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- </w:t>
      </w:r>
      <w:r w:rsidR="00081C21" w:rsidRPr="00081C21">
        <w:rPr>
          <w:rFonts w:ascii="Arial" w:hAnsi="Arial" w:cs="Arial"/>
          <w:b w:val="0"/>
        </w:rPr>
        <w:t>Gastroenterology Training Programme Director (East)</w:t>
      </w:r>
    </w:p>
    <w:p w:rsidR="0032690E" w:rsidRPr="00081C21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7F7F7F" w:themeColor="text1" w:themeTint="80"/>
          <w:sz w:val="23"/>
          <w:szCs w:val="23"/>
        </w:rPr>
      </w:pP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An outstanding individual is sought to fulfil the role of Training Programme Director - </w:t>
      </w:r>
      <w:r w:rsidR="00081C21" w:rsidRPr="00081C21">
        <w:rPr>
          <w:rFonts w:ascii="Arial" w:hAnsi="Arial" w:cs="Arial"/>
          <w:color w:val="7F7F7F" w:themeColor="text1" w:themeTint="80"/>
        </w:rPr>
        <w:t>Gastroenterology</w:t>
      </w:r>
      <w:r w:rsidR="00841DDF" w:rsidRPr="00081C21">
        <w:rPr>
          <w:rFonts w:ascii="Arial" w:hAnsi="Arial" w:cs="Arial"/>
          <w:color w:val="7F7F7F" w:themeColor="text1" w:themeTint="80"/>
          <w:sz w:val="23"/>
          <w:szCs w:val="23"/>
        </w:rPr>
        <w:t>. 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Accountable to the lead Deputy Postgraduate Dean via the Head of School of </w:t>
      </w:r>
      <w:r w:rsidR="00FE75F4" w:rsidRPr="00081C21">
        <w:rPr>
          <w:rFonts w:ascii="Arial" w:hAnsi="Arial" w:cs="Arial"/>
          <w:color w:val="7F7F7F" w:themeColor="text1" w:themeTint="80"/>
          <w:sz w:val="23"/>
          <w:szCs w:val="23"/>
        </w:rPr>
        <w:t>Medicine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081C21">
        <w:rPr>
          <w:rFonts w:ascii="Arial" w:hAnsi="Arial" w:cs="Arial"/>
          <w:color w:val="7F7F7F" w:themeColor="text1" w:themeTint="80"/>
          <w:sz w:val="23"/>
          <w:szCs w:val="23"/>
        </w:rPr>
        <w:t>Yorkshire and the Humber (HEE YH). 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>Specific roles and responsibilities will be discussed at interview.</w:t>
      </w:r>
    </w:p>
    <w:p w:rsidR="0032690E" w:rsidRPr="00081C21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7F7F7F" w:themeColor="text1" w:themeTint="80"/>
          <w:sz w:val="23"/>
          <w:szCs w:val="23"/>
        </w:rPr>
      </w:pP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The ideal candidate will be an experienced NHS Consultant with a thorough understanding of </w:t>
      </w:r>
      <w:r w:rsidR="00FE75F4" w:rsidRPr="00081C21">
        <w:rPr>
          <w:rFonts w:ascii="Arial" w:hAnsi="Arial" w:cs="Arial"/>
          <w:color w:val="7F7F7F" w:themeColor="text1" w:themeTint="80"/>
          <w:sz w:val="23"/>
          <w:szCs w:val="23"/>
        </w:rPr>
        <w:t>Medicine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 training across the region.  They will also have strong leadership and communication skills and be able to work effectively as a member of a multi-professional team.</w:t>
      </w:r>
    </w:p>
    <w:p w:rsidR="00841DDF" w:rsidRPr="00081C21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7F7F7F" w:themeColor="text1" w:themeTint="80"/>
          <w:sz w:val="23"/>
          <w:szCs w:val="23"/>
        </w:rPr>
      </w:pP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The post will be available </w:t>
      </w:r>
      <w:proofErr w:type="gramStart"/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>on the basis of</w:t>
      </w:r>
      <w:proofErr w:type="gramEnd"/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 a s</w:t>
      </w:r>
      <w:r w:rsidR="00841DDF" w:rsidRPr="00081C21">
        <w:rPr>
          <w:rFonts w:ascii="Arial" w:hAnsi="Arial" w:cs="Arial"/>
          <w:color w:val="7F7F7F" w:themeColor="text1" w:themeTint="80"/>
          <w:sz w:val="23"/>
          <w:szCs w:val="23"/>
        </w:rPr>
        <w:t>econdment arrangement to HEE YH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 remunerated on the NHS Consultant Pay Scale – </w:t>
      </w:r>
      <w:r w:rsidR="00081C21">
        <w:rPr>
          <w:rFonts w:ascii="Arial" w:hAnsi="Arial" w:cs="Arial"/>
          <w:color w:val="7F7F7F" w:themeColor="text1" w:themeTint="80"/>
          <w:sz w:val="23"/>
          <w:szCs w:val="23"/>
        </w:rPr>
        <w:t>0.75</w:t>
      </w:r>
      <w:r w:rsidR="00FE75F4"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 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PA per week.  </w:t>
      </w:r>
    </w:p>
    <w:p w:rsidR="0032690E" w:rsidRPr="00081C21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7F7F7F" w:themeColor="text1" w:themeTint="80"/>
          <w:sz w:val="23"/>
          <w:szCs w:val="23"/>
        </w:rPr>
      </w:pP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>All work undertaken is to be incorporated into the Consultant Job Plan.</w:t>
      </w:r>
    </w:p>
    <w:p w:rsidR="00841DDF" w:rsidRPr="00081C21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7F7F7F" w:themeColor="text1" w:themeTint="80"/>
          <w:sz w:val="23"/>
          <w:szCs w:val="23"/>
        </w:rPr>
      </w:pP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This is a HEE YH wide role and the successful candidate will have knowledge </w:t>
      </w:r>
      <w:r w:rsidR="00841DDF" w:rsidRPr="00081C21">
        <w:rPr>
          <w:rFonts w:ascii="Arial" w:hAnsi="Arial" w:cs="Arial"/>
          <w:color w:val="7F7F7F" w:themeColor="text1" w:themeTint="80"/>
          <w:sz w:val="23"/>
          <w:szCs w:val="23"/>
        </w:rPr>
        <w:t>of all rotations and trainees. 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>They will be expected to cover for t</w:t>
      </w:r>
      <w:r w:rsidR="00841DDF"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he other TPDs during periods of 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absence.  </w:t>
      </w:r>
    </w:p>
    <w:p w:rsidR="0032690E" w:rsidRPr="00081C21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7F7F7F" w:themeColor="text1" w:themeTint="80"/>
          <w:sz w:val="23"/>
          <w:szCs w:val="23"/>
        </w:rPr>
      </w:pP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The post is not </w:t>
      </w:r>
      <w:r w:rsidR="00841DDF" w:rsidRPr="00081C21">
        <w:rPr>
          <w:rFonts w:ascii="Arial" w:hAnsi="Arial" w:cs="Arial"/>
          <w:color w:val="7F7F7F" w:themeColor="text1" w:themeTint="80"/>
          <w:sz w:val="23"/>
          <w:szCs w:val="23"/>
        </w:rPr>
        <w:t xml:space="preserve">necessarily </w:t>
      </w:r>
      <w:r w:rsidRPr="00081C21">
        <w:rPr>
          <w:rFonts w:ascii="Arial" w:hAnsi="Arial" w:cs="Arial"/>
          <w:color w:val="7F7F7F" w:themeColor="text1" w:themeTint="80"/>
          <w:sz w:val="23"/>
          <w:szCs w:val="23"/>
        </w:rPr>
        <w:t>locality specific.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Style w:val="Strong"/>
          <w:rFonts w:ascii="Arial" w:hAnsi="Arial" w:cs="Arial"/>
          <w:color w:val="595959" w:themeColor="text1" w:themeTint="A6"/>
          <w:sz w:val="23"/>
          <w:szCs w:val="23"/>
        </w:rPr>
        <w:t>Closing Date:</w:t>
      </w:r>
      <w:r w:rsidRPr="00FE75F4">
        <w:rPr>
          <w:rStyle w:val="apple-converted-space"/>
          <w:rFonts w:ascii="Arial" w:hAnsi="Arial" w:cs="Arial"/>
          <w:color w:val="595959" w:themeColor="text1" w:themeTint="A6"/>
          <w:sz w:val="23"/>
          <w:szCs w:val="23"/>
        </w:rPr>
        <w:t> </w:t>
      </w:r>
      <w:r w:rsidR="00081C21">
        <w:rPr>
          <w:rFonts w:ascii="Arial" w:hAnsi="Arial" w:cs="Arial"/>
          <w:color w:val="595959" w:themeColor="text1" w:themeTint="A6"/>
          <w:sz w:val="23"/>
          <w:szCs w:val="23"/>
        </w:rPr>
        <w:t>10.05.2018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Style w:val="Strong"/>
          <w:rFonts w:ascii="Arial" w:hAnsi="Arial" w:cs="Arial"/>
          <w:color w:val="595959" w:themeColor="text1" w:themeTint="A6"/>
          <w:sz w:val="23"/>
          <w:szCs w:val="23"/>
        </w:rPr>
        <w:t>Interview Date:</w:t>
      </w:r>
      <w:r w:rsidRPr="00FE75F4">
        <w:rPr>
          <w:rStyle w:val="apple-converted-space"/>
          <w:rFonts w:ascii="Arial" w:hAnsi="Arial" w:cs="Arial"/>
          <w:color w:val="595959" w:themeColor="text1" w:themeTint="A6"/>
          <w:sz w:val="23"/>
          <w:szCs w:val="23"/>
        </w:rPr>
        <w:t> </w:t>
      </w:r>
      <w:r w:rsidR="00081C21">
        <w:rPr>
          <w:rFonts w:ascii="Arial" w:hAnsi="Arial" w:cs="Arial"/>
          <w:color w:val="595959" w:themeColor="text1" w:themeTint="A6"/>
          <w:sz w:val="23"/>
          <w:szCs w:val="23"/>
        </w:rPr>
        <w:t>TBC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Style w:val="Strong"/>
          <w:rFonts w:ascii="Arial" w:hAnsi="Arial" w:cs="Arial"/>
          <w:color w:val="595959" w:themeColor="text1" w:themeTint="A6"/>
          <w:sz w:val="23"/>
          <w:szCs w:val="23"/>
        </w:rPr>
        <w:t>Interview Venue:</w:t>
      </w:r>
      <w:r w:rsidRPr="00FE75F4">
        <w:rPr>
          <w:rStyle w:val="apple-converted-space"/>
          <w:rFonts w:ascii="Arial" w:hAnsi="Arial" w:cs="Arial"/>
          <w:color w:val="595959" w:themeColor="text1" w:themeTint="A6"/>
          <w:sz w:val="23"/>
          <w:szCs w:val="23"/>
        </w:rPr>
        <w:t> </w:t>
      </w: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HEE YH </w:t>
      </w:r>
      <w:proofErr w:type="gramStart"/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>office</w:t>
      </w:r>
      <w:r w:rsidR="00FE75F4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  -</w:t>
      </w:r>
      <w:proofErr w:type="gramEnd"/>
      <w:r w:rsidR="00FE75F4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 Venue TBC</w:t>
      </w:r>
    </w:p>
    <w:p w:rsidR="0032690E" w:rsidRPr="00FE75F4" w:rsidRDefault="0032690E" w:rsidP="0032690E">
      <w:pPr>
        <w:pStyle w:val="Heading3"/>
        <w:spacing w:before="300" w:after="150"/>
        <w:rPr>
          <w:rFonts w:ascii="Helvetica" w:hAnsi="Helvetica" w:cs="Helvetica"/>
          <w:color w:val="595959" w:themeColor="text1" w:themeTint="A6"/>
        </w:rPr>
      </w:pPr>
      <w:r w:rsidRPr="00FE75F4">
        <w:rPr>
          <w:rFonts w:ascii="Helvetica" w:hAnsi="Helvetica" w:cs="Helvetica"/>
          <w:color w:val="595959" w:themeColor="text1" w:themeTint="A6"/>
        </w:rPr>
        <w:t>Documentation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>Application Form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>Job Description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>TPD Person Specification</w:t>
      </w:r>
    </w:p>
    <w:p w:rsidR="0032690E" w:rsidRPr="00FE75F4" w:rsidRDefault="0032690E" w:rsidP="0032690E">
      <w:pPr>
        <w:pStyle w:val="Heading3"/>
        <w:spacing w:before="300" w:after="150"/>
        <w:rPr>
          <w:rFonts w:ascii="Helvetica" w:hAnsi="Helvetica" w:cs="Helvetica"/>
          <w:color w:val="595959" w:themeColor="text1" w:themeTint="A6"/>
        </w:rPr>
      </w:pPr>
      <w:r w:rsidRPr="00FE75F4">
        <w:rPr>
          <w:rFonts w:ascii="Helvetica" w:hAnsi="Helvetica" w:cs="Helvetica"/>
          <w:color w:val="595959" w:themeColor="text1" w:themeTint="A6"/>
        </w:rPr>
        <w:t>Informal Enquiries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>Informal enquiries should be made to </w:t>
      </w:r>
      <w:r w:rsidR="00FE75F4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</w:t>
      </w: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 on </w:t>
      </w:r>
      <w:r w:rsidR="00FE75F4" w:rsidRPr="00FE75F4">
        <w:rPr>
          <w:rFonts w:ascii="Arial" w:hAnsi="Arial" w:cs="Arial"/>
          <w:color w:val="595959" w:themeColor="text1" w:themeTint="A6"/>
          <w:sz w:val="23"/>
          <w:szCs w:val="23"/>
        </w:rPr>
        <w:t>Peter.Hammond@hee.nhs.uk</w:t>
      </w:r>
    </w:p>
    <w:p w:rsidR="0032690E" w:rsidRPr="00FE75F4" w:rsidRDefault="0032690E" w:rsidP="0032690E">
      <w:pPr>
        <w:pStyle w:val="Heading3"/>
        <w:spacing w:before="300" w:after="150"/>
        <w:rPr>
          <w:rFonts w:ascii="Helvetica" w:hAnsi="Helvetica" w:cs="Helvetica"/>
          <w:color w:val="595959" w:themeColor="text1" w:themeTint="A6"/>
        </w:rPr>
      </w:pPr>
      <w:r w:rsidRPr="00FE75F4">
        <w:rPr>
          <w:rFonts w:ascii="Helvetica" w:hAnsi="Helvetica" w:cs="Helvetica"/>
          <w:color w:val="595959" w:themeColor="text1" w:themeTint="A6"/>
        </w:rPr>
        <w:t>How to Apply</w:t>
      </w:r>
    </w:p>
    <w:p w:rsidR="0032690E" w:rsidRPr="00FE75F4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To apply, please send a completed Application Form (in the Documentation box above) with a CV to </w:t>
      </w:r>
      <w:r w:rsidR="00081C21">
        <w:rPr>
          <w:rFonts w:ascii="Arial" w:hAnsi="Arial" w:cs="Arial"/>
          <w:color w:val="595959" w:themeColor="text1" w:themeTint="A6"/>
          <w:sz w:val="23"/>
          <w:szCs w:val="23"/>
        </w:rPr>
        <w:t xml:space="preserve">Sarah Cuckson/ </w:t>
      </w:r>
      <w:r w:rsidR="00FE75F4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</w:t>
      </w:r>
      <w:r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at </w:t>
      </w:r>
      <w:hyperlink r:id="rId7" w:history="1">
        <w:r w:rsidR="00FE75F4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  <w:r w:rsidR="00FE75F4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 </w:t>
      </w:r>
    </w:p>
    <w:p w:rsidR="0058551E" w:rsidRPr="00FE75F4" w:rsidRDefault="0058551E" w:rsidP="0032690E">
      <w:pPr>
        <w:tabs>
          <w:tab w:val="left" w:pos="3868"/>
        </w:tabs>
        <w:rPr>
          <w:rFonts w:ascii="Arial" w:hAnsi="Arial" w:cs="Arial"/>
          <w:color w:val="595959" w:themeColor="text1" w:themeTint="A6"/>
          <w:sz w:val="22"/>
          <w:szCs w:val="22"/>
        </w:rPr>
      </w:pPr>
      <w:bookmarkStart w:id="0" w:name="_GoBack"/>
      <w:bookmarkEnd w:id="0"/>
    </w:p>
    <w:sectPr w:rsidR="0058551E" w:rsidRPr="00FE75F4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2D" w:rsidRDefault="00736B2D">
      <w:r>
        <w:separator/>
      </w:r>
    </w:p>
  </w:endnote>
  <w:endnote w:type="continuationSeparator" w:id="0">
    <w:p w:rsidR="00736B2D" w:rsidRDefault="0073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2D" w:rsidRDefault="00736B2D">
      <w:r>
        <w:separator/>
      </w:r>
    </w:p>
  </w:footnote>
  <w:footnote w:type="continuationSeparator" w:id="0">
    <w:p w:rsidR="00736B2D" w:rsidRDefault="0073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4"/>
    <w:rsid w:val="00081C21"/>
    <w:rsid w:val="0010633E"/>
    <w:rsid w:val="0032690E"/>
    <w:rsid w:val="0058551E"/>
    <w:rsid w:val="005B579A"/>
    <w:rsid w:val="00736B2D"/>
    <w:rsid w:val="007B22BF"/>
    <w:rsid w:val="00841DDF"/>
    <w:rsid w:val="00994FBA"/>
    <w:rsid w:val="009C0433"/>
    <w:rsid w:val="00B44CB4"/>
    <w:rsid w:val="00BB4E19"/>
    <w:rsid w:val="00D12FFC"/>
    <w:rsid w:val="00E8090E"/>
    <w:rsid w:val="00FE7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0F5607C0"/>
  <w15:docId w15:val="{14709249-7A94-4361-8398-D33A8F9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Cuckson (HEYH)</dc:creator>
  <cp:lastModifiedBy>Sarah Cuckson (HEYH)</cp:lastModifiedBy>
  <cp:revision>2</cp:revision>
  <cp:lastPrinted>2015-11-16T16:31:00Z</cp:lastPrinted>
  <dcterms:created xsi:type="dcterms:W3CDTF">2018-03-05T09:48:00Z</dcterms:created>
  <dcterms:modified xsi:type="dcterms:W3CDTF">2018-04-25T14:20:00Z</dcterms:modified>
</cp:coreProperties>
</file>