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DEED6" w14:textId="74F07C41" w:rsidR="00C10FFA" w:rsidRDefault="00C10FFA">
      <w:pPr>
        <w:rPr>
          <w:rFonts w:asciiTheme="minorHAnsi" w:hAnsiTheme="minorHAnsi"/>
          <w:b/>
        </w:rPr>
      </w:pPr>
    </w:p>
    <w:p w14:paraId="3D6776C3" w14:textId="6B8ADBBF" w:rsidR="00E13F46" w:rsidRDefault="00E13F46" w:rsidP="00E13F46">
      <w:pPr>
        <w:rPr>
          <w:rFonts w:asciiTheme="minorHAnsi" w:hAnsiTheme="minorHAnsi"/>
          <w:b/>
        </w:rPr>
      </w:pPr>
      <w:r>
        <w:rPr>
          <w:rFonts w:asciiTheme="minorHAnsi" w:hAnsiTheme="minorHAnsi"/>
          <w:b/>
        </w:rPr>
        <w:t xml:space="preserve">RCEM </w:t>
      </w:r>
      <w:r w:rsidRPr="0006374C">
        <w:rPr>
          <w:rFonts w:asciiTheme="minorHAnsi" w:hAnsiTheme="minorHAnsi"/>
          <w:b/>
        </w:rPr>
        <w:t>EM</w:t>
      </w:r>
      <w:r w:rsidR="0006374C">
        <w:rPr>
          <w:rFonts w:asciiTheme="minorHAnsi" w:hAnsiTheme="minorHAnsi"/>
          <w:b/>
          <w:color w:val="FF0000"/>
        </w:rPr>
        <w:t xml:space="preserve"> </w:t>
      </w:r>
      <w:r>
        <w:rPr>
          <w:rFonts w:asciiTheme="minorHAnsi" w:hAnsiTheme="minorHAnsi"/>
          <w:b/>
        </w:rPr>
        <w:t>Leaders: Emergency Medicine Future Leaders Fellowship</w:t>
      </w:r>
    </w:p>
    <w:p w14:paraId="4543E956" w14:textId="77777777" w:rsidR="00E13F46" w:rsidRDefault="00E13F46" w:rsidP="00E13F46">
      <w:pPr>
        <w:rPr>
          <w:rFonts w:asciiTheme="minorHAnsi" w:hAnsiTheme="minorHAnsi"/>
        </w:rPr>
      </w:pPr>
    </w:p>
    <w:p w14:paraId="595B618E" w14:textId="77777777" w:rsidR="00E13F46" w:rsidRDefault="00E13F46" w:rsidP="00E13F46">
      <w:pPr>
        <w:rPr>
          <w:rFonts w:asciiTheme="minorHAnsi" w:hAnsiTheme="minorHAnsi"/>
          <w:b/>
        </w:rPr>
      </w:pPr>
      <w:r>
        <w:rPr>
          <w:rFonts w:asciiTheme="minorHAnsi" w:hAnsiTheme="minorHAnsi"/>
          <w:b/>
        </w:rPr>
        <w:t>Job Description</w:t>
      </w:r>
    </w:p>
    <w:p w14:paraId="21BA7235" w14:textId="77777777" w:rsidR="00E13F46" w:rsidRDefault="00E13F46" w:rsidP="00E13F46">
      <w:pPr>
        <w:rPr>
          <w:rFonts w:asciiTheme="minorHAnsi" w:hAnsiTheme="minorHAnsi"/>
        </w:rPr>
      </w:pPr>
    </w:p>
    <w:p w14:paraId="08BC2B22" w14:textId="3EBE9BBB" w:rsidR="00E13F46" w:rsidRPr="0006374C" w:rsidRDefault="00E13F46" w:rsidP="00E13F46">
      <w:pPr>
        <w:rPr>
          <w:rFonts w:asciiTheme="minorHAnsi" w:hAnsiTheme="minorHAnsi"/>
        </w:rPr>
      </w:pPr>
      <w:r>
        <w:rPr>
          <w:rFonts w:asciiTheme="minorHAnsi" w:hAnsiTheme="minorHAnsi"/>
        </w:rPr>
        <w:t xml:space="preserve">Reports to: </w:t>
      </w:r>
      <w:r>
        <w:rPr>
          <w:rFonts w:asciiTheme="minorHAnsi" w:hAnsiTheme="minorHAnsi"/>
        </w:rPr>
        <w:tab/>
      </w:r>
      <w:r>
        <w:rPr>
          <w:rFonts w:asciiTheme="minorHAnsi" w:hAnsiTheme="minorHAnsi"/>
        </w:rPr>
        <w:tab/>
      </w:r>
      <w:r w:rsidR="0006374C" w:rsidRPr="0006374C">
        <w:rPr>
          <w:rFonts w:asciiTheme="minorHAnsi" w:hAnsiTheme="minorHAnsi"/>
        </w:rPr>
        <w:t>Head of School and EM Leadership team</w:t>
      </w:r>
    </w:p>
    <w:p w14:paraId="35CF5C98" w14:textId="445427E2" w:rsidR="00E13F46" w:rsidRPr="0006374C" w:rsidRDefault="00E13F46" w:rsidP="00E13F46">
      <w:pPr>
        <w:rPr>
          <w:rFonts w:asciiTheme="minorHAnsi" w:hAnsiTheme="minorHAnsi"/>
        </w:rPr>
      </w:pPr>
      <w:r w:rsidRPr="0006374C">
        <w:rPr>
          <w:rFonts w:asciiTheme="minorHAnsi" w:hAnsiTheme="minorHAnsi"/>
        </w:rPr>
        <w:t>Main Base:</w:t>
      </w:r>
      <w:r w:rsidRPr="0006374C">
        <w:rPr>
          <w:rFonts w:asciiTheme="minorHAnsi" w:hAnsiTheme="minorHAnsi"/>
        </w:rPr>
        <w:tab/>
      </w:r>
      <w:r w:rsidRPr="0006374C">
        <w:rPr>
          <w:rFonts w:asciiTheme="minorHAnsi" w:hAnsiTheme="minorHAnsi"/>
        </w:rPr>
        <w:tab/>
      </w:r>
      <w:r w:rsidR="0006374C" w:rsidRPr="0006374C">
        <w:rPr>
          <w:rFonts w:asciiTheme="minorHAnsi" w:hAnsiTheme="minorHAnsi"/>
        </w:rPr>
        <w:t>Employing Trust in locality</w:t>
      </w:r>
    </w:p>
    <w:p w14:paraId="6F1FF142" w14:textId="77777777" w:rsidR="00E13F46" w:rsidRDefault="00E13F46" w:rsidP="00E13F46">
      <w:pPr>
        <w:rPr>
          <w:rFonts w:asciiTheme="minorHAnsi" w:hAnsiTheme="minorHAnsi"/>
        </w:rPr>
      </w:pPr>
      <w:r>
        <w:rPr>
          <w:rFonts w:asciiTheme="minorHAnsi" w:hAnsiTheme="minorHAnsi"/>
        </w:rPr>
        <w:t>Duration:</w:t>
      </w:r>
      <w:r>
        <w:rPr>
          <w:rFonts w:asciiTheme="minorHAnsi" w:hAnsiTheme="minorHAnsi"/>
        </w:rPr>
        <w:tab/>
      </w:r>
      <w:r>
        <w:rPr>
          <w:rFonts w:asciiTheme="minorHAnsi" w:hAnsiTheme="minorHAnsi"/>
        </w:rPr>
        <w:tab/>
        <w:t>up to 12 months</w:t>
      </w:r>
    </w:p>
    <w:p w14:paraId="37775A1A" w14:textId="14EBCE59" w:rsidR="00E13F46" w:rsidRDefault="00E13F46" w:rsidP="00E13F46">
      <w:pPr>
        <w:rPr>
          <w:rFonts w:asciiTheme="minorHAnsi" w:hAnsiTheme="minorHAnsi"/>
        </w:rPr>
      </w:pPr>
      <w:r>
        <w:rPr>
          <w:rFonts w:asciiTheme="minorHAnsi" w:hAnsiTheme="minorHAnsi"/>
        </w:rPr>
        <w:t>Time Commitment:</w:t>
      </w:r>
      <w:r>
        <w:rPr>
          <w:rFonts w:asciiTheme="minorHAnsi" w:hAnsiTheme="minorHAnsi"/>
        </w:rPr>
        <w:tab/>
        <w:t xml:space="preserve">up to 2.5 days/week undertaken as part of </w:t>
      </w:r>
      <w:r w:rsidR="00252A12">
        <w:rPr>
          <w:rFonts w:asciiTheme="minorHAnsi" w:hAnsiTheme="minorHAnsi"/>
        </w:rPr>
        <w:t xml:space="preserve">the </w:t>
      </w:r>
      <w:r>
        <w:rPr>
          <w:rFonts w:asciiTheme="minorHAnsi" w:hAnsiTheme="minorHAnsi"/>
        </w:rPr>
        <w:t xml:space="preserve">training programme </w:t>
      </w:r>
    </w:p>
    <w:p w14:paraId="78C86B49" w14:textId="77777777" w:rsidR="00E13F46" w:rsidRDefault="00E13F46" w:rsidP="00E13F46">
      <w:pPr>
        <w:rPr>
          <w:rFonts w:asciiTheme="minorHAnsi" w:hAnsiTheme="minorHAnsi"/>
        </w:rPr>
      </w:pPr>
      <w:bookmarkStart w:id="0" w:name="_GoBack"/>
      <w:bookmarkEnd w:id="0"/>
    </w:p>
    <w:p w14:paraId="3BC8D98A" w14:textId="77777777" w:rsidR="00E13F46" w:rsidRDefault="00E13F46" w:rsidP="00E13F46">
      <w:pPr>
        <w:rPr>
          <w:rFonts w:asciiTheme="minorHAnsi" w:hAnsiTheme="minorHAnsi"/>
          <w:b/>
        </w:rPr>
      </w:pPr>
      <w:r>
        <w:rPr>
          <w:rFonts w:asciiTheme="minorHAnsi" w:hAnsiTheme="minorHAnsi"/>
          <w:b/>
        </w:rPr>
        <w:t xml:space="preserve">Background </w:t>
      </w:r>
    </w:p>
    <w:p w14:paraId="234E4D17" w14:textId="77777777" w:rsidR="00E13F46" w:rsidRDefault="00E13F46" w:rsidP="00E13F46">
      <w:pPr>
        <w:rPr>
          <w:rFonts w:asciiTheme="minorHAnsi" w:hAnsiTheme="minorHAnsi"/>
        </w:rPr>
      </w:pPr>
    </w:p>
    <w:p w14:paraId="0DF0298D" w14:textId="77777777" w:rsidR="00E13F46" w:rsidRDefault="00E13F46" w:rsidP="00E13F46">
      <w:pPr>
        <w:rPr>
          <w:rFonts w:asciiTheme="minorHAnsi" w:hAnsiTheme="minorHAnsi"/>
        </w:rPr>
      </w:pPr>
      <w:r>
        <w:rPr>
          <w:rFonts w:asciiTheme="minorHAnsi" w:hAnsiTheme="minorHAnsi"/>
        </w:rPr>
        <w:t xml:space="preserve">In October 2017, ‘Securing the Future Workforce for Emergency Departments in England’ was published. This document was written by NHS Improvement, NHS England, Health Education England and Royal College of Emergency Medicine.  It outlines a four-year plan to address the workforce shortages in emergency departments, to ensure there is sustainable staffing for the future. </w:t>
      </w:r>
    </w:p>
    <w:p w14:paraId="5176B08E" w14:textId="77777777" w:rsidR="00E13F46" w:rsidRDefault="00E13F46" w:rsidP="00E13F46">
      <w:pPr>
        <w:rPr>
          <w:rFonts w:asciiTheme="minorHAnsi" w:hAnsiTheme="minorHAnsi"/>
        </w:rPr>
      </w:pPr>
    </w:p>
    <w:p w14:paraId="5160297A" w14:textId="77777777" w:rsidR="00E13F46" w:rsidRDefault="00E13F46" w:rsidP="00E13F46">
      <w:pPr>
        <w:rPr>
          <w:rFonts w:asciiTheme="minorHAnsi" w:hAnsiTheme="minorHAnsi"/>
        </w:rPr>
      </w:pPr>
      <w:r>
        <w:rPr>
          <w:rFonts w:asciiTheme="minorHAnsi" w:hAnsiTheme="minorHAnsi"/>
        </w:rPr>
        <w:t xml:space="preserve">Within this document there is a four-year commitment to invest in a dedicated leadership/ development training programme for every emergency medicine trainee in England.  </w:t>
      </w:r>
    </w:p>
    <w:p w14:paraId="71240AC1" w14:textId="77777777" w:rsidR="00E13F46" w:rsidRDefault="00E13F46" w:rsidP="00E13F46">
      <w:pPr>
        <w:rPr>
          <w:rFonts w:asciiTheme="minorHAnsi" w:hAnsiTheme="minorHAnsi"/>
        </w:rPr>
      </w:pPr>
    </w:p>
    <w:p w14:paraId="0EBD7B5D" w14:textId="77777777" w:rsidR="00E13F46" w:rsidRDefault="00E13F46" w:rsidP="00E13F46">
      <w:pPr>
        <w:rPr>
          <w:rFonts w:asciiTheme="minorHAnsi" w:hAnsiTheme="minorHAnsi"/>
        </w:rPr>
      </w:pPr>
      <w:r>
        <w:rPr>
          <w:rFonts w:asciiTheme="minorHAnsi" w:hAnsiTheme="minorHAnsi"/>
        </w:rPr>
        <w:t>The central aim is to further develop the skills of EM trainees by producing an innovative and tailored ‘leadership programme’ in this vital area. This will allow trainees to build personal resilience, reduce attrition and help ensure that they are on a successful career pathway in one of the most intense healthcare environments in the NHS.</w:t>
      </w:r>
    </w:p>
    <w:p w14:paraId="16324BF8" w14:textId="77777777" w:rsidR="00E13F46" w:rsidRDefault="00E13F46" w:rsidP="00E13F46">
      <w:pPr>
        <w:rPr>
          <w:rFonts w:asciiTheme="minorHAnsi" w:hAnsiTheme="minorHAnsi"/>
        </w:rPr>
      </w:pPr>
    </w:p>
    <w:p w14:paraId="229930E1" w14:textId="77777777" w:rsidR="00E13F46" w:rsidRDefault="00E13F46" w:rsidP="00E13F46">
      <w:pPr>
        <w:rPr>
          <w:rFonts w:asciiTheme="minorHAnsi" w:hAnsiTheme="minorHAnsi"/>
        </w:rPr>
      </w:pPr>
      <w:r>
        <w:rPr>
          <w:rFonts w:asciiTheme="minorHAnsi" w:hAnsiTheme="minorHAnsi"/>
        </w:rPr>
        <w:t>An Emergency Medicine Leaders Programme Steering Group has been established to support this commitment and to ensure delivery of a high-quality programme in England.</w:t>
      </w:r>
    </w:p>
    <w:p w14:paraId="69F4DBA9" w14:textId="77777777" w:rsidR="00E13F46" w:rsidRDefault="00E13F46" w:rsidP="00E13F46">
      <w:pPr>
        <w:rPr>
          <w:rFonts w:asciiTheme="minorHAnsi" w:hAnsiTheme="minorHAnsi"/>
        </w:rPr>
      </w:pPr>
    </w:p>
    <w:p w14:paraId="719BDDE0" w14:textId="77777777" w:rsidR="00E13F46" w:rsidRDefault="00E13F46" w:rsidP="00E13F46">
      <w:pPr>
        <w:rPr>
          <w:rFonts w:asciiTheme="minorHAnsi" w:hAnsiTheme="minorHAnsi"/>
        </w:rPr>
      </w:pPr>
      <w:r>
        <w:rPr>
          <w:rFonts w:asciiTheme="minorHAnsi" w:hAnsiTheme="minorHAnsi"/>
        </w:rPr>
        <w:t>The Steering Group recognises the valuable contribution from Emergency Medicine trainees in this project and is investing in the appointment of Emergency Medicine Future Leaders Fellowships (one Fellow per School of Emergency Medicine) to support development, implementation and evaluation locally.</w:t>
      </w:r>
    </w:p>
    <w:p w14:paraId="039BC168" w14:textId="77777777" w:rsidR="00E13F46" w:rsidRDefault="00E13F46" w:rsidP="00E13F46">
      <w:pPr>
        <w:rPr>
          <w:rFonts w:asciiTheme="minorHAnsi" w:hAnsiTheme="minorHAnsi"/>
        </w:rPr>
      </w:pPr>
    </w:p>
    <w:p w14:paraId="09575CF8" w14:textId="77777777" w:rsidR="00E13F46" w:rsidRDefault="00E13F46" w:rsidP="00E13F46">
      <w:pPr>
        <w:rPr>
          <w:rFonts w:asciiTheme="minorHAnsi" w:hAnsiTheme="minorHAnsi"/>
          <w:b/>
        </w:rPr>
      </w:pPr>
      <w:r>
        <w:rPr>
          <w:rFonts w:asciiTheme="minorHAnsi" w:hAnsiTheme="minorHAnsi"/>
          <w:b/>
        </w:rPr>
        <w:t>Description of Role</w:t>
      </w:r>
    </w:p>
    <w:p w14:paraId="779653AF" w14:textId="77777777" w:rsidR="00E13F46" w:rsidRDefault="00E13F46" w:rsidP="00E13F46">
      <w:pPr>
        <w:rPr>
          <w:rFonts w:asciiTheme="minorHAnsi" w:hAnsiTheme="minorHAnsi"/>
        </w:rPr>
      </w:pPr>
    </w:p>
    <w:p w14:paraId="5D154640" w14:textId="14D2144A" w:rsidR="00E13F46" w:rsidRDefault="00E13F46" w:rsidP="00E13F46">
      <w:pPr>
        <w:rPr>
          <w:rFonts w:asciiTheme="minorHAnsi" w:hAnsiTheme="minorHAnsi"/>
        </w:rPr>
      </w:pPr>
      <w:r>
        <w:rPr>
          <w:rFonts w:asciiTheme="minorHAnsi" w:hAnsiTheme="minorHAnsi"/>
        </w:rPr>
        <w:t xml:space="preserve">The main component of this role is to work closely with the local Head of School for Emergency Medicine and identified School </w:t>
      </w:r>
      <w:r w:rsidR="00C66FF6">
        <w:rPr>
          <w:rFonts w:asciiTheme="minorHAnsi" w:hAnsiTheme="minorHAnsi"/>
        </w:rPr>
        <w:t xml:space="preserve">Leadership </w:t>
      </w:r>
      <w:r>
        <w:rPr>
          <w:rFonts w:asciiTheme="minorHAnsi" w:hAnsiTheme="minorHAnsi"/>
        </w:rPr>
        <w:t xml:space="preserve">Leads to support the creation, development, implementation and evaluation of the EM Leaders Programme. </w:t>
      </w:r>
    </w:p>
    <w:p w14:paraId="1434F1D3" w14:textId="77777777" w:rsidR="00E13F46" w:rsidRDefault="00E13F46" w:rsidP="00E13F46">
      <w:pPr>
        <w:rPr>
          <w:rFonts w:asciiTheme="minorHAnsi" w:hAnsiTheme="minorHAnsi"/>
        </w:rPr>
      </w:pPr>
    </w:p>
    <w:p w14:paraId="4E2DE6B2" w14:textId="23DE86F0" w:rsidR="00E13F46" w:rsidRDefault="00E13F46" w:rsidP="00E13F46">
      <w:pPr>
        <w:rPr>
          <w:rFonts w:asciiTheme="minorHAnsi" w:hAnsiTheme="minorHAnsi"/>
        </w:rPr>
      </w:pPr>
      <w:r>
        <w:rPr>
          <w:rFonts w:asciiTheme="minorHAnsi" w:hAnsiTheme="minorHAnsi"/>
        </w:rPr>
        <w:t xml:space="preserve">The other key component of this opportunity is to develop the leadership and quality improvement skills of the post-holder, as part of a bespoke opportunity, in line with curriculum requirements. There will be </w:t>
      </w:r>
      <w:r w:rsidR="00C66FF6">
        <w:rPr>
          <w:rFonts w:asciiTheme="minorHAnsi" w:hAnsiTheme="minorHAnsi"/>
        </w:rPr>
        <w:t>an</w:t>
      </w:r>
      <w:r>
        <w:rPr>
          <w:rFonts w:asciiTheme="minorHAnsi" w:hAnsiTheme="minorHAnsi"/>
        </w:rPr>
        <w:t xml:space="preserve"> opportunity to publish work and present at regional meetings. </w:t>
      </w:r>
    </w:p>
    <w:p w14:paraId="51F81999" w14:textId="77777777" w:rsidR="00E13F46" w:rsidRDefault="00E13F46" w:rsidP="00E13F46">
      <w:pPr>
        <w:rPr>
          <w:rFonts w:asciiTheme="minorHAnsi" w:hAnsiTheme="minorHAnsi"/>
        </w:rPr>
      </w:pPr>
    </w:p>
    <w:p w14:paraId="35FAE1BE" w14:textId="77777777" w:rsidR="00E13F46" w:rsidRDefault="00E13F46" w:rsidP="00E13F46">
      <w:pPr>
        <w:rPr>
          <w:rFonts w:asciiTheme="minorHAnsi" w:hAnsiTheme="minorHAnsi"/>
        </w:rPr>
      </w:pPr>
      <w:r>
        <w:rPr>
          <w:rFonts w:asciiTheme="minorHAnsi" w:hAnsiTheme="minorHAnsi"/>
        </w:rPr>
        <w:t>The post-holder will have the opportunity to meet with other Emergency Medicine Future Leaders Fellows and Royal College of Emergency Medicine School Leads.</w:t>
      </w:r>
    </w:p>
    <w:p w14:paraId="74B303B9" w14:textId="54DD12A2" w:rsidR="00E13F46" w:rsidRDefault="00E13F46" w:rsidP="00E13F46">
      <w:pPr>
        <w:rPr>
          <w:rFonts w:asciiTheme="minorHAnsi" w:hAnsiTheme="minorHAnsi"/>
        </w:rPr>
      </w:pPr>
    </w:p>
    <w:p w14:paraId="6243C622" w14:textId="118F59F7" w:rsidR="00140EDD" w:rsidRDefault="00913ADD" w:rsidP="00913ADD">
      <w:pPr>
        <w:rPr>
          <w:rFonts w:asciiTheme="minorHAnsi" w:hAnsiTheme="minorHAnsi"/>
        </w:rPr>
      </w:pPr>
      <w:r w:rsidRPr="00913ADD">
        <w:rPr>
          <w:rFonts w:asciiTheme="minorHAnsi" w:hAnsiTheme="minorHAnsi"/>
        </w:rPr>
        <w:t xml:space="preserve">The Higher Emergency Medicine curriculum is </w:t>
      </w:r>
      <w:r w:rsidRPr="00913ADD">
        <w:rPr>
          <w:rFonts w:asciiTheme="minorHAnsi" w:hAnsiTheme="minorHAnsi"/>
          <w:b/>
        </w:rPr>
        <w:t xml:space="preserve">competency based. </w:t>
      </w:r>
      <w:r w:rsidRPr="00913ADD">
        <w:rPr>
          <w:rFonts w:asciiTheme="minorHAnsi" w:hAnsiTheme="minorHAnsi"/>
        </w:rPr>
        <w:t>Therefore, any change to the CCT date</w:t>
      </w:r>
      <w:r w:rsidR="00C66FF6">
        <w:rPr>
          <w:rFonts w:asciiTheme="minorHAnsi" w:hAnsiTheme="minorHAnsi"/>
        </w:rPr>
        <w:t xml:space="preserve"> as a result of undertaking this opportunity</w:t>
      </w:r>
      <w:r w:rsidRPr="00913ADD">
        <w:rPr>
          <w:rFonts w:asciiTheme="minorHAnsi" w:hAnsiTheme="minorHAnsi"/>
        </w:rPr>
        <w:t xml:space="preserve"> will be agreed as part of the ARCP process, on review of curriculum competencies. </w:t>
      </w:r>
    </w:p>
    <w:p w14:paraId="437B23E2" w14:textId="77777777" w:rsidR="00C66FF6" w:rsidRDefault="00C66FF6" w:rsidP="00913ADD">
      <w:pPr>
        <w:rPr>
          <w:rFonts w:asciiTheme="minorHAnsi" w:hAnsiTheme="minorHAnsi"/>
        </w:rPr>
      </w:pPr>
    </w:p>
    <w:p w14:paraId="1E7897C5" w14:textId="6FED0F9D" w:rsidR="00140EDD" w:rsidRDefault="00140EDD" w:rsidP="00913ADD">
      <w:pPr>
        <w:rPr>
          <w:rFonts w:asciiTheme="minorHAnsi" w:hAnsiTheme="minorHAnsi"/>
        </w:rPr>
      </w:pPr>
      <w:r>
        <w:rPr>
          <w:rFonts w:asciiTheme="minorHAnsi" w:hAnsiTheme="minorHAnsi"/>
        </w:rPr>
        <w:t>The successful candidate will have the opportunity to undertake a Postgraduate Certificate in Leadership.</w:t>
      </w:r>
    </w:p>
    <w:p w14:paraId="580F505F" w14:textId="77777777" w:rsidR="00140EDD" w:rsidRDefault="00140EDD" w:rsidP="00913ADD">
      <w:pPr>
        <w:rPr>
          <w:rFonts w:asciiTheme="minorHAnsi" w:hAnsiTheme="minorHAnsi"/>
        </w:rPr>
      </w:pPr>
    </w:p>
    <w:p w14:paraId="69805E45" w14:textId="672C852B" w:rsidR="00F70FBD" w:rsidRPr="00F70FBD" w:rsidRDefault="00F70FBD" w:rsidP="00F70FBD">
      <w:pPr>
        <w:rPr>
          <w:rFonts w:asciiTheme="minorHAnsi" w:hAnsiTheme="minorHAnsi"/>
        </w:rPr>
      </w:pPr>
      <w:r>
        <w:rPr>
          <w:rFonts w:asciiTheme="minorHAnsi" w:hAnsiTheme="minorHAnsi"/>
        </w:rPr>
        <w:t xml:space="preserve">This is a new project, </w:t>
      </w:r>
      <w:r w:rsidR="00252A12">
        <w:rPr>
          <w:rFonts w:asciiTheme="minorHAnsi" w:hAnsiTheme="minorHAnsi"/>
        </w:rPr>
        <w:t>therefore</w:t>
      </w:r>
      <w:r>
        <w:rPr>
          <w:rFonts w:asciiTheme="minorHAnsi" w:hAnsiTheme="minorHAnsi"/>
        </w:rPr>
        <w:t xml:space="preserve"> there is an opportunity to help the project evolve</w:t>
      </w:r>
      <w:r w:rsidR="00252A12">
        <w:rPr>
          <w:rFonts w:asciiTheme="minorHAnsi" w:hAnsiTheme="minorHAnsi"/>
        </w:rPr>
        <w:t>, assist to resolve any implementation issues</w:t>
      </w:r>
      <w:r>
        <w:rPr>
          <w:rFonts w:asciiTheme="minorHAnsi" w:hAnsiTheme="minorHAnsi"/>
        </w:rPr>
        <w:t xml:space="preserve"> and be directly involved in objective setting. The successful candidate</w:t>
      </w:r>
      <w:r w:rsidR="00252A12">
        <w:rPr>
          <w:rFonts w:asciiTheme="minorHAnsi" w:hAnsiTheme="minorHAnsi"/>
        </w:rPr>
        <w:t xml:space="preserve"> will have</w:t>
      </w:r>
      <w:r>
        <w:rPr>
          <w:rFonts w:asciiTheme="minorHAnsi" w:hAnsiTheme="minorHAnsi"/>
        </w:rPr>
        <w:t xml:space="preserve"> the opportunity to shape the role, now and for future appointments. Once objectives have been clarified, EM Future Leaders will work both autonomously</w:t>
      </w:r>
      <w:r w:rsidR="00252A12">
        <w:rPr>
          <w:rFonts w:asciiTheme="minorHAnsi" w:hAnsiTheme="minorHAnsi"/>
        </w:rPr>
        <w:t xml:space="preserve"> (self-directed)</w:t>
      </w:r>
      <w:r>
        <w:rPr>
          <w:rFonts w:asciiTheme="minorHAnsi" w:hAnsiTheme="minorHAnsi"/>
        </w:rPr>
        <w:t xml:space="preserve"> and as part of the wider School Leader team. </w:t>
      </w:r>
    </w:p>
    <w:p w14:paraId="2B0492CC" w14:textId="77777777" w:rsidR="00F70FBD" w:rsidRDefault="00F70FBD" w:rsidP="00E13F46">
      <w:pPr>
        <w:rPr>
          <w:rFonts w:asciiTheme="minorHAnsi" w:hAnsiTheme="minorHAnsi"/>
        </w:rPr>
      </w:pPr>
    </w:p>
    <w:p w14:paraId="623DE358" w14:textId="77777777" w:rsidR="00E13F46" w:rsidRDefault="00E13F46" w:rsidP="00E13F46">
      <w:pPr>
        <w:rPr>
          <w:rFonts w:asciiTheme="minorHAnsi" w:hAnsiTheme="minorHAnsi"/>
        </w:rPr>
      </w:pPr>
    </w:p>
    <w:p w14:paraId="7B4799C1" w14:textId="77777777" w:rsidR="00E13F46" w:rsidRDefault="00E13F46" w:rsidP="00E13F46">
      <w:pPr>
        <w:rPr>
          <w:rFonts w:asciiTheme="minorHAnsi" w:hAnsiTheme="minorHAnsi"/>
          <w:b/>
        </w:rPr>
      </w:pPr>
      <w:r>
        <w:rPr>
          <w:rFonts w:asciiTheme="minorHAnsi" w:hAnsiTheme="minorHAnsi"/>
          <w:b/>
        </w:rPr>
        <w:t xml:space="preserve">Person Specification </w:t>
      </w:r>
    </w:p>
    <w:p w14:paraId="04E28BCF" w14:textId="77777777" w:rsidR="00E13F46" w:rsidRDefault="00E13F46" w:rsidP="00E13F46">
      <w:pPr>
        <w:rPr>
          <w:rFonts w:asciiTheme="minorHAnsi" w:hAnsiTheme="minorHAnsi"/>
        </w:rPr>
      </w:pPr>
    </w:p>
    <w:p w14:paraId="021A4012" w14:textId="77777777" w:rsidR="00E13F46" w:rsidRDefault="00E13F46" w:rsidP="00E13F46">
      <w:pPr>
        <w:rPr>
          <w:rFonts w:asciiTheme="minorHAnsi" w:hAnsiTheme="minorHAnsi"/>
        </w:rPr>
      </w:pPr>
      <w:r>
        <w:rPr>
          <w:rFonts w:asciiTheme="minorHAnsi" w:hAnsiTheme="minorHAnsi"/>
        </w:rPr>
        <w:t>Essential</w:t>
      </w:r>
    </w:p>
    <w:p w14:paraId="4418AB09" w14:textId="77777777" w:rsidR="00E13F46" w:rsidRDefault="00E13F46" w:rsidP="00E13F46">
      <w:pPr>
        <w:rPr>
          <w:rFonts w:asciiTheme="minorHAnsi" w:hAnsiTheme="minorHAnsi"/>
        </w:rPr>
      </w:pPr>
    </w:p>
    <w:p w14:paraId="01665077" w14:textId="2833803F" w:rsidR="00E13F46" w:rsidRDefault="00E13F46" w:rsidP="00E13F46">
      <w:pPr>
        <w:pStyle w:val="ListParagraph"/>
        <w:numPr>
          <w:ilvl w:val="0"/>
          <w:numId w:val="8"/>
        </w:numPr>
        <w:rPr>
          <w:rFonts w:asciiTheme="minorHAnsi" w:hAnsiTheme="minorHAnsi"/>
        </w:rPr>
      </w:pPr>
      <w:r>
        <w:rPr>
          <w:rFonts w:asciiTheme="minorHAnsi" w:hAnsiTheme="minorHAnsi"/>
        </w:rPr>
        <w:t>NTN holder within the Emergency Medicine training programme within the School advertising the opportunity (at the time of application)</w:t>
      </w:r>
      <w:r w:rsidR="00871995">
        <w:rPr>
          <w:rFonts w:asciiTheme="minorHAnsi" w:hAnsiTheme="minorHAnsi"/>
        </w:rPr>
        <w:t>.</w:t>
      </w:r>
    </w:p>
    <w:p w14:paraId="5A5E8E83" w14:textId="5ACBACD4" w:rsidR="00252A12" w:rsidRPr="00871995" w:rsidRDefault="00252A12" w:rsidP="00871995">
      <w:pPr>
        <w:pStyle w:val="ListParagraph"/>
        <w:numPr>
          <w:ilvl w:val="0"/>
          <w:numId w:val="8"/>
        </w:numPr>
        <w:rPr>
          <w:rFonts w:asciiTheme="minorHAnsi" w:hAnsiTheme="minorHAnsi"/>
        </w:rPr>
      </w:pPr>
      <w:r>
        <w:rPr>
          <w:rFonts w:asciiTheme="minorHAnsi" w:hAnsiTheme="minorHAnsi"/>
        </w:rPr>
        <w:t>Training at</w:t>
      </w:r>
      <w:r w:rsidR="00E13F46">
        <w:rPr>
          <w:rFonts w:asciiTheme="minorHAnsi" w:hAnsiTheme="minorHAnsi"/>
        </w:rPr>
        <w:t xml:space="preserve"> ST3</w:t>
      </w:r>
      <w:r>
        <w:rPr>
          <w:rFonts w:asciiTheme="minorHAnsi" w:hAnsiTheme="minorHAnsi"/>
        </w:rPr>
        <w:t xml:space="preserve"> level as a run-through trainee, or ST4+ </w:t>
      </w:r>
      <w:r w:rsidR="00E13F46" w:rsidRPr="00252A12">
        <w:rPr>
          <w:rFonts w:asciiTheme="minorHAnsi" w:hAnsiTheme="minorHAnsi"/>
          <w:b/>
        </w:rPr>
        <w:t>at the time of application,</w:t>
      </w:r>
      <w:r w:rsidR="00E13F46">
        <w:rPr>
          <w:rFonts w:asciiTheme="minorHAnsi" w:hAnsiTheme="minorHAnsi"/>
        </w:rPr>
        <w:t xml:space="preserve"> </w:t>
      </w:r>
      <w:r w:rsidR="00E13F46">
        <w:rPr>
          <w:rFonts w:asciiTheme="minorHAnsi" w:hAnsiTheme="minorHAnsi"/>
          <w:b/>
        </w:rPr>
        <w:t>with at least 12 months remaining in the training programme at the time of appointment</w:t>
      </w:r>
      <w:r w:rsidR="00140EDD">
        <w:rPr>
          <w:rFonts w:asciiTheme="minorHAnsi" w:hAnsiTheme="minorHAnsi"/>
          <w:b/>
        </w:rPr>
        <w:t xml:space="preserve">.  </w:t>
      </w:r>
      <w:r w:rsidR="00871995">
        <w:rPr>
          <w:rFonts w:asciiTheme="minorHAnsi" w:hAnsiTheme="minorHAnsi"/>
        </w:rPr>
        <w:t xml:space="preserve">Applications are welcome from both full time and less than full time trainees. </w:t>
      </w:r>
      <w:r w:rsidR="00140EDD">
        <w:rPr>
          <w:rFonts w:asciiTheme="minorHAnsi" w:hAnsiTheme="minorHAnsi"/>
        </w:rPr>
        <w:t>The role cannot be done full time for 6 months</w:t>
      </w:r>
      <w:r w:rsidR="00871995">
        <w:rPr>
          <w:rFonts w:asciiTheme="minorHAnsi" w:hAnsiTheme="minorHAnsi"/>
        </w:rPr>
        <w:t>.</w:t>
      </w:r>
    </w:p>
    <w:p w14:paraId="52130F90" w14:textId="52B226D8" w:rsidR="00E13F46" w:rsidRDefault="00E13F46" w:rsidP="00E13F46">
      <w:pPr>
        <w:pStyle w:val="ListParagraph"/>
        <w:numPr>
          <w:ilvl w:val="0"/>
          <w:numId w:val="8"/>
        </w:numPr>
        <w:rPr>
          <w:rFonts w:asciiTheme="minorHAnsi" w:hAnsiTheme="minorHAnsi"/>
        </w:rPr>
      </w:pPr>
      <w:r>
        <w:rPr>
          <w:rFonts w:asciiTheme="minorHAnsi" w:hAnsiTheme="minorHAnsi"/>
        </w:rPr>
        <w:t xml:space="preserve">Evidence of satisfactory progression (outcome 1) </w:t>
      </w:r>
      <w:r w:rsidR="00913ADD">
        <w:rPr>
          <w:rFonts w:asciiTheme="minorHAnsi" w:hAnsiTheme="minorHAnsi"/>
        </w:rPr>
        <w:t xml:space="preserve">and achievement of intermediate FRCEM </w:t>
      </w:r>
      <w:r>
        <w:rPr>
          <w:rFonts w:asciiTheme="minorHAnsi" w:hAnsiTheme="minorHAnsi"/>
        </w:rPr>
        <w:t>within the training programme at the time of application</w:t>
      </w:r>
      <w:r w:rsidR="00871995">
        <w:rPr>
          <w:rFonts w:asciiTheme="minorHAnsi" w:hAnsiTheme="minorHAnsi"/>
        </w:rPr>
        <w:t>.</w:t>
      </w:r>
    </w:p>
    <w:p w14:paraId="4048D996" w14:textId="1789008B" w:rsidR="00E13F46" w:rsidRDefault="00E13F46" w:rsidP="00E13F46">
      <w:pPr>
        <w:pStyle w:val="ListParagraph"/>
        <w:numPr>
          <w:ilvl w:val="0"/>
          <w:numId w:val="8"/>
        </w:numPr>
        <w:rPr>
          <w:rFonts w:asciiTheme="minorHAnsi" w:hAnsiTheme="minorHAnsi"/>
        </w:rPr>
      </w:pPr>
      <w:r>
        <w:rPr>
          <w:rFonts w:asciiTheme="minorHAnsi" w:hAnsiTheme="minorHAnsi"/>
        </w:rPr>
        <w:t>Interest in developing oneself with a view to performing a leadership role in the future</w:t>
      </w:r>
      <w:r w:rsidR="00871995">
        <w:rPr>
          <w:rFonts w:asciiTheme="minorHAnsi" w:hAnsiTheme="minorHAnsi"/>
        </w:rPr>
        <w:t>.</w:t>
      </w:r>
      <w:r>
        <w:rPr>
          <w:rFonts w:asciiTheme="minorHAnsi" w:hAnsiTheme="minorHAnsi"/>
        </w:rPr>
        <w:t xml:space="preserve"> </w:t>
      </w:r>
    </w:p>
    <w:p w14:paraId="45D013E7" w14:textId="7DE68053" w:rsidR="00E13F46" w:rsidRDefault="00E13F46" w:rsidP="00E13F46">
      <w:pPr>
        <w:pStyle w:val="ListParagraph"/>
        <w:numPr>
          <w:ilvl w:val="0"/>
          <w:numId w:val="8"/>
        </w:numPr>
        <w:rPr>
          <w:rFonts w:asciiTheme="minorHAnsi" w:hAnsiTheme="minorHAnsi"/>
        </w:rPr>
      </w:pPr>
      <w:r>
        <w:rPr>
          <w:rFonts w:asciiTheme="minorHAnsi" w:hAnsiTheme="minorHAnsi"/>
        </w:rPr>
        <w:t>Enthusiasm to participate in a national programme of work, informed by both local and regional experience and the expertise of national partners</w:t>
      </w:r>
      <w:r w:rsidR="00871995">
        <w:rPr>
          <w:rFonts w:asciiTheme="minorHAnsi" w:hAnsiTheme="minorHAnsi"/>
        </w:rPr>
        <w:t>.</w:t>
      </w:r>
    </w:p>
    <w:p w14:paraId="5A985889" w14:textId="0ED5FA53" w:rsidR="00E13F46" w:rsidRDefault="00E13F46" w:rsidP="00E13F46">
      <w:pPr>
        <w:pStyle w:val="ListParagraph"/>
        <w:numPr>
          <w:ilvl w:val="0"/>
          <w:numId w:val="8"/>
        </w:numPr>
        <w:rPr>
          <w:rFonts w:asciiTheme="minorHAnsi" w:hAnsiTheme="minorHAnsi"/>
        </w:rPr>
      </w:pPr>
      <w:r>
        <w:rPr>
          <w:rFonts w:asciiTheme="minorHAnsi" w:hAnsiTheme="minorHAnsi"/>
        </w:rPr>
        <w:t>Commitment to quality improvement</w:t>
      </w:r>
      <w:r w:rsidR="00871995">
        <w:rPr>
          <w:rFonts w:asciiTheme="minorHAnsi" w:hAnsiTheme="minorHAnsi"/>
        </w:rPr>
        <w:t>.</w:t>
      </w:r>
    </w:p>
    <w:p w14:paraId="218974E2" w14:textId="41F0F388" w:rsidR="00E13F46" w:rsidRDefault="00E13F46" w:rsidP="00E13F46">
      <w:pPr>
        <w:pStyle w:val="ListParagraph"/>
        <w:numPr>
          <w:ilvl w:val="0"/>
          <w:numId w:val="8"/>
        </w:numPr>
        <w:rPr>
          <w:rFonts w:asciiTheme="minorHAnsi" w:hAnsiTheme="minorHAnsi"/>
        </w:rPr>
      </w:pPr>
      <w:r>
        <w:rPr>
          <w:rFonts w:asciiTheme="minorHAnsi" w:hAnsiTheme="minorHAnsi"/>
        </w:rPr>
        <w:t>Strong communication skills</w:t>
      </w:r>
      <w:r w:rsidR="00871995">
        <w:rPr>
          <w:rFonts w:asciiTheme="minorHAnsi" w:hAnsiTheme="minorHAnsi"/>
        </w:rPr>
        <w:t>.</w:t>
      </w:r>
    </w:p>
    <w:p w14:paraId="3155D845" w14:textId="77777777" w:rsidR="00E13F46" w:rsidRDefault="00E13F46" w:rsidP="00E13F46">
      <w:pPr>
        <w:ind w:left="360"/>
        <w:rPr>
          <w:rFonts w:asciiTheme="minorHAnsi" w:hAnsiTheme="minorHAnsi"/>
        </w:rPr>
      </w:pPr>
    </w:p>
    <w:p w14:paraId="4556A48F" w14:textId="77777777" w:rsidR="00E13F46" w:rsidRDefault="00E13F46" w:rsidP="00E13F46">
      <w:pPr>
        <w:ind w:left="360"/>
        <w:rPr>
          <w:rFonts w:asciiTheme="minorHAnsi" w:hAnsiTheme="minorHAnsi"/>
        </w:rPr>
      </w:pPr>
    </w:p>
    <w:p w14:paraId="27F3E575" w14:textId="77777777" w:rsidR="00E13F46" w:rsidRDefault="00E13F46" w:rsidP="00E13F46">
      <w:pPr>
        <w:rPr>
          <w:rFonts w:asciiTheme="minorHAnsi" w:hAnsiTheme="minorHAnsi"/>
        </w:rPr>
      </w:pPr>
      <w:r>
        <w:rPr>
          <w:rFonts w:asciiTheme="minorHAnsi" w:hAnsiTheme="minorHAnsi"/>
        </w:rPr>
        <w:t>Desirable</w:t>
      </w:r>
    </w:p>
    <w:p w14:paraId="52B6755F" w14:textId="77777777" w:rsidR="00E13F46" w:rsidRDefault="00E13F46" w:rsidP="00E13F46">
      <w:pPr>
        <w:ind w:left="360"/>
        <w:rPr>
          <w:rFonts w:asciiTheme="minorHAnsi" w:hAnsiTheme="minorHAnsi"/>
        </w:rPr>
      </w:pPr>
    </w:p>
    <w:p w14:paraId="3CC19C5F" w14:textId="53BB76C8" w:rsidR="00E13F46" w:rsidRDefault="00E13F46" w:rsidP="00E13F46">
      <w:pPr>
        <w:pStyle w:val="ListParagraph"/>
        <w:numPr>
          <w:ilvl w:val="0"/>
          <w:numId w:val="9"/>
        </w:numPr>
        <w:rPr>
          <w:rFonts w:asciiTheme="minorHAnsi" w:hAnsiTheme="minorHAnsi"/>
        </w:rPr>
      </w:pPr>
      <w:r>
        <w:rPr>
          <w:rFonts w:asciiTheme="minorHAnsi" w:hAnsiTheme="minorHAnsi"/>
        </w:rPr>
        <w:t>Previous experience of leadership development or quality improvement</w:t>
      </w:r>
      <w:r w:rsidR="00871995">
        <w:rPr>
          <w:rFonts w:asciiTheme="minorHAnsi" w:hAnsiTheme="minorHAnsi"/>
        </w:rPr>
        <w:t>.</w:t>
      </w:r>
      <w:r>
        <w:rPr>
          <w:rFonts w:asciiTheme="minorHAnsi" w:hAnsiTheme="minorHAnsi"/>
        </w:rPr>
        <w:t xml:space="preserve"> </w:t>
      </w:r>
    </w:p>
    <w:p w14:paraId="6A98C0B3" w14:textId="77777777" w:rsidR="00E13F46" w:rsidRDefault="00E13F46" w:rsidP="00E13F46">
      <w:pPr>
        <w:rPr>
          <w:rFonts w:asciiTheme="minorHAnsi" w:hAnsiTheme="minorHAnsi"/>
        </w:rPr>
      </w:pPr>
    </w:p>
    <w:p w14:paraId="2485D704" w14:textId="4BD09CFC" w:rsidR="00DE195D" w:rsidRDefault="00DE195D" w:rsidP="00E13F46">
      <w:pPr>
        <w:rPr>
          <w:rFonts w:asciiTheme="minorHAnsi" w:hAnsiTheme="minorHAnsi"/>
        </w:rPr>
      </w:pPr>
    </w:p>
    <w:p w14:paraId="1D2352C1" w14:textId="77777777" w:rsidR="00913ADD" w:rsidRPr="00DE195D" w:rsidRDefault="00913ADD" w:rsidP="00E13F46">
      <w:pPr>
        <w:rPr>
          <w:rFonts w:asciiTheme="minorHAnsi" w:hAnsiTheme="minorHAnsi"/>
        </w:rPr>
      </w:pPr>
    </w:p>
    <w:sectPr w:rsidR="00913ADD" w:rsidRPr="00DE195D" w:rsidSect="0082625F">
      <w:headerReference w:type="even" r:id="rId8"/>
      <w:headerReference w:type="default" r:id="rId9"/>
      <w:footerReference w:type="even" r:id="rId10"/>
      <w:footerReference w:type="default" r:id="rId11"/>
      <w:headerReference w:type="first" r:id="rId12"/>
      <w:footerReference w:type="firs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9E5C9" w14:textId="77777777" w:rsidR="00A719D2" w:rsidRDefault="00A719D2" w:rsidP="00FB6CCA">
      <w:r>
        <w:separator/>
      </w:r>
    </w:p>
  </w:endnote>
  <w:endnote w:type="continuationSeparator" w:id="0">
    <w:p w14:paraId="537729F0" w14:textId="77777777" w:rsidR="00A719D2" w:rsidRDefault="00A719D2" w:rsidP="00FB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D444" w14:textId="77777777" w:rsidR="00FB6CCA" w:rsidRDefault="00FB6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777F6" w14:textId="77777777" w:rsidR="00FB6CCA" w:rsidRDefault="00FB6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55A9" w14:textId="77777777" w:rsidR="00FB6CCA" w:rsidRDefault="00FB6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1CFC1" w14:textId="77777777" w:rsidR="00A719D2" w:rsidRDefault="00A719D2" w:rsidP="00FB6CCA">
      <w:r>
        <w:separator/>
      </w:r>
    </w:p>
  </w:footnote>
  <w:footnote w:type="continuationSeparator" w:id="0">
    <w:p w14:paraId="4FBE5D58" w14:textId="77777777" w:rsidR="00A719D2" w:rsidRDefault="00A719D2" w:rsidP="00FB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F9052" w14:textId="52A1A0F8" w:rsidR="00FB6CCA" w:rsidRDefault="00FB6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358B7" w14:textId="1DA9219D" w:rsidR="00FB6CCA" w:rsidRDefault="00FB6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DF145" w14:textId="0F127866" w:rsidR="00FB6CCA" w:rsidRDefault="00FB6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60E20"/>
    <w:multiLevelType w:val="hybridMultilevel"/>
    <w:tmpl w:val="F5FEB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547FB"/>
    <w:multiLevelType w:val="hybridMultilevel"/>
    <w:tmpl w:val="49A25F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454B34"/>
    <w:multiLevelType w:val="hybridMultilevel"/>
    <w:tmpl w:val="826CE1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512B3146"/>
    <w:multiLevelType w:val="hybridMultilevel"/>
    <w:tmpl w:val="1D44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19186E"/>
    <w:multiLevelType w:val="hybridMultilevel"/>
    <w:tmpl w:val="F5FEB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D91229"/>
    <w:multiLevelType w:val="hybridMultilevel"/>
    <w:tmpl w:val="C14AE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017E2F"/>
    <w:multiLevelType w:val="hybridMultilevel"/>
    <w:tmpl w:val="2E2E1A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BAD6CF7"/>
    <w:multiLevelType w:val="hybridMultilevel"/>
    <w:tmpl w:val="326E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5"/>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E4"/>
    <w:rsid w:val="0006374C"/>
    <w:rsid w:val="000A22A4"/>
    <w:rsid w:val="000B195C"/>
    <w:rsid w:val="00140EDD"/>
    <w:rsid w:val="00171004"/>
    <w:rsid w:val="00172C58"/>
    <w:rsid w:val="00252A12"/>
    <w:rsid w:val="00272E29"/>
    <w:rsid w:val="002C0C4C"/>
    <w:rsid w:val="00306DBA"/>
    <w:rsid w:val="00353797"/>
    <w:rsid w:val="00360D86"/>
    <w:rsid w:val="003D1161"/>
    <w:rsid w:val="0040683A"/>
    <w:rsid w:val="004114FA"/>
    <w:rsid w:val="00461176"/>
    <w:rsid w:val="004934E5"/>
    <w:rsid w:val="004D706B"/>
    <w:rsid w:val="0052408E"/>
    <w:rsid w:val="0054286B"/>
    <w:rsid w:val="0056168A"/>
    <w:rsid w:val="006B0373"/>
    <w:rsid w:val="006B2B0E"/>
    <w:rsid w:val="006B468D"/>
    <w:rsid w:val="00702BBD"/>
    <w:rsid w:val="007179DD"/>
    <w:rsid w:val="00726B46"/>
    <w:rsid w:val="00781125"/>
    <w:rsid w:val="007D311D"/>
    <w:rsid w:val="00801141"/>
    <w:rsid w:val="00817702"/>
    <w:rsid w:val="0082625F"/>
    <w:rsid w:val="00846BD1"/>
    <w:rsid w:val="008570E2"/>
    <w:rsid w:val="00871995"/>
    <w:rsid w:val="00882FA8"/>
    <w:rsid w:val="00897C11"/>
    <w:rsid w:val="00913ADD"/>
    <w:rsid w:val="00986A97"/>
    <w:rsid w:val="00A437E2"/>
    <w:rsid w:val="00A466FC"/>
    <w:rsid w:val="00A719D2"/>
    <w:rsid w:val="00AC3D26"/>
    <w:rsid w:val="00AD1B4E"/>
    <w:rsid w:val="00AD6D90"/>
    <w:rsid w:val="00AF4F4C"/>
    <w:rsid w:val="00B01EE4"/>
    <w:rsid w:val="00B7138E"/>
    <w:rsid w:val="00B95B11"/>
    <w:rsid w:val="00C10FFA"/>
    <w:rsid w:val="00C172F5"/>
    <w:rsid w:val="00C66FF6"/>
    <w:rsid w:val="00C87D0A"/>
    <w:rsid w:val="00C90ED2"/>
    <w:rsid w:val="00CB4013"/>
    <w:rsid w:val="00CF19B7"/>
    <w:rsid w:val="00D7565B"/>
    <w:rsid w:val="00DE195D"/>
    <w:rsid w:val="00DE2E47"/>
    <w:rsid w:val="00E13F46"/>
    <w:rsid w:val="00E97E8A"/>
    <w:rsid w:val="00F05127"/>
    <w:rsid w:val="00F242C9"/>
    <w:rsid w:val="00F70FBD"/>
    <w:rsid w:val="00FB6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D5072"/>
  <w15:docId w15:val="{1358B212-8952-4D41-B159-6E79FBC3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95D"/>
    <w:pPr>
      <w:ind w:left="720"/>
      <w:contextualSpacing/>
    </w:pPr>
  </w:style>
  <w:style w:type="paragraph" w:styleId="Header">
    <w:name w:val="header"/>
    <w:basedOn w:val="Normal"/>
    <w:link w:val="HeaderChar"/>
    <w:unhideWhenUsed/>
    <w:rsid w:val="00FB6CCA"/>
    <w:pPr>
      <w:tabs>
        <w:tab w:val="center" w:pos="4513"/>
        <w:tab w:val="right" w:pos="9026"/>
      </w:tabs>
    </w:pPr>
  </w:style>
  <w:style w:type="character" w:customStyle="1" w:styleId="HeaderChar">
    <w:name w:val="Header Char"/>
    <w:basedOn w:val="DefaultParagraphFont"/>
    <w:link w:val="Header"/>
    <w:rsid w:val="00FB6CCA"/>
    <w:rPr>
      <w:sz w:val="24"/>
      <w:szCs w:val="24"/>
    </w:rPr>
  </w:style>
  <w:style w:type="paragraph" w:styleId="Footer">
    <w:name w:val="footer"/>
    <w:basedOn w:val="Normal"/>
    <w:link w:val="FooterChar"/>
    <w:unhideWhenUsed/>
    <w:rsid w:val="00FB6CCA"/>
    <w:pPr>
      <w:tabs>
        <w:tab w:val="center" w:pos="4513"/>
        <w:tab w:val="right" w:pos="9026"/>
      </w:tabs>
    </w:pPr>
  </w:style>
  <w:style w:type="character" w:customStyle="1" w:styleId="FooterChar">
    <w:name w:val="Footer Char"/>
    <w:basedOn w:val="DefaultParagraphFont"/>
    <w:link w:val="Footer"/>
    <w:rsid w:val="00FB6CCA"/>
    <w:rPr>
      <w:sz w:val="24"/>
      <w:szCs w:val="24"/>
    </w:rPr>
  </w:style>
  <w:style w:type="character" w:styleId="Hyperlink">
    <w:name w:val="Hyperlink"/>
    <w:basedOn w:val="DefaultParagraphFont"/>
    <w:unhideWhenUsed/>
    <w:rsid w:val="003D1161"/>
    <w:rPr>
      <w:color w:val="0000FF" w:themeColor="hyperlink"/>
      <w:u w:val="single"/>
    </w:rPr>
  </w:style>
  <w:style w:type="character" w:styleId="UnresolvedMention">
    <w:name w:val="Unresolved Mention"/>
    <w:basedOn w:val="DefaultParagraphFont"/>
    <w:uiPriority w:val="99"/>
    <w:semiHidden/>
    <w:unhideWhenUsed/>
    <w:rsid w:val="003D1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11684">
      <w:bodyDiv w:val="1"/>
      <w:marLeft w:val="0"/>
      <w:marRight w:val="0"/>
      <w:marTop w:val="0"/>
      <w:marBottom w:val="0"/>
      <w:divBdr>
        <w:top w:val="none" w:sz="0" w:space="0" w:color="auto"/>
        <w:left w:val="none" w:sz="0" w:space="0" w:color="auto"/>
        <w:bottom w:val="none" w:sz="0" w:space="0" w:color="auto"/>
        <w:right w:val="none" w:sz="0" w:space="0" w:color="auto"/>
      </w:divBdr>
    </w:div>
    <w:div w:id="600842392">
      <w:bodyDiv w:val="1"/>
      <w:marLeft w:val="0"/>
      <w:marRight w:val="0"/>
      <w:marTop w:val="0"/>
      <w:marBottom w:val="0"/>
      <w:divBdr>
        <w:top w:val="none" w:sz="0" w:space="0" w:color="auto"/>
        <w:left w:val="none" w:sz="0" w:space="0" w:color="auto"/>
        <w:bottom w:val="none" w:sz="0" w:space="0" w:color="auto"/>
        <w:right w:val="none" w:sz="0" w:space="0" w:color="auto"/>
      </w:divBdr>
    </w:div>
    <w:div w:id="1750419148">
      <w:bodyDiv w:val="1"/>
      <w:marLeft w:val="0"/>
      <w:marRight w:val="0"/>
      <w:marTop w:val="0"/>
      <w:marBottom w:val="0"/>
      <w:divBdr>
        <w:top w:val="none" w:sz="0" w:space="0" w:color="auto"/>
        <w:left w:val="none" w:sz="0" w:space="0" w:color="auto"/>
        <w:bottom w:val="none" w:sz="0" w:space="0" w:color="auto"/>
        <w:right w:val="none" w:sz="0" w:space="0" w:color="auto"/>
      </w:divBdr>
    </w:div>
    <w:div w:id="20252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E0870-3C49-471A-97D3-718929EB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Ed</dc:creator>
  <cp:lastModifiedBy>Caroline Siddle</cp:lastModifiedBy>
  <cp:revision>2</cp:revision>
  <dcterms:created xsi:type="dcterms:W3CDTF">2019-02-18T14:42:00Z</dcterms:created>
  <dcterms:modified xsi:type="dcterms:W3CDTF">2019-02-18T14:42:00Z</dcterms:modified>
</cp:coreProperties>
</file>