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C7C2" w14:textId="42CB115C" w:rsidR="001E078D" w:rsidRPr="007C753E" w:rsidRDefault="001E078D" w:rsidP="001D7B50">
      <w:pPr>
        <w:spacing w:before="100" w:beforeAutospacing="1" w:after="100" w:afterAutospacing="1" w:line="240" w:lineRule="auto"/>
        <w:jc w:val="center"/>
        <w:rPr>
          <w:rFonts w:eastAsia="Times New Roman" w:cstheme="minorHAnsi"/>
          <w:b/>
          <w:bCs/>
          <w:iCs/>
          <w:lang w:eastAsia="en-GB"/>
        </w:rPr>
      </w:pPr>
      <w:r w:rsidRPr="007C753E">
        <w:rPr>
          <w:rFonts w:eastAsia="Times New Roman" w:cstheme="minorHAnsi"/>
          <w:b/>
          <w:bCs/>
          <w:iCs/>
          <w:lang w:eastAsia="en-GB"/>
        </w:rPr>
        <w:t xml:space="preserve">School of </w:t>
      </w:r>
      <w:r w:rsidR="00126B59" w:rsidRPr="007C753E">
        <w:rPr>
          <w:rFonts w:eastAsia="Times New Roman" w:cstheme="minorHAnsi"/>
          <w:b/>
          <w:bCs/>
          <w:iCs/>
          <w:lang w:eastAsia="en-GB"/>
        </w:rPr>
        <w:t xml:space="preserve">Pharmacy and </w:t>
      </w:r>
      <w:r w:rsidRPr="007C753E">
        <w:rPr>
          <w:rFonts w:eastAsia="Times New Roman" w:cstheme="minorHAnsi"/>
          <w:b/>
          <w:bCs/>
          <w:iCs/>
          <w:lang w:eastAsia="en-GB"/>
        </w:rPr>
        <w:t>Medicines Optimisation</w:t>
      </w:r>
    </w:p>
    <w:p w14:paraId="66E51EBD" w14:textId="0E2FFACA" w:rsidR="001E078D" w:rsidRPr="007C753E" w:rsidRDefault="00936BEF" w:rsidP="001D7B50">
      <w:pPr>
        <w:spacing w:before="100" w:beforeAutospacing="1" w:after="100" w:afterAutospacing="1" w:line="240" w:lineRule="auto"/>
        <w:jc w:val="center"/>
        <w:rPr>
          <w:rFonts w:eastAsia="Times New Roman" w:cstheme="minorHAnsi"/>
          <w:b/>
          <w:bCs/>
          <w:iCs/>
          <w:lang w:eastAsia="en-GB"/>
        </w:rPr>
      </w:pPr>
      <w:proofErr w:type="gramStart"/>
      <w:r w:rsidRPr="007C753E">
        <w:rPr>
          <w:rFonts w:eastAsia="Times New Roman" w:cstheme="minorHAnsi"/>
          <w:b/>
          <w:bCs/>
          <w:iCs/>
          <w:lang w:eastAsia="en-GB"/>
        </w:rPr>
        <w:t>North East</w:t>
      </w:r>
      <w:proofErr w:type="gramEnd"/>
      <w:r w:rsidRPr="007C753E">
        <w:rPr>
          <w:rFonts w:eastAsia="Times New Roman" w:cstheme="minorHAnsi"/>
          <w:b/>
          <w:bCs/>
          <w:iCs/>
          <w:lang w:eastAsia="en-GB"/>
        </w:rPr>
        <w:t xml:space="preserve"> &amp; Yorkshire, NHS</w:t>
      </w:r>
      <w:r w:rsidR="001E078D" w:rsidRPr="007C753E">
        <w:rPr>
          <w:rFonts w:eastAsia="Times New Roman" w:cstheme="minorHAnsi"/>
          <w:b/>
          <w:bCs/>
          <w:iCs/>
          <w:lang w:eastAsia="en-GB"/>
        </w:rPr>
        <w:t xml:space="preserve"> England</w:t>
      </w:r>
    </w:p>
    <w:p w14:paraId="7ED91A83" w14:textId="77777777" w:rsidR="006932E3" w:rsidRPr="007C753E" w:rsidRDefault="006932E3" w:rsidP="001D7B50">
      <w:pPr>
        <w:spacing w:before="100" w:beforeAutospacing="1" w:after="100" w:afterAutospacing="1" w:line="240" w:lineRule="auto"/>
        <w:jc w:val="center"/>
        <w:rPr>
          <w:rFonts w:eastAsia="Times New Roman" w:cstheme="minorHAnsi"/>
          <w:b/>
          <w:bCs/>
          <w:iCs/>
          <w:lang w:eastAsia="en-GB"/>
        </w:rPr>
      </w:pPr>
      <w:r w:rsidRPr="007C753E">
        <w:rPr>
          <w:rFonts w:eastAsia="Times New Roman" w:cstheme="minorHAnsi"/>
          <w:b/>
          <w:bCs/>
          <w:iCs/>
          <w:lang w:eastAsia="en-GB"/>
        </w:rPr>
        <w:t>Clinical Leadership Fellow</w:t>
      </w:r>
    </w:p>
    <w:p w14:paraId="69DB1C55" w14:textId="77777777" w:rsidR="006932E3" w:rsidRPr="007C753E" w:rsidRDefault="006932E3" w:rsidP="007C753E">
      <w:pPr>
        <w:spacing w:before="100" w:beforeAutospacing="1" w:after="100" w:afterAutospacing="1" w:line="240" w:lineRule="auto"/>
        <w:rPr>
          <w:rFonts w:eastAsia="Times New Roman" w:cstheme="minorHAnsi"/>
          <w:lang w:eastAsia="en-GB"/>
        </w:rPr>
      </w:pPr>
      <w:r w:rsidRPr="007C753E">
        <w:rPr>
          <w:rFonts w:eastAsia="Times New Roman" w:cstheme="minorHAnsi"/>
          <w:b/>
          <w:bCs/>
          <w:iCs/>
          <w:lang w:eastAsia="en-GB"/>
        </w:rPr>
        <w:t>Job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6652"/>
      </w:tblGrid>
      <w:tr w:rsidR="007C753E" w:rsidRPr="007C753E" w14:paraId="2667BB96" w14:textId="77777777" w:rsidTr="003A41B5">
        <w:tc>
          <w:tcPr>
            <w:tcW w:w="2374" w:type="dxa"/>
          </w:tcPr>
          <w:p w14:paraId="0746FDAC" w14:textId="77777777" w:rsidR="006932E3" w:rsidRPr="007C753E" w:rsidRDefault="006932E3" w:rsidP="007C753E">
            <w:pPr>
              <w:spacing w:before="100" w:beforeAutospacing="1" w:after="100" w:afterAutospacing="1"/>
              <w:rPr>
                <w:rFonts w:eastAsia="Times New Roman" w:cstheme="minorHAnsi"/>
                <w:bCs/>
                <w:lang w:eastAsia="en-GB"/>
              </w:rPr>
            </w:pPr>
            <w:r w:rsidRPr="007C753E">
              <w:rPr>
                <w:rFonts w:eastAsia="Times New Roman" w:cstheme="minorHAnsi"/>
                <w:bCs/>
                <w:lang w:eastAsia="en-GB"/>
              </w:rPr>
              <w:t>Job Title:</w:t>
            </w:r>
          </w:p>
        </w:tc>
        <w:tc>
          <w:tcPr>
            <w:tcW w:w="6652" w:type="dxa"/>
          </w:tcPr>
          <w:p w14:paraId="6C23CA5E" w14:textId="6F770E11" w:rsidR="00D30A0B" w:rsidRPr="007C753E" w:rsidRDefault="001D7B50" w:rsidP="007C753E">
            <w:pPr>
              <w:rPr>
                <w:rStyle w:val="eop"/>
                <w:rFonts w:cstheme="minorHAnsi"/>
                <w:shd w:val="clear" w:color="auto" w:fill="FFFFFF"/>
              </w:rPr>
            </w:pPr>
            <w:r>
              <w:rPr>
                <w:rStyle w:val="normaltextrun"/>
                <w:rFonts w:cstheme="minorHAnsi"/>
                <w:shd w:val="clear" w:color="auto" w:fill="FFFFFF"/>
              </w:rPr>
              <w:t>C</w:t>
            </w:r>
            <w:r>
              <w:rPr>
                <w:rStyle w:val="normaltextrun"/>
                <w:shd w:val="clear" w:color="auto" w:fill="FFFFFF"/>
              </w:rPr>
              <w:t xml:space="preserve">linical </w:t>
            </w:r>
            <w:r w:rsidR="007C753E" w:rsidRPr="007C753E">
              <w:rPr>
                <w:rStyle w:val="normaltextrun"/>
                <w:rFonts w:cstheme="minorHAnsi"/>
                <w:shd w:val="clear" w:color="auto" w:fill="FFFFFF"/>
              </w:rPr>
              <w:t>Leadership fellow - Digital innovation and AI: a pharmacy workforce fit for the future</w:t>
            </w:r>
          </w:p>
          <w:p w14:paraId="02DAFEA5" w14:textId="30146636" w:rsidR="00DB30E6" w:rsidRPr="007C753E" w:rsidRDefault="00DB30E6" w:rsidP="007C753E">
            <w:pPr>
              <w:rPr>
                <w:rFonts w:eastAsia="Times New Roman" w:cstheme="minorHAnsi"/>
                <w:bCs/>
                <w:lang w:eastAsia="en-GB"/>
              </w:rPr>
            </w:pPr>
          </w:p>
        </w:tc>
      </w:tr>
      <w:tr w:rsidR="007C753E" w:rsidRPr="007C753E" w14:paraId="673197E0" w14:textId="77777777" w:rsidTr="003A41B5">
        <w:tc>
          <w:tcPr>
            <w:tcW w:w="2374" w:type="dxa"/>
          </w:tcPr>
          <w:p w14:paraId="74943372" w14:textId="77777777" w:rsidR="006932E3" w:rsidRPr="007C753E" w:rsidRDefault="006932E3" w:rsidP="007C753E">
            <w:pPr>
              <w:spacing w:before="100" w:beforeAutospacing="1" w:after="100" w:afterAutospacing="1"/>
              <w:rPr>
                <w:rFonts w:eastAsia="Times New Roman" w:cstheme="minorHAnsi"/>
                <w:bCs/>
                <w:lang w:eastAsia="en-GB"/>
              </w:rPr>
            </w:pPr>
            <w:r w:rsidRPr="007C753E">
              <w:rPr>
                <w:rFonts w:eastAsia="Times New Roman" w:cstheme="minorHAnsi"/>
                <w:bCs/>
                <w:lang w:eastAsia="en-GB"/>
              </w:rPr>
              <w:t>Department:</w:t>
            </w:r>
          </w:p>
        </w:tc>
        <w:tc>
          <w:tcPr>
            <w:tcW w:w="6652" w:type="dxa"/>
          </w:tcPr>
          <w:p w14:paraId="748697F8" w14:textId="7482DF4B" w:rsidR="006932E3" w:rsidRPr="007C753E" w:rsidRDefault="002A3011" w:rsidP="007C753E">
            <w:pPr>
              <w:spacing w:before="100" w:beforeAutospacing="1" w:after="100" w:afterAutospacing="1"/>
              <w:rPr>
                <w:rFonts w:eastAsia="Times New Roman" w:cstheme="minorHAnsi"/>
                <w:lang w:eastAsia="en-GB"/>
              </w:rPr>
            </w:pPr>
            <w:r w:rsidRPr="007C753E">
              <w:rPr>
                <w:rFonts w:eastAsia="Times New Roman" w:cstheme="minorHAnsi"/>
                <w:lang w:eastAsia="en-GB"/>
              </w:rPr>
              <w:t xml:space="preserve">School of </w:t>
            </w:r>
            <w:r w:rsidR="004057FD" w:rsidRPr="007C753E">
              <w:rPr>
                <w:rFonts w:eastAsia="Times New Roman" w:cstheme="minorHAnsi"/>
                <w:lang w:eastAsia="en-GB"/>
              </w:rPr>
              <w:t xml:space="preserve">Pharmacy and </w:t>
            </w:r>
            <w:r w:rsidRPr="007C753E">
              <w:rPr>
                <w:rFonts w:eastAsia="Times New Roman" w:cstheme="minorHAnsi"/>
                <w:lang w:eastAsia="en-GB"/>
              </w:rPr>
              <w:t xml:space="preserve">Medicines Optimisation, </w:t>
            </w:r>
            <w:proofErr w:type="gramStart"/>
            <w:r w:rsidR="00A80223" w:rsidRPr="007C753E">
              <w:rPr>
                <w:rFonts w:eastAsia="Times New Roman" w:cstheme="minorHAnsi"/>
                <w:lang w:eastAsia="en-GB"/>
              </w:rPr>
              <w:t>North East</w:t>
            </w:r>
            <w:proofErr w:type="gramEnd"/>
            <w:r w:rsidR="00A80223" w:rsidRPr="007C753E">
              <w:rPr>
                <w:rFonts w:eastAsia="Times New Roman" w:cstheme="minorHAnsi"/>
                <w:lang w:eastAsia="en-GB"/>
              </w:rPr>
              <w:t xml:space="preserve"> &amp; Yorkshire, NHS England</w:t>
            </w:r>
          </w:p>
          <w:p w14:paraId="790878EC" w14:textId="5BBD4338" w:rsidR="006932E3" w:rsidRPr="007C753E" w:rsidRDefault="00513169" w:rsidP="007C753E">
            <w:pPr>
              <w:spacing w:before="100" w:beforeAutospacing="1" w:after="100" w:afterAutospacing="1"/>
              <w:rPr>
                <w:rFonts w:eastAsia="Times New Roman" w:cstheme="minorHAnsi"/>
                <w:lang w:eastAsia="en-GB"/>
              </w:rPr>
            </w:pPr>
            <w:r w:rsidRPr="007C753E">
              <w:rPr>
                <w:rFonts w:eastAsia="Times New Roman" w:cstheme="minorHAnsi"/>
                <w:lang w:eastAsia="en-GB"/>
              </w:rPr>
              <w:t>Honor</w:t>
            </w:r>
            <w:r w:rsidR="00C222C2" w:rsidRPr="007C753E">
              <w:rPr>
                <w:rFonts w:eastAsia="Times New Roman" w:cstheme="minorHAnsi"/>
                <w:lang w:eastAsia="en-GB"/>
              </w:rPr>
              <w:t>ar</w:t>
            </w:r>
            <w:r w:rsidRPr="007C753E">
              <w:rPr>
                <w:rFonts w:eastAsia="Times New Roman" w:cstheme="minorHAnsi"/>
                <w:lang w:eastAsia="en-GB"/>
              </w:rPr>
              <w:t>y contracts with other organisation</w:t>
            </w:r>
            <w:r w:rsidR="00A80223" w:rsidRPr="007C753E">
              <w:rPr>
                <w:rFonts w:eastAsia="Times New Roman" w:cstheme="minorHAnsi"/>
                <w:lang w:eastAsia="en-GB"/>
              </w:rPr>
              <w:t>s</w:t>
            </w:r>
            <w:r w:rsidRPr="007C753E">
              <w:rPr>
                <w:rFonts w:eastAsia="Times New Roman" w:cstheme="minorHAnsi"/>
                <w:lang w:eastAsia="en-GB"/>
              </w:rPr>
              <w:t xml:space="preserve"> may be required</w:t>
            </w:r>
            <w:r w:rsidR="005A20F2" w:rsidRPr="007C753E">
              <w:rPr>
                <w:rFonts w:eastAsia="Times New Roman" w:cstheme="minorHAnsi"/>
                <w:lang w:eastAsia="en-GB"/>
              </w:rPr>
              <w:t xml:space="preserve"> </w:t>
            </w:r>
            <w:r w:rsidR="00126B59" w:rsidRPr="007C753E">
              <w:rPr>
                <w:rFonts w:eastAsia="Times New Roman" w:cstheme="minorHAnsi"/>
                <w:lang w:eastAsia="en-GB"/>
              </w:rPr>
              <w:t>with host organisation</w:t>
            </w:r>
          </w:p>
          <w:p w14:paraId="6FFD65A7" w14:textId="2C4F4B4C" w:rsidR="00126B59" w:rsidRPr="007C753E" w:rsidRDefault="00126B59" w:rsidP="007C753E">
            <w:pPr>
              <w:spacing w:before="100" w:beforeAutospacing="1" w:after="100" w:afterAutospacing="1"/>
              <w:rPr>
                <w:rFonts w:eastAsia="Times New Roman" w:cstheme="minorHAnsi"/>
                <w:bCs/>
                <w:lang w:eastAsia="en-GB"/>
              </w:rPr>
            </w:pPr>
          </w:p>
        </w:tc>
      </w:tr>
      <w:tr w:rsidR="007C753E" w:rsidRPr="007C753E" w14:paraId="324F4486" w14:textId="77777777" w:rsidTr="003A41B5">
        <w:tc>
          <w:tcPr>
            <w:tcW w:w="2374" w:type="dxa"/>
          </w:tcPr>
          <w:p w14:paraId="749C4EE7" w14:textId="77777777" w:rsidR="006932E3" w:rsidRPr="007C753E" w:rsidRDefault="006932E3" w:rsidP="007C753E">
            <w:pPr>
              <w:spacing w:before="100" w:beforeAutospacing="1" w:after="100" w:afterAutospacing="1"/>
              <w:rPr>
                <w:rFonts w:eastAsia="Times New Roman" w:cstheme="minorHAnsi"/>
                <w:bCs/>
                <w:lang w:eastAsia="en-GB"/>
              </w:rPr>
            </w:pPr>
            <w:r w:rsidRPr="007C753E">
              <w:rPr>
                <w:rFonts w:eastAsia="Times New Roman" w:cstheme="minorHAnsi"/>
                <w:bCs/>
                <w:lang w:eastAsia="en-GB"/>
              </w:rPr>
              <w:t>Responsible to:</w:t>
            </w:r>
          </w:p>
        </w:tc>
        <w:tc>
          <w:tcPr>
            <w:tcW w:w="6652" w:type="dxa"/>
          </w:tcPr>
          <w:p w14:paraId="2B8BEEA7" w14:textId="415C9A1A" w:rsidR="008B4C0D" w:rsidRPr="007C753E" w:rsidRDefault="007C753E" w:rsidP="007C753E">
            <w:pPr>
              <w:spacing w:before="100" w:beforeAutospacing="1" w:after="100" w:afterAutospacing="1"/>
              <w:rPr>
                <w:rFonts w:eastAsia="Times New Roman" w:cstheme="minorHAnsi"/>
                <w:lang w:eastAsia="en-GB"/>
              </w:rPr>
            </w:pPr>
            <w:r w:rsidRPr="007C753E">
              <w:rPr>
                <w:rFonts w:eastAsia="Times New Roman" w:cstheme="minorHAnsi"/>
                <w:lang w:eastAsia="en-GB"/>
              </w:rPr>
              <w:t>Jonathan Foster</w:t>
            </w:r>
            <w:r w:rsidR="00387A11" w:rsidRPr="007C753E">
              <w:rPr>
                <w:rFonts w:eastAsia="Times New Roman" w:cstheme="minorHAnsi"/>
                <w:lang w:eastAsia="en-GB"/>
              </w:rPr>
              <w:t xml:space="preserve">, </w:t>
            </w:r>
            <w:r w:rsidR="000811DE" w:rsidRPr="007C753E">
              <w:rPr>
                <w:rFonts w:eastAsia="Times New Roman" w:cstheme="minorHAnsi"/>
                <w:lang w:eastAsia="en-GB"/>
              </w:rPr>
              <w:t>Training Lead, Pharmacists,</w:t>
            </w:r>
            <w:r w:rsidR="00387A11" w:rsidRPr="007C753E">
              <w:rPr>
                <w:rFonts w:eastAsia="Times New Roman" w:cstheme="minorHAnsi"/>
                <w:lang w:eastAsia="en-GB"/>
              </w:rPr>
              <w:t xml:space="preserve"> School of Pharmacy and Medicines Optimisation</w:t>
            </w:r>
          </w:p>
        </w:tc>
      </w:tr>
      <w:tr w:rsidR="007C753E" w:rsidRPr="007C753E" w14:paraId="22D3C9D0" w14:textId="77777777" w:rsidTr="003A41B5">
        <w:tc>
          <w:tcPr>
            <w:tcW w:w="2374" w:type="dxa"/>
          </w:tcPr>
          <w:p w14:paraId="2604A9F0" w14:textId="77777777" w:rsidR="00AC0BF9" w:rsidRPr="007C753E" w:rsidRDefault="00AC0BF9" w:rsidP="007C753E">
            <w:pPr>
              <w:spacing w:before="100" w:beforeAutospacing="1" w:after="100" w:afterAutospacing="1"/>
              <w:rPr>
                <w:rFonts w:eastAsia="Times New Roman" w:cstheme="minorHAnsi"/>
                <w:bCs/>
                <w:lang w:eastAsia="en-GB"/>
              </w:rPr>
            </w:pPr>
          </w:p>
          <w:p w14:paraId="1BF82D30" w14:textId="77777777" w:rsidR="006932E3" w:rsidRPr="007C753E" w:rsidRDefault="006932E3" w:rsidP="007C753E">
            <w:pPr>
              <w:spacing w:before="100" w:beforeAutospacing="1" w:after="100" w:afterAutospacing="1"/>
              <w:rPr>
                <w:rFonts w:eastAsia="Times New Roman" w:cstheme="minorHAnsi"/>
                <w:bCs/>
                <w:lang w:eastAsia="en-GB"/>
              </w:rPr>
            </w:pPr>
            <w:r w:rsidRPr="007C753E">
              <w:rPr>
                <w:rFonts w:eastAsia="Times New Roman" w:cstheme="minorHAnsi"/>
                <w:bCs/>
                <w:lang w:eastAsia="en-GB"/>
              </w:rPr>
              <w:t>Accountable to:</w:t>
            </w:r>
          </w:p>
        </w:tc>
        <w:tc>
          <w:tcPr>
            <w:tcW w:w="6652" w:type="dxa"/>
          </w:tcPr>
          <w:p w14:paraId="1AEA4B7A" w14:textId="77777777" w:rsidR="00AC0BF9" w:rsidRPr="007C753E" w:rsidRDefault="00AC0BF9" w:rsidP="007C753E">
            <w:pPr>
              <w:spacing w:before="100" w:beforeAutospacing="1" w:after="100" w:afterAutospacing="1"/>
              <w:rPr>
                <w:rFonts w:eastAsia="Times New Roman" w:cstheme="minorHAnsi"/>
                <w:bCs/>
                <w:lang w:eastAsia="en-GB"/>
              </w:rPr>
            </w:pPr>
          </w:p>
          <w:p w14:paraId="295E5446" w14:textId="048B82E6" w:rsidR="00AC0BF9" w:rsidRPr="007C753E" w:rsidRDefault="005A7B1E" w:rsidP="007C753E">
            <w:pPr>
              <w:spacing w:before="100" w:beforeAutospacing="1" w:after="100" w:afterAutospacing="1"/>
              <w:rPr>
                <w:rFonts w:eastAsia="Times New Roman" w:cstheme="minorHAnsi"/>
                <w:bCs/>
                <w:lang w:eastAsia="en-GB"/>
              </w:rPr>
            </w:pPr>
            <w:r w:rsidRPr="007C753E">
              <w:rPr>
                <w:rFonts w:eastAsia="Times New Roman" w:cstheme="minorHAnsi"/>
                <w:bCs/>
                <w:lang w:eastAsia="en-GB"/>
              </w:rPr>
              <w:t>David Gibson</w:t>
            </w:r>
            <w:r w:rsidR="00366B1C" w:rsidRPr="007C753E">
              <w:rPr>
                <w:rFonts w:eastAsia="Times New Roman" w:cstheme="minorHAnsi"/>
                <w:bCs/>
                <w:lang w:eastAsia="en-GB"/>
              </w:rPr>
              <w:t>,</w:t>
            </w:r>
            <w:r w:rsidR="00CF70CB" w:rsidRPr="007C753E">
              <w:rPr>
                <w:rFonts w:eastAsia="Times New Roman" w:cstheme="minorHAnsi"/>
                <w:bCs/>
                <w:lang w:eastAsia="en-GB"/>
              </w:rPr>
              <w:t xml:space="preserve"> </w:t>
            </w:r>
            <w:r w:rsidR="0006533F" w:rsidRPr="007C753E">
              <w:rPr>
                <w:rFonts w:eastAsia="Times New Roman" w:cstheme="minorHAnsi"/>
                <w:bCs/>
                <w:lang w:eastAsia="en-GB"/>
              </w:rPr>
              <w:t xml:space="preserve">Pharmacy workforce, education and training </w:t>
            </w:r>
            <w:proofErr w:type="gramStart"/>
            <w:r w:rsidR="0006533F" w:rsidRPr="007C753E">
              <w:rPr>
                <w:rFonts w:eastAsia="Times New Roman" w:cstheme="minorHAnsi"/>
                <w:bCs/>
                <w:lang w:eastAsia="en-GB"/>
              </w:rPr>
              <w:t>Regional</w:t>
            </w:r>
            <w:proofErr w:type="gramEnd"/>
            <w:r w:rsidR="0006533F" w:rsidRPr="007C753E">
              <w:rPr>
                <w:rFonts w:eastAsia="Times New Roman" w:cstheme="minorHAnsi"/>
                <w:bCs/>
                <w:lang w:eastAsia="en-GB"/>
              </w:rPr>
              <w:t xml:space="preserve"> lead</w:t>
            </w:r>
            <w:r w:rsidR="005A20F2" w:rsidRPr="007C753E">
              <w:rPr>
                <w:rFonts w:eastAsia="Times New Roman" w:cstheme="minorHAnsi"/>
                <w:bCs/>
                <w:lang w:eastAsia="en-GB"/>
              </w:rPr>
              <w:t>,</w:t>
            </w:r>
            <w:r w:rsidR="001E078D" w:rsidRPr="007C753E">
              <w:rPr>
                <w:rFonts w:eastAsia="Times New Roman" w:cstheme="minorHAnsi"/>
                <w:bCs/>
                <w:lang w:eastAsia="en-GB"/>
              </w:rPr>
              <w:t xml:space="preserve"> School of </w:t>
            </w:r>
            <w:r w:rsidR="005A20F2" w:rsidRPr="007C753E">
              <w:rPr>
                <w:rFonts w:eastAsia="Times New Roman" w:cstheme="minorHAnsi"/>
                <w:bCs/>
                <w:lang w:eastAsia="en-GB"/>
              </w:rPr>
              <w:t xml:space="preserve">Pharmacy and </w:t>
            </w:r>
            <w:r w:rsidR="001E078D" w:rsidRPr="007C753E">
              <w:rPr>
                <w:rFonts w:eastAsia="Times New Roman" w:cstheme="minorHAnsi"/>
                <w:bCs/>
                <w:lang w:eastAsia="en-GB"/>
              </w:rPr>
              <w:t>Medicine</w:t>
            </w:r>
            <w:r w:rsidR="00327FD8" w:rsidRPr="007C753E">
              <w:rPr>
                <w:rFonts w:eastAsia="Times New Roman" w:cstheme="minorHAnsi"/>
                <w:bCs/>
                <w:lang w:eastAsia="en-GB"/>
              </w:rPr>
              <w:t>s Optimisation</w:t>
            </w:r>
          </w:p>
        </w:tc>
      </w:tr>
      <w:tr w:rsidR="007C753E" w:rsidRPr="007C753E" w14:paraId="15A75DBD" w14:textId="77777777" w:rsidTr="003A41B5">
        <w:tc>
          <w:tcPr>
            <w:tcW w:w="2374" w:type="dxa"/>
          </w:tcPr>
          <w:p w14:paraId="31F1F5DF" w14:textId="77777777" w:rsidR="002A3011" w:rsidRPr="007C753E" w:rsidRDefault="002A3011" w:rsidP="007C753E">
            <w:pPr>
              <w:spacing w:before="100" w:beforeAutospacing="1" w:after="100" w:afterAutospacing="1"/>
              <w:rPr>
                <w:rFonts w:eastAsia="Times New Roman" w:cstheme="minorHAnsi"/>
                <w:bCs/>
                <w:lang w:eastAsia="en-GB"/>
              </w:rPr>
            </w:pPr>
          </w:p>
          <w:p w14:paraId="2A724687" w14:textId="77777777" w:rsidR="006932E3" w:rsidRPr="007C753E" w:rsidRDefault="006932E3" w:rsidP="007C753E">
            <w:pPr>
              <w:spacing w:before="100" w:beforeAutospacing="1" w:after="100" w:afterAutospacing="1"/>
              <w:rPr>
                <w:rFonts w:eastAsia="Times New Roman" w:cstheme="minorHAnsi"/>
                <w:bCs/>
                <w:lang w:eastAsia="en-GB"/>
              </w:rPr>
            </w:pPr>
            <w:r w:rsidRPr="007C753E">
              <w:rPr>
                <w:rFonts w:eastAsia="Times New Roman" w:cstheme="minorHAnsi"/>
                <w:bCs/>
                <w:lang w:eastAsia="en-GB"/>
              </w:rPr>
              <w:t>Duration:</w:t>
            </w:r>
          </w:p>
        </w:tc>
        <w:tc>
          <w:tcPr>
            <w:tcW w:w="6652" w:type="dxa"/>
          </w:tcPr>
          <w:p w14:paraId="7D086CB3" w14:textId="77777777" w:rsidR="002A3011" w:rsidRPr="007C753E" w:rsidRDefault="002A3011" w:rsidP="007C753E">
            <w:pPr>
              <w:spacing w:before="100" w:beforeAutospacing="1" w:after="100" w:afterAutospacing="1"/>
              <w:rPr>
                <w:rFonts w:eastAsia="Times New Roman" w:cstheme="minorHAnsi"/>
                <w:lang w:eastAsia="en-GB"/>
              </w:rPr>
            </w:pPr>
          </w:p>
          <w:p w14:paraId="473F100E" w14:textId="77777777" w:rsidR="002A3011" w:rsidRPr="007C753E" w:rsidRDefault="006932E3" w:rsidP="007C753E">
            <w:pPr>
              <w:spacing w:before="100" w:beforeAutospacing="1" w:after="100" w:afterAutospacing="1"/>
              <w:rPr>
                <w:rFonts w:eastAsia="Times New Roman" w:cstheme="minorHAnsi"/>
                <w:lang w:eastAsia="en-GB"/>
              </w:rPr>
            </w:pPr>
            <w:r w:rsidRPr="007C753E">
              <w:rPr>
                <w:rFonts w:eastAsia="Times New Roman" w:cstheme="minorHAnsi"/>
                <w:lang w:eastAsia="en-GB"/>
              </w:rPr>
              <w:t xml:space="preserve">1 year </w:t>
            </w:r>
            <w:r w:rsidR="002A3011" w:rsidRPr="007C753E">
              <w:rPr>
                <w:rFonts w:eastAsia="Times New Roman" w:cstheme="minorHAnsi"/>
                <w:lang w:eastAsia="en-GB"/>
              </w:rPr>
              <w:t xml:space="preserve">secondment </w:t>
            </w:r>
            <w:r w:rsidRPr="007C753E">
              <w:rPr>
                <w:rFonts w:eastAsia="Times New Roman" w:cstheme="minorHAnsi"/>
                <w:lang w:eastAsia="en-GB"/>
              </w:rPr>
              <w:t xml:space="preserve">opportunity; </w:t>
            </w:r>
            <w:r w:rsidR="002A3011" w:rsidRPr="007C753E">
              <w:rPr>
                <w:rFonts w:eastAsia="Times New Roman" w:cstheme="minorHAnsi"/>
                <w:lang w:eastAsia="en-GB"/>
              </w:rPr>
              <w:t>There is no clinical component to this role however the successful applicant may arrange weekend work should they wish to.</w:t>
            </w:r>
          </w:p>
          <w:p w14:paraId="5957BAD5" w14:textId="70EEB75B" w:rsidR="00AC0BF9" w:rsidRPr="007C753E" w:rsidRDefault="00AC0BF9" w:rsidP="007C753E">
            <w:pPr>
              <w:spacing w:before="100" w:beforeAutospacing="1" w:after="100" w:afterAutospacing="1"/>
              <w:rPr>
                <w:rFonts w:eastAsia="Times New Roman" w:cstheme="minorHAnsi"/>
                <w:bCs/>
                <w:lang w:eastAsia="en-GB"/>
              </w:rPr>
            </w:pPr>
          </w:p>
        </w:tc>
      </w:tr>
      <w:tr w:rsidR="007C753E" w:rsidRPr="007C753E" w14:paraId="25B33C85" w14:textId="77777777" w:rsidTr="003A41B5">
        <w:tc>
          <w:tcPr>
            <w:tcW w:w="2374" w:type="dxa"/>
          </w:tcPr>
          <w:p w14:paraId="145B03C8" w14:textId="77777777" w:rsidR="006932E3" w:rsidRPr="007C753E" w:rsidRDefault="006932E3" w:rsidP="007C753E">
            <w:pPr>
              <w:spacing w:before="100" w:beforeAutospacing="1" w:after="100" w:afterAutospacing="1"/>
              <w:rPr>
                <w:rFonts w:eastAsia="Times New Roman" w:cstheme="minorHAnsi"/>
                <w:bCs/>
                <w:lang w:eastAsia="en-GB"/>
              </w:rPr>
            </w:pPr>
            <w:r w:rsidRPr="007C753E">
              <w:rPr>
                <w:rFonts w:eastAsia="Times New Roman" w:cstheme="minorHAnsi"/>
                <w:bCs/>
                <w:lang w:eastAsia="en-GB"/>
              </w:rPr>
              <w:t>Base:</w:t>
            </w:r>
          </w:p>
          <w:p w14:paraId="50C3E5C3" w14:textId="77777777" w:rsidR="0065353D" w:rsidRPr="007C753E" w:rsidRDefault="0065353D" w:rsidP="007C753E">
            <w:pPr>
              <w:spacing w:before="100" w:beforeAutospacing="1" w:after="100" w:afterAutospacing="1"/>
              <w:rPr>
                <w:rFonts w:eastAsia="Times New Roman" w:cstheme="minorHAnsi"/>
                <w:bCs/>
                <w:lang w:eastAsia="en-GB"/>
              </w:rPr>
            </w:pPr>
          </w:p>
        </w:tc>
        <w:tc>
          <w:tcPr>
            <w:tcW w:w="6652" w:type="dxa"/>
          </w:tcPr>
          <w:p w14:paraId="3D3FF2F7" w14:textId="006B2B2A" w:rsidR="00FF110B" w:rsidRPr="007C753E" w:rsidRDefault="0006533F" w:rsidP="007C753E">
            <w:pPr>
              <w:spacing w:before="100" w:beforeAutospacing="1" w:after="100" w:afterAutospacing="1"/>
              <w:rPr>
                <w:rFonts w:eastAsia="Times New Roman" w:cstheme="minorHAnsi"/>
                <w:bCs/>
                <w:lang w:eastAsia="en-GB"/>
              </w:rPr>
            </w:pPr>
            <w:r w:rsidRPr="007C753E">
              <w:rPr>
                <w:rFonts w:eastAsia="Times New Roman" w:cstheme="minorHAnsi"/>
                <w:bCs/>
                <w:lang w:eastAsia="en-GB"/>
              </w:rPr>
              <w:t xml:space="preserve">NHS England </w:t>
            </w:r>
            <w:r w:rsidR="00A0268A" w:rsidRPr="007C753E">
              <w:rPr>
                <w:rFonts w:eastAsia="Times New Roman" w:cstheme="minorHAnsi"/>
                <w:bCs/>
                <w:lang w:eastAsia="en-GB"/>
              </w:rPr>
              <w:t xml:space="preserve">offices </w:t>
            </w:r>
            <w:r w:rsidR="0065353D" w:rsidRPr="007C753E">
              <w:rPr>
                <w:rFonts w:eastAsia="Times New Roman" w:cstheme="minorHAnsi"/>
                <w:bCs/>
                <w:lang w:eastAsia="en-GB"/>
              </w:rPr>
              <w:t>closest to where candidate lives - with local hospital base</w:t>
            </w:r>
            <w:r w:rsidR="00057481" w:rsidRPr="007C753E">
              <w:rPr>
                <w:rFonts w:eastAsia="Times New Roman" w:cstheme="minorHAnsi"/>
                <w:bCs/>
                <w:lang w:eastAsia="en-GB"/>
              </w:rPr>
              <w:t>s</w:t>
            </w:r>
            <w:r w:rsidR="00CE7ED9" w:rsidRPr="007C753E">
              <w:rPr>
                <w:rFonts w:eastAsia="Times New Roman" w:cstheme="minorHAnsi"/>
                <w:bCs/>
                <w:lang w:eastAsia="en-GB"/>
              </w:rPr>
              <w:t>, e.g.</w:t>
            </w:r>
            <w:r w:rsidR="00057481" w:rsidRPr="007C753E">
              <w:rPr>
                <w:rFonts w:eastAsia="Times New Roman" w:cstheme="minorHAnsi"/>
                <w:bCs/>
                <w:lang w:eastAsia="en-GB"/>
              </w:rPr>
              <w:t xml:space="preserve"> </w:t>
            </w:r>
            <w:r w:rsidR="00085B34" w:rsidRPr="007C753E">
              <w:rPr>
                <w:rFonts w:eastAsia="Times New Roman" w:cstheme="minorHAnsi"/>
                <w:bCs/>
                <w:lang w:eastAsia="en-GB"/>
              </w:rPr>
              <w:t>Blenheim House</w:t>
            </w:r>
            <w:r w:rsidR="5A8F5C6C" w:rsidRPr="007C753E">
              <w:rPr>
                <w:rFonts w:eastAsia="Times New Roman" w:cstheme="minorHAnsi"/>
                <w:lang w:eastAsia="en-GB"/>
              </w:rPr>
              <w:t xml:space="preserve"> in</w:t>
            </w:r>
            <w:r w:rsidR="000352BA" w:rsidRPr="007C753E">
              <w:rPr>
                <w:rFonts w:eastAsia="Times New Roman" w:cstheme="minorHAnsi"/>
                <w:bCs/>
                <w:lang w:eastAsia="en-GB"/>
              </w:rPr>
              <w:t xml:space="preserve"> Leeds</w:t>
            </w:r>
            <w:r w:rsidR="28451877" w:rsidRPr="007C753E">
              <w:rPr>
                <w:rFonts w:eastAsia="Times New Roman" w:cstheme="minorHAnsi"/>
                <w:lang w:eastAsia="en-GB"/>
              </w:rPr>
              <w:t>.</w:t>
            </w:r>
            <w:r w:rsidR="000352BA" w:rsidRPr="007C753E">
              <w:rPr>
                <w:rFonts w:eastAsia="Times New Roman" w:cstheme="minorHAnsi"/>
                <w:bCs/>
                <w:lang w:eastAsia="en-GB"/>
              </w:rPr>
              <w:t xml:space="preserve"> </w:t>
            </w:r>
            <w:r w:rsidR="00057481" w:rsidRPr="007C753E">
              <w:rPr>
                <w:rFonts w:eastAsia="Times New Roman" w:cstheme="minorHAnsi"/>
                <w:bCs/>
                <w:lang w:eastAsia="en-GB"/>
              </w:rPr>
              <w:t>Don Valley House</w:t>
            </w:r>
            <w:r w:rsidR="4BC94963" w:rsidRPr="007C753E">
              <w:rPr>
                <w:rFonts w:eastAsia="Times New Roman" w:cstheme="minorHAnsi"/>
                <w:lang w:eastAsia="en-GB"/>
              </w:rPr>
              <w:t xml:space="preserve"> in</w:t>
            </w:r>
            <w:r w:rsidR="00057481" w:rsidRPr="007C753E">
              <w:rPr>
                <w:rFonts w:eastAsia="Times New Roman" w:cstheme="minorHAnsi"/>
                <w:bCs/>
                <w:lang w:eastAsia="en-GB"/>
              </w:rPr>
              <w:t xml:space="preserve"> Sheffield, </w:t>
            </w:r>
            <w:r w:rsidR="074EE2E9" w:rsidRPr="007C753E">
              <w:rPr>
                <w:rFonts w:eastAsia="Times New Roman" w:cstheme="minorHAnsi"/>
                <w:lang w:eastAsia="en-GB"/>
              </w:rPr>
              <w:t>Stella House</w:t>
            </w:r>
            <w:r w:rsidR="05F12A32" w:rsidRPr="007C753E">
              <w:rPr>
                <w:rFonts w:eastAsia="Times New Roman" w:cstheme="minorHAnsi"/>
                <w:lang w:eastAsia="en-GB"/>
              </w:rPr>
              <w:t xml:space="preserve"> in</w:t>
            </w:r>
            <w:r w:rsidR="009C01D9" w:rsidRPr="007C753E">
              <w:rPr>
                <w:rFonts w:eastAsia="Times New Roman" w:cstheme="minorHAnsi"/>
                <w:bCs/>
                <w:lang w:eastAsia="en-GB"/>
              </w:rPr>
              <w:t xml:space="preserve"> Newcastle.</w:t>
            </w:r>
          </w:p>
          <w:p w14:paraId="20ACF156" w14:textId="523B051C" w:rsidR="000352BA" w:rsidRPr="007C753E" w:rsidRDefault="000352BA" w:rsidP="007C753E">
            <w:pPr>
              <w:spacing w:before="100" w:beforeAutospacing="1" w:after="100" w:afterAutospacing="1"/>
              <w:rPr>
                <w:rFonts w:eastAsia="Times New Roman" w:cstheme="minorHAnsi"/>
                <w:bCs/>
                <w:lang w:eastAsia="en-GB"/>
              </w:rPr>
            </w:pPr>
          </w:p>
        </w:tc>
      </w:tr>
      <w:tr w:rsidR="007C753E" w:rsidRPr="007C753E" w14:paraId="1FE9F70E" w14:textId="77777777" w:rsidTr="003A41B5">
        <w:tc>
          <w:tcPr>
            <w:tcW w:w="2374" w:type="dxa"/>
          </w:tcPr>
          <w:p w14:paraId="682590B5" w14:textId="77777777" w:rsidR="006932E3" w:rsidRPr="007C753E" w:rsidRDefault="006932E3" w:rsidP="007C753E">
            <w:pPr>
              <w:spacing w:before="100" w:beforeAutospacing="1" w:after="100" w:afterAutospacing="1"/>
              <w:rPr>
                <w:rFonts w:eastAsia="Times New Roman" w:cstheme="minorHAnsi"/>
                <w:bCs/>
                <w:lang w:eastAsia="en-GB"/>
              </w:rPr>
            </w:pPr>
            <w:r w:rsidRPr="007C753E">
              <w:rPr>
                <w:rFonts w:eastAsia="Times New Roman" w:cstheme="minorHAnsi"/>
                <w:bCs/>
                <w:lang w:eastAsia="en-GB"/>
              </w:rPr>
              <w:t>Length of post:</w:t>
            </w:r>
          </w:p>
        </w:tc>
        <w:tc>
          <w:tcPr>
            <w:tcW w:w="6652" w:type="dxa"/>
          </w:tcPr>
          <w:p w14:paraId="042D5A28" w14:textId="77777777" w:rsidR="006932E3" w:rsidRPr="007C753E" w:rsidRDefault="006932E3" w:rsidP="007C753E">
            <w:pPr>
              <w:spacing w:before="100" w:beforeAutospacing="1" w:after="100" w:afterAutospacing="1"/>
              <w:rPr>
                <w:rFonts w:eastAsia="Times New Roman" w:cstheme="minorHAnsi"/>
                <w:lang w:eastAsia="en-GB"/>
              </w:rPr>
            </w:pPr>
            <w:r w:rsidRPr="007C753E">
              <w:rPr>
                <w:rFonts w:eastAsia="Times New Roman" w:cstheme="minorHAnsi"/>
                <w:lang w:eastAsia="en-GB"/>
              </w:rPr>
              <w:t>1 year</w:t>
            </w:r>
          </w:p>
          <w:p w14:paraId="5AE8614F" w14:textId="77777777" w:rsidR="006932E3" w:rsidRPr="007C753E" w:rsidRDefault="006932E3" w:rsidP="007C753E">
            <w:pPr>
              <w:spacing w:before="100" w:beforeAutospacing="1" w:after="100" w:afterAutospacing="1"/>
              <w:rPr>
                <w:rFonts w:eastAsia="Times New Roman" w:cstheme="minorHAnsi"/>
                <w:bCs/>
                <w:lang w:eastAsia="en-GB"/>
              </w:rPr>
            </w:pPr>
          </w:p>
        </w:tc>
      </w:tr>
      <w:tr w:rsidR="007C753E" w:rsidRPr="007C753E" w14:paraId="1AEC790D" w14:textId="77777777" w:rsidTr="003A41B5">
        <w:tc>
          <w:tcPr>
            <w:tcW w:w="2374" w:type="dxa"/>
          </w:tcPr>
          <w:p w14:paraId="6DB7A861" w14:textId="77777777" w:rsidR="006932E3" w:rsidRPr="007C753E" w:rsidRDefault="006932E3" w:rsidP="007C753E">
            <w:pPr>
              <w:spacing w:before="100" w:beforeAutospacing="1" w:after="100" w:afterAutospacing="1"/>
              <w:rPr>
                <w:rFonts w:eastAsia="Times New Roman" w:cstheme="minorHAnsi"/>
                <w:bCs/>
                <w:lang w:eastAsia="en-GB"/>
              </w:rPr>
            </w:pPr>
            <w:r w:rsidRPr="007C753E">
              <w:rPr>
                <w:rFonts w:eastAsia="Times New Roman" w:cstheme="minorHAnsi"/>
                <w:bCs/>
                <w:lang w:eastAsia="en-GB"/>
              </w:rPr>
              <w:t>Contracted hours:</w:t>
            </w:r>
          </w:p>
        </w:tc>
        <w:tc>
          <w:tcPr>
            <w:tcW w:w="6652" w:type="dxa"/>
          </w:tcPr>
          <w:p w14:paraId="39C37857" w14:textId="6D04F6FB" w:rsidR="006932E3" w:rsidRPr="007C753E" w:rsidRDefault="008B4C0D" w:rsidP="007C753E">
            <w:pPr>
              <w:spacing w:before="100" w:beforeAutospacing="1" w:after="100" w:afterAutospacing="1"/>
              <w:rPr>
                <w:rFonts w:eastAsia="Times New Roman" w:cstheme="minorHAnsi"/>
                <w:bCs/>
                <w:lang w:eastAsia="en-GB"/>
              </w:rPr>
            </w:pPr>
            <w:r w:rsidRPr="007C753E">
              <w:rPr>
                <w:rFonts w:eastAsia="Times New Roman" w:cstheme="minorHAnsi"/>
                <w:lang w:eastAsia="en-GB"/>
              </w:rPr>
              <w:t>37.5</w:t>
            </w:r>
            <w:r w:rsidR="006932E3" w:rsidRPr="007C753E">
              <w:rPr>
                <w:rFonts w:eastAsia="Times New Roman" w:cstheme="minorHAnsi"/>
                <w:lang w:eastAsia="en-GB"/>
              </w:rPr>
              <w:t xml:space="preserve"> hours per week, but this post could be offered on a less-than-full</w:t>
            </w:r>
            <w:r w:rsidR="00CE7ED9" w:rsidRPr="007C753E">
              <w:rPr>
                <w:rFonts w:eastAsia="Times New Roman" w:cstheme="minorHAnsi"/>
                <w:lang w:eastAsia="en-GB"/>
              </w:rPr>
              <w:t>-</w:t>
            </w:r>
            <w:r w:rsidR="006932E3" w:rsidRPr="007C753E">
              <w:rPr>
                <w:rFonts w:eastAsia="Times New Roman" w:cstheme="minorHAnsi"/>
                <w:lang w:eastAsia="en-GB"/>
              </w:rPr>
              <w:t>time basis.</w:t>
            </w:r>
          </w:p>
        </w:tc>
      </w:tr>
    </w:tbl>
    <w:p w14:paraId="1BE566E2" w14:textId="0012FF14" w:rsidR="006932E3" w:rsidRPr="007C753E" w:rsidRDefault="006932E3" w:rsidP="007C753E">
      <w:pPr>
        <w:spacing w:before="100" w:beforeAutospacing="1" w:after="100" w:afterAutospacing="1" w:line="240" w:lineRule="auto"/>
        <w:rPr>
          <w:rFonts w:eastAsia="Times New Roman" w:cstheme="minorHAnsi"/>
          <w:b/>
          <w:lang w:eastAsia="en-GB"/>
        </w:rPr>
      </w:pPr>
      <w:r w:rsidRPr="007C753E">
        <w:rPr>
          <w:rFonts w:eastAsia="Times New Roman" w:cstheme="minorHAnsi"/>
          <w:b/>
          <w:lang w:eastAsia="en-GB"/>
        </w:rPr>
        <w:t>Aims of the post</w:t>
      </w:r>
    </w:p>
    <w:p w14:paraId="38502300" w14:textId="3721ED6B" w:rsidR="007C753E" w:rsidRPr="007C753E" w:rsidRDefault="007C753E" w:rsidP="007C753E">
      <w:pPr>
        <w:pStyle w:val="ListParagraph"/>
        <w:numPr>
          <w:ilvl w:val="0"/>
          <w:numId w:val="23"/>
        </w:numPr>
        <w:tabs>
          <w:tab w:val="left" w:pos="4080"/>
        </w:tabs>
        <w:spacing w:after="0"/>
        <w:ind w:left="426" w:hanging="426"/>
        <w:rPr>
          <w:rFonts w:cstheme="minorHAnsi"/>
          <w:lang w:eastAsia="en-GB"/>
        </w:rPr>
      </w:pPr>
      <w:r w:rsidRPr="007C753E">
        <w:rPr>
          <w:rFonts w:cstheme="minorHAnsi"/>
          <w:lang w:eastAsia="en-GB"/>
        </w:rPr>
        <w:t>Understand the digital skills that the pharmacy workforce needs to deliver services that meet the requirements of the NHS 10-year Health Plan</w:t>
      </w:r>
    </w:p>
    <w:p w14:paraId="755B952F" w14:textId="30319BEC" w:rsidR="007C753E" w:rsidRPr="007C753E" w:rsidRDefault="007C753E" w:rsidP="007C753E">
      <w:pPr>
        <w:pStyle w:val="ListParagraph"/>
        <w:numPr>
          <w:ilvl w:val="0"/>
          <w:numId w:val="23"/>
        </w:numPr>
        <w:tabs>
          <w:tab w:val="left" w:pos="4080"/>
        </w:tabs>
        <w:spacing w:after="0"/>
        <w:ind w:left="426" w:hanging="426"/>
        <w:rPr>
          <w:rFonts w:cstheme="minorHAnsi"/>
          <w:lang w:eastAsia="en-GB"/>
        </w:rPr>
      </w:pPr>
      <w:r w:rsidRPr="007C753E">
        <w:rPr>
          <w:rFonts w:cstheme="minorHAnsi"/>
          <w:lang w:eastAsia="en-GB"/>
        </w:rPr>
        <w:t>Identify and evaluate the available educational interventions that support the integration of digital skills into pharmacy practice</w:t>
      </w:r>
    </w:p>
    <w:p w14:paraId="768E99D3" w14:textId="6D8F0CD8" w:rsidR="00457FB0" w:rsidRPr="007C753E" w:rsidRDefault="007C753E" w:rsidP="007C753E">
      <w:pPr>
        <w:pStyle w:val="ListParagraph"/>
        <w:numPr>
          <w:ilvl w:val="0"/>
          <w:numId w:val="23"/>
        </w:numPr>
        <w:tabs>
          <w:tab w:val="left" w:pos="4080"/>
        </w:tabs>
        <w:spacing w:after="0"/>
        <w:ind w:left="426" w:hanging="426"/>
        <w:rPr>
          <w:rFonts w:cstheme="minorHAnsi"/>
          <w:lang w:eastAsia="en-GB"/>
        </w:rPr>
      </w:pPr>
      <w:r w:rsidRPr="007C753E">
        <w:rPr>
          <w:rFonts w:cstheme="minorHAnsi"/>
          <w:lang w:eastAsia="en-GB"/>
        </w:rPr>
        <w:t>Recommend how digital capabilities can be integrated into existing and emerging pharmacy curricula</w:t>
      </w:r>
    </w:p>
    <w:p w14:paraId="238063FA" w14:textId="77777777" w:rsidR="007C753E" w:rsidRPr="007C753E" w:rsidRDefault="007C753E" w:rsidP="007C753E">
      <w:pPr>
        <w:pStyle w:val="BodyText"/>
        <w:spacing w:before="12"/>
        <w:rPr>
          <w:rFonts w:asciiTheme="minorHAnsi" w:hAnsiTheme="minorHAnsi" w:cstheme="minorHAnsi"/>
          <w:spacing w:val="-2"/>
          <w:sz w:val="22"/>
          <w:szCs w:val="22"/>
        </w:rPr>
      </w:pPr>
      <w:r w:rsidRPr="007C753E">
        <w:rPr>
          <w:rFonts w:asciiTheme="minorHAnsi" w:hAnsiTheme="minorHAnsi" w:cstheme="minorHAnsi"/>
          <w:spacing w:val="-2"/>
          <w:sz w:val="22"/>
          <w:szCs w:val="22"/>
        </w:rPr>
        <w:lastRenderedPageBreak/>
        <w:t xml:space="preserve">As the NHS embarks on a decade of transformation, this project responds to the urgent need for a digitally confident pharmacy workforce, capable of navigating AI-driven healthcare systems and contributing to safer, smarter, and more </w:t>
      </w:r>
      <w:proofErr w:type="spellStart"/>
      <w:r w:rsidRPr="007C753E">
        <w:rPr>
          <w:rFonts w:asciiTheme="minorHAnsi" w:hAnsiTheme="minorHAnsi" w:cstheme="minorHAnsi"/>
          <w:spacing w:val="-2"/>
          <w:sz w:val="22"/>
          <w:szCs w:val="22"/>
        </w:rPr>
        <w:t>personalised</w:t>
      </w:r>
      <w:proofErr w:type="spellEnd"/>
      <w:r w:rsidRPr="007C753E">
        <w:rPr>
          <w:rFonts w:asciiTheme="minorHAnsi" w:hAnsiTheme="minorHAnsi" w:cstheme="minorHAnsi"/>
          <w:spacing w:val="-2"/>
          <w:sz w:val="22"/>
          <w:szCs w:val="22"/>
        </w:rPr>
        <w:t xml:space="preserve"> care - core ambitions of the </w:t>
      </w:r>
      <w:r w:rsidRPr="007C753E">
        <w:rPr>
          <w:rFonts w:asciiTheme="minorHAnsi" w:hAnsiTheme="minorHAnsi" w:cstheme="minorHAnsi"/>
          <w:i/>
          <w:iCs/>
          <w:spacing w:val="-2"/>
          <w:sz w:val="22"/>
          <w:szCs w:val="22"/>
        </w:rPr>
        <w:t>Fit for the Future: 10-Year Health Plan</w:t>
      </w:r>
      <w:r w:rsidRPr="007C753E">
        <w:rPr>
          <w:rFonts w:asciiTheme="minorHAnsi" w:hAnsiTheme="minorHAnsi" w:cstheme="minorHAnsi"/>
          <w:spacing w:val="-2"/>
          <w:sz w:val="22"/>
          <w:szCs w:val="22"/>
        </w:rPr>
        <w:t>. The fellow will assess digital capability needs across the pharmacy workforce, evaluate existing educational interventions, and recommend how AI and digital skills can be embedded into initial education and post-registration curricula. Informed by the </w:t>
      </w:r>
      <w:r w:rsidRPr="007C753E">
        <w:rPr>
          <w:rFonts w:asciiTheme="minorHAnsi" w:hAnsiTheme="minorHAnsi" w:cstheme="minorHAnsi"/>
          <w:i/>
          <w:iCs/>
          <w:spacing w:val="-2"/>
          <w:sz w:val="22"/>
          <w:szCs w:val="22"/>
        </w:rPr>
        <w:t>AI and Digital Technologies Capability Framework</w:t>
      </w:r>
      <w:r w:rsidRPr="007C753E">
        <w:rPr>
          <w:rFonts w:asciiTheme="minorHAnsi" w:hAnsiTheme="minorHAnsi" w:cstheme="minorHAnsi"/>
          <w:spacing w:val="-2"/>
          <w:sz w:val="22"/>
          <w:szCs w:val="22"/>
        </w:rPr>
        <w:t>, </w:t>
      </w:r>
      <w:r w:rsidRPr="007C753E">
        <w:rPr>
          <w:rFonts w:asciiTheme="minorHAnsi" w:hAnsiTheme="minorHAnsi" w:cstheme="minorHAnsi"/>
          <w:i/>
          <w:iCs/>
          <w:spacing w:val="-2"/>
          <w:sz w:val="22"/>
          <w:szCs w:val="22"/>
        </w:rPr>
        <w:t>RPS AI Policy Statement</w:t>
      </w:r>
      <w:r w:rsidRPr="007C753E">
        <w:rPr>
          <w:rFonts w:asciiTheme="minorHAnsi" w:hAnsiTheme="minorHAnsi" w:cstheme="minorHAnsi"/>
          <w:spacing w:val="-2"/>
          <w:sz w:val="22"/>
          <w:szCs w:val="22"/>
        </w:rPr>
        <w:t xml:space="preserve">, and research by Shinners et al., Brown &amp; Burgin, the project addresses gaps in digital literacy, ethical understanding, and workforce readiness. Hosted by the NEY School of Pharmacy and Medicines </w:t>
      </w:r>
      <w:proofErr w:type="spellStart"/>
      <w:r w:rsidRPr="007C753E">
        <w:rPr>
          <w:rFonts w:asciiTheme="minorHAnsi" w:hAnsiTheme="minorHAnsi" w:cstheme="minorHAnsi"/>
          <w:spacing w:val="-2"/>
          <w:sz w:val="22"/>
          <w:szCs w:val="22"/>
        </w:rPr>
        <w:t>Optimisation</w:t>
      </w:r>
      <w:proofErr w:type="spellEnd"/>
      <w:r w:rsidRPr="007C753E">
        <w:rPr>
          <w:rFonts w:asciiTheme="minorHAnsi" w:hAnsiTheme="minorHAnsi" w:cstheme="minorHAnsi"/>
          <w:spacing w:val="-2"/>
          <w:sz w:val="22"/>
          <w:szCs w:val="22"/>
        </w:rPr>
        <w:t xml:space="preserve">, the </w:t>
      </w:r>
      <w:proofErr w:type="gramStart"/>
      <w:r w:rsidRPr="007C753E">
        <w:rPr>
          <w:rFonts w:asciiTheme="minorHAnsi" w:hAnsiTheme="minorHAnsi" w:cstheme="minorHAnsi"/>
          <w:spacing w:val="-2"/>
          <w:sz w:val="22"/>
          <w:szCs w:val="22"/>
        </w:rPr>
        <w:t>fellow</w:t>
      </w:r>
      <w:proofErr w:type="gramEnd"/>
      <w:r w:rsidRPr="007C753E">
        <w:rPr>
          <w:rFonts w:asciiTheme="minorHAnsi" w:hAnsiTheme="minorHAnsi" w:cstheme="minorHAnsi"/>
          <w:spacing w:val="-2"/>
          <w:sz w:val="22"/>
          <w:szCs w:val="22"/>
        </w:rPr>
        <w:t xml:space="preserve"> will actively contribute to strategic meetings and policy development and collaborate widely with a range of stakeholders. This, alongside structured supervision and a newly formed Digital Advisory Group, will inform </w:t>
      </w:r>
      <w:proofErr w:type="gramStart"/>
      <w:r w:rsidRPr="007C753E">
        <w:rPr>
          <w:rFonts w:asciiTheme="minorHAnsi" w:hAnsiTheme="minorHAnsi" w:cstheme="minorHAnsi"/>
          <w:spacing w:val="-2"/>
          <w:sz w:val="22"/>
          <w:szCs w:val="22"/>
        </w:rPr>
        <w:t>their</w:t>
      </w:r>
      <w:proofErr w:type="gramEnd"/>
      <w:r w:rsidRPr="007C753E">
        <w:rPr>
          <w:rFonts w:asciiTheme="minorHAnsi" w:hAnsiTheme="minorHAnsi" w:cstheme="minorHAnsi"/>
          <w:spacing w:val="-2"/>
          <w:sz w:val="22"/>
          <w:szCs w:val="22"/>
        </w:rPr>
        <w:t xml:space="preserve"> project design. Outputs will include a report, training resources, and opportunities for publication, presentation, and dissemination across NHS networks.</w:t>
      </w:r>
    </w:p>
    <w:p w14:paraId="1B0911F2" w14:textId="77777777" w:rsidR="00431E0B" w:rsidRPr="007C753E" w:rsidRDefault="00431E0B" w:rsidP="007C753E">
      <w:pPr>
        <w:tabs>
          <w:tab w:val="left" w:pos="4080"/>
        </w:tabs>
        <w:spacing w:after="0"/>
        <w:rPr>
          <w:rFonts w:eastAsia="Times New Roman" w:cstheme="minorHAnsi"/>
          <w:b/>
          <w:bCs/>
          <w:lang w:eastAsia="en-GB"/>
        </w:rPr>
      </w:pPr>
    </w:p>
    <w:p w14:paraId="334CD8E9" w14:textId="77777777" w:rsidR="008552FC" w:rsidRPr="007C753E" w:rsidRDefault="008552FC" w:rsidP="007C753E">
      <w:pPr>
        <w:tabs>
          <w:tab w:val="left" w:pos="4080"/>
        </w:tabs>
        <w:spacing w:after="0"/>
        <w:rPr>
          <w:rFonts w:eastAsia="Times New Roman" w:cstheme="minorHAnsi"/>
          <w:lang w:eastAsia="en-GB"/>
        </w:rPr>
      </w:pPr>
      <w:r w:rsidRPr="007C753E">
        <w:rPr>
          <w:rFonts w:eastAsia="Times New Roman" w:cstheme="minorHAnsi"/>
          <w:i/>
          <w:iCs/>
          <w:lang w:eastAsia="en-GB"/>
        </w:rPr>
        <w:t>References</w:t>
      </w:r>
      <w:r w:rsidRPr="007C753E">
        <w:rPr>
          <w:rFonts w:eastAsia="Times New Roman" w:cstheme="minorHAnsi"/>
          <w:lang w:eastAsia="en-GB"/>
        </w:rPr>
        <w:t> </w:t>
      </w:r>
    </w:p>
    <w:p w14:paraId="1DB83A6B" w14:textId="77777777" w:rsidR="007C753E" w:rsidRPr="007C753E" w:rsidRDefault="007C753E" w:rsidP="007C753E">
      <w:pPr>
        <w:pStyle w:val="ListParagraph"/>
        <w:numPr>
          <w:ilvl w:val="0"/>
          <w:numId w:val="26"/>
        </w:numPr>
        <w:tabs>
          <w:tab w:val="left" w:pos="4080"/>
        </w:tabs>
        <w:spacing w:after="0"/>
        <w:rPr>
          <w:rFonts w:cstheme="minorHAnsi"/>
        </w:rPr>
      </w:pPr>
      <w:r w:rsidRPr="007C753E">
        <w:rPr>
          <w:rFonts w:cstheme="minorHAnsi"/>
        </w:rPr>
        <w:t>NHS England (2025). NHS 10-year Health Plan: Fit for the Future. London: NHS England.</w:t>
      </w:r>
    </w:p>
    <w:p w14:paraId="3FA5D3AB" w14:textId="77777777" w:rsidR="007C753E" w:rsidRPr="007C753E" w:rsidRDefault="007C753E" w:rsidP="007C753E">
      <w:pPr>
        <w:pStyle w:val="ListParagraph"/>
        <w:numPr>
          <w:ilvl w:val="0"/>
          <w:numId w:val="26"/>
        </w:numPr>
        <w:tabs>
          <w:tab w:val="left" w:pos="4080"/>
        </w:tabs>
        <w:spacing w:after="0"/>
        <w:rPr>
          <w:rFonts w:cstheme="minorHAnsi"/>
        </w:rPr>
      </w:pPr>
      <w:r w:rsidRPr="007C753E">
        <w:rPr>
          <w:rFonts w:cstheme="minorHAnsi"/>
        </w:rPr>
        <w:t>Health Education England (2022). Artificial Intelligence and Digital Healthcare Technologies Capability Framework. London: HEE.</w:t>
      </w:r>
    </w:p>
    <w:p w14:paraId="57B614D2" w14:textId="77777777" w:rsidR="007C753E" w:rsidRPr="007C753E" w:rsidRDefault="007C753E" w:rsidP="007C753E">
      <w:pPr>
        <w:pStyle w:val="ListParagraph"/>
        <w:numPr>
          <w:ilvl w:val="0"/>
          <w:numId w:val="26"/>
        </w:numPr>
        <w:tabs>
          <w:tab w:val="left" w:pos="4080"/>
        </w:tabs>
        <w:spacing w:after="0"/>
        <w:rPr>
          <w:rFonts w:cstheme="minorHAnsi"/>
        </w:rPr>
      </w:pPr>
      <w:r w:rsidRPr="007C753E">
        <w:rPr>
          <w:rFonts w:cstheme="minorHAnsi"/>
        </w:rPr>
        <w:t>Royal Pharmaceutical Society (2024). Artificial Intelligence (AI) in Pharmacy: Policy Statement. London: RPS.</w:t>
      </w:r>
    </w:p>
    <w:p w14:paraId="7F49A3FC" w14:textId="77777777" w:rsidR="007C753E" w:rsidRPr="007C753E" w:rsidRDefault="007C753E" w:rsidP="007C753E">
      <w:pPr>
        <w:pStyle w:val="ListParagraph"/>
        <w:numPr>
          <w:ilvl w:val="0"/>
          <w:numId w:val="26"/>
        </w:numPr>
        <w:tabs>
          <w:tab w:val="left" w:pos="4080"/>
        </w:tabs>
        <w:spacing w:after="0"/>
        <w:rPr>
          <w:rFonts w:cstheme="minorHAnsi"/>
        </w:rPr>
      </w:pPr>
      <w:r w:rsidRPr="007C753E">
        <w:rPr>
          <w:rFonts w:cstheme="minorHAnsi"/>
        </w:rPr>
        <w:t>The AHSN Network (2018). Accelerating Artificial Intelligence in Health and Care: Results from a State of the Nation Survey. London: AHSN Network.</w:t>
      </w:r>
    </w:p>
    <w:p w14:paraId="472509BC" w14:textId="77777777" w:rsidR="007C753E" w:rsidRPr="007C753E" w:rsidRDefault="007C753E" w:rsidP="007C753E">
      <w:pPr>
        <w:pStyle w:val="ListParagraph"/>
        <w:numPr>
          <w:ilvl w:val="0"/>
          <w:numId w:val="26"/>
        </w:numPr>
        <w:tabs>
          <w:tab w:val="left" w:pos="4080"/>
        </w:tabs>
        <w:spacing w:after="0"/>
        <w:rPr>
          <w:rFonts w:cstheme="minorHAnsi"/>
        </w:rPr>
      </w:pPr>
      <w:r w:rsidRPr="007C753E">
        <w:rPr>
          <w:rFonts w:cstheme="minorHAnsi"/>
        </w:rPr>
        <w:t>Shinners, L. et al. (2023). Healthcare professionals' experiences and perceptions of artificial intelligence in regional and rural health districts in Australia. BMJ Health &amp; Care Informatics, 30(1).</w:t>
      </w:r>
    </w:p>
    <w:p w14:paraId="72F34FA1" w14:textId="77777777" w:rsidR="007C753E" w:rsidRPr="007C753E" w:rsidRDefault="007C753E" w:rsidP="007C753E">
      <w:pPr>
        <w:pStyle w:val="ListParagraph"/>
        <w:numPr>
          <w:ilvl w:val="0"/>
          <w:numId w:val="26"/>
        </w:numPr>
        <w:tabs>
          <w:tab w:val="left" w:pos="4080"/>
        </w:tabs>
        <w:spacing w:after="0"/>
        <w:rPr>
          <w:rFonts w:cstheme="minorHAnsi"/>
        </w:rPr>
      </w:pPr>
      <w:r w:rsidRPr="007C753E">
        <w:rPr>
          <w:rFonts w:cstheme="minorHAnsi"/>
        </w:rPr>
        <w:t>Topol, E. (2019). Preparing the healthcare workforce to deliver the digital future: The Topol Review. London: Health Education England.</w:t>
      </w:r>
    </w:p>
    <w:p w14:paraId="7B42C7A0" w14:textId="77777777" w:rsidR="007C753E" w:rsidRPr="007C753E" w:rsidRDefault="007C753E" w:rsidP="007C753E">
      <w:pPr>
        <w:pStyle w:val="ListParagraph"/>
        <w:numPr>
          <w:ilvl w:val="0"/>
          <w:numId w:val="26"/>
        </w:numPr>
        <w:tabs>
          <w:tab w:val="left" w:pos="4080"/>
        </w:tabs>
        <w:spacing w:after="0"/>
        <w:rPr>
          <w:rFonts w:cstheme="minorHAnsi"/>
        </w:rPr>
      </w:pPr>
      <w:r w:rsidRPr="007C753E">
        <w:rPr>
          <w:rFonts w:cstheme="minorHAnsi"/>
        </w:rPr>
        <w:t>Brown, M. &amp; Burgin, M. (2023). Digital, Data and AI Solutions in Pharmacy. PM Healthcare Journal, Spring Issue, pp. 24–28.</w:t>
      </w:r>
    </w:p>
    <w:p w14:paraId="4BB02505" w14:textId="4BF133F2" w:rsidR="00431E0B" w:rsidRPr="007C753E" w:rsidRDefault="007C753E" w:rsidP="007C753E">
      <w:pPr>
        <w:pStyle w:val="ListParagraph"/>
        <w:numPr>
          <w:ilvl w:val="0"/>
          <w:numId w:val="26"/>
        </w:numPr>
        <w:tabs>
          <w:tab w:val="left" w:pos="4080"/>
        </w:tabs>
        <w:spacing w:after="0"/>
        <w:rPr>
          <w:rFonts w:eastAsia="Times New Roman" w:cstheme="minorHAnsi"/>
          <w:b/>
          <w:bCs/>
          <w:lang w:eastAsia="en-GB"/>
        </w:rPr>
      </w:pPr>
      <w:r w:rsidRPr="007C753E">
        <w:rPr>
          <w:rFonts w:cstheme="minorHAnsi"/>
        </w:rPr>
        <w:t>NHS Digital Academy (2021). Developing Digital Leaders Across Health and Care. NHS England.</w:t>
      </w:r>
    </w:p>
    <w:p w14:paraId="028DE4AF" w14:textId="10646371" w:rsidR="00457FB0" w:rsidRPr="007C753E" w:rsidRDefault="00457FB0" w:rsidP="007C753E">
      <w:pPr>
        <w:tabs>
          <w:tab w:val="left" w:pos="4080"/>
        </w:tabs>
        <w:spacing w:after="0"/>
        <w:rPr>
          <w:rFonts w:eastAsia="Times New Roman" w:cstheme="minorHAnsi"/>
          <w:b/>
          <w:bCs/>
          <w:lang w:eastAsia="en-GB"/>
        </w:rPr>
      </w:pPr>
    </w:p>
    <w:p w14:paraId="01CA6F79" w14:textId="77777777" w:rsidR="001D3250" w:rsidRPr="007C753E" w:rsidRDefault="001D3250" w:rsidP="007C753E">
      <w:pPr>
        <w:tabs>
          <w:tab w:val="left" w:pos="4080"/>
        </w:tabs>
        <w:spacing w:after="0"/>
        <w:rPr>
          <w:rFonts w:eastAsia="Times New Roman" w:cstheme="minorHAnsi"/>
          <w:b/>
          <w:lang w:eastAsia="en-GB"/>
        </w:rPr>
      </w:pPr>
    </w:p>
    <w:p w14:paraId="2F115690" w14:textId="2C7AEAC9" w:rsidR="00BF4859" w:rsidRPr="007C753E" w:rsidRDefault="00270BF3" w:rsidP="007C753E">
      <w:pPr>
        <w:tabs>
          <w:tab w:val="left" w:pos="4080"/>
        </w:tabs>
        <w:spacing w:after="0"/>
        <w:rPr>
          <w:rFonts w:eastAsia="Times New Roman" w:cstheme="minorHAnsi"/>
          <w:b/>
          <w:lang w:eastAsia="en-GB"/>
        </w:rPr>
      </w:pPr>
      <w:r w:rsidRPr="007C753E">
        <w:rPr>
          <w:rFonts w:eastAsia="Times New Roman" w:cstheme="minorHAnsi"/>
          <w:b/>
          <w:lang w:eastAsia="en-GB"/>
        </w:rPr>
        <w:t>Post Duties and Description</w:t>
      </w:r>
    </w:p>
    <w:p w14:paraId="6C4F8A0D" w14:textId="204C6D7F" w:rsidR="00270BF3" w:rsidRPr="007C753E" w:rsidRDefault="00270BF3" w:rsidP="007C753E">
      <w:pPr>
        <w:tabs>
          <w:tab w:val="left" w:pos="4080"/>
        </w:tabs>
        <w:spacing w:after="0"/>
        <w:rPr>
          <w:rFonts w:eastAsia="Times New Roman" w:cstheme="minorHAnsi"/>
          <w:b/>
          <w:lang w:eastAsia="en-GB"/>
        </w:rPr>
      </w:pPr>
      <w:r w:rsidRPr="007C753E">
        <w:rPr>
          <w:rFonts w:eastAsia="Times New Roman" w:cstheme="minorHAnsi"/>
          <w:b/>
          <w:lang w:eastAsia="en-GB"/>
        </w:rPr>
        <w:tab/>
      </w:r>
    </w:p>
    <w:p w14:paraId="5DE8BBFC" w14:textId="14556241" w:rsidR="00270BF3" w:rsidRPr="007C753E" w:rsidRDefault="00E74818" w:rsidP="007C753E">
      <w:pPr>
        <w:spacing w:after="0"/>
        <w:rPr>
          <w:rFonts w:eastAsia="Times New Roman" w:cstheme="minorHAnsi"/>
          <w:lang w:eastAsia="en-GB"/>
        </w:rPr>
      </w:pPr>
      <w:r w:rsidRPr="007C753E">
        <w:rPr>
          <w:rFonts w:eastAsia="Times New Roman" w:cstheme="minorHAnsi"/>
          <w:lang w:eastAsia="en-GB"/>
        </w:rPr>
        <w:t xml:space="preserve">Working within </w:t>
      </w:r>
      <w:r w:rsidR="00DA787E" w:rsidRPr="007C753E">
        <w:rPr>
          <w:rFonts w:eastAsia="Times New Roman" w:cstheme="minorHAnsi"/>
          <w:lang w:eastAsia="en-GB"/>
        </w:rPr>
        <w:t>N</w:t>
      </w:r>
      <w:r w:rsidR="005F2F7E" w:rsidRPr="007C753E">
        <w:rPr>
          <w:rFonts w:eastAsia="Times New Roman" w:cstheme="minorHAnsi"/>
          <w:lang w:eastAsia="en-GB"/>
        </w:rPr>
        <w:t>HS England Workforce</w:t>
      </w:r>
      <w:r w:rsidR="00F40189" w:rsidRPr="007C753E">
        <w:rPr>
          <w:rFonts w:eastAsia="Times New Roman" w:cstheme="minorHAnsi"/>
          <w:lang w:eastAsia="en-GB"/>
        </w:rPr>
        <w:t>,</w:t>
      </w:r>
      <w:r w:rsidR="005F2F7E" w:rsidRPr="007C753E">
        <w:rPr>
          <w:rFonts w:eastAsia="Times New Roman" w:cstheme="minorHAnsi"/>
          <w:lang w:eastAsia="en-GB"/>
        </w:rPr>
        <w:t xml:space="preserve"> Training and </w:t>
      </w:r>
      <w:r w:rsidRPr="007C753E">
        <w:rPr>
          <w:rFonts w:eastAsia="Times New Roman" w:cstheme="minorHAnsi"/>
          <w:lang w:eastAsia="en-GB"/>
        </w:rPr>
        <w:t xml:space="preserve">Education and linked to CLFs in other organisations in </w:t>
      </w:r>
      <w:r w:rsidR="005F2F7E" w:rsidRPr="007C753E">
        <w:rPr>
          <w:rFonts w:eastAsia="Times New Roman" w:cstheme="minorHAnsi"/>
          <w:lang w:eastAsia="en-GB"/>
        </w:rPr>
        <w:t xml:space="preserve">the </w:t>
      </w:r>
      <w:proofErr w:type="gramStart"/>
      <w:r w:rsidR="005F2F7E" w:rsidRPr="007C753E">
        <w:rPr>
          <w:rFonts w:eastAsia="Times New Roman" w:cstheme="minorHAnsi"/>
          <w:lang w:eastAsia="en-GB"/>
        </w:rPr>
        <w:t>North East</w:t>
      </w:r>
      <w:proofErr w:type="gramEnd"/>
      <w:r w:rsidR="005F2F7E" w:rsidRPr="007C753E">
        <w:rPr>
          <w:rFonts w:eastAsia="Times New Roman" w:cstheme="minorHAnsi"/>
          <w:lang w:eastAsia="en-GB"/>
        </w:rPr>
        <w:t xml:space="preserve"> and </w:t>
      </w:r>
      <w:r w:rsidRPr="007C753E">
        <w:rPr>
          <w:rFonts w:eastAsia="Times New Roman" w:cstheme="minorHAnsi"/>
          <w:lang w:eastAsia="en-GB"/>
        </w:rPr>
        <w:t>Yorkshire, and as part of multidisciplinary medicines optimisation teams, t</w:t>
      </w:r>
      <w:r w:rsidR="00270BF3" w:rsidRPr="007C753E">
        <w:rPr>
          <w:rFonts w:eastAsia="Times New Roman" w:cstheme="minorHAnsi"/>
          <w:lang w:eastAsia="en-GB"/>
        </w:rPr>
        <w:t xml:space="preserve">he </w:t>
      </w:r>
      <w:r w:rsidR="008216C3" w:rsidRPr="007C753E">
        <w:rPr>
          <w:rFonts w:eastAsia="Times New Roman" w:cstheme="minorHAnsi"/>
          <w:lang w:eastAsia="en-GB"/>
        </w:rPr>
        <w:t>post holder</w:t>
      </w:r>
      <w:r w:rsidR="00270BF3" w:rsidRPr="007C753E">
        <w:rPr>
          <w:rFonts w:eastAsia="Times New Roman" w:cstheme="minorHAnsi"/>
          <w:lang w:eastAsia="en-GB"/>
        </w:rPr>
        <w:t xml:space="preserve"> will be expected to:</w:t>
      </w:r>
    </w:p>
    <w:p w14:paraId="4480A0B1" w14:textId="77777777" w:rsidR="00270BF3" w:rsidRPr="007C753E" w:rsidRDefault="00270BF3" w:rsidP="007C753E">
      <w:pPr>
        <w:spacing w:after="0"/>
        <w:rPr>
          <w:rFonts w:eastAsia="Times New Roman" w:cstheme="minorHAnsi"/>
          <w:lang w:eastAsia="en-GB"/>
        </w:rPr>
      </w:pPr>
    </w:p>
    <w:p w14:paraId="095F548D" w14:textId="77777777" w:rsidR="001D7B50" w:rsidRPr="007C753E" w:rsidRDefault="001D7B50" w:rsidP="001D7B50">
      <w:pPr>
        <w:pStyle w:val="ListParagraph"/>
        <w:numPr>
          <w:ilvl w:val="0"/>
          <w:numId w:val="8"/>
        </w:numPr>
        <w:tabs>
          <w:tab w:val="left" w:pos="4080"/>
        </w:tabs>
        <w:spacing w:after="0"/>
        <w:rPr>
          <w:rFonts w:cstheme="minorHAnsi"/>
          <w:lang w:eastAsia="en-GB"/>
        </w:rPr>
      </w:pPr>
      <w:r w:rsidRPr="007C753E">
        <w:rPr>
          <w:rFonts w:cstheme="minorHAnsi"/>
          <w:lang w:eastAsia="en-GB"/>
        </w:rPr>
        <w:t>Understand the digital skills that the pharmacy workforce needs to deliver services that meet the requirements of the NHS 10-year Health Plan</w:t>
      </w:r>
    </w:p>
    <w:p w14:paraId="293B5C85" w14:textId="77777777" w:rsidR="001D7B50" w:rsidRPr="007C753E" w:rsidRDefault="001D7B50" w:rsidP="001D7B50">
      <w:pPr>
        <w:pStyle w:val="ListParagraph"/>
        <w:numPr>
          <w:ilvl w:val="0"/>
          <w:numId w:val="8"/>
        </w:numPr>
        <w:tabs>
          <w:tab w:val="left" w:pos="4080"/>
        </w:tabs>
        <w:spacing w:after="0"/>
        <w:rPr>
          <w:rFonts w:cstheme="minorHAnsi"/>
          <w:lang w:eastAsia="en-GB"/>
        </w:rPr>
      </w:pPr>
      <w:r w:rsidRPr="007C753E">
        <w:rPr>
          <w:rFonts w:cstheme="minorHAnsi"/>
          <w:lang w:eastAsia="en-GB"/>
        </w:rPr>
        <w:t>Identify and evaluate the available educational interventions that support the integration of digital skills into pharmacy practice</w:t>
      </w:r>
    </w:p>
    <w:p w14:paraId="6559361A" w14:textId="77777777" w:rsidR="001D7B50" w:rsidRPr="007C753E" w:rsidRDefault="001D7B50" w:rsidP="001D7B50">
      <w:pPr>
        <w:pStyle w:val="ListParagraph"/>
        <w:numPr>
          <w:ilvl w:val="0"/>
          <w:numId w:val="8"/>
        </w:numPr>
        <w:tabs>
          <w:tab w:val="left" w:pos="4080"/>
        </w:tabs>
        <w:spacing w:after="0"/>
        <w:rPr>
          <w:rFonts w:cstheme="minorHAnsi"/>
          <w:lang w:eastAsia="en-GB"/>
        </w:rPr>
      </w:pPr>
      <w:r w:rsidRPr="007C753E">
        <w:rPr>
          <w:rFonts w:cstheme="minorHAnsi"/>
          <w:lang w:eastAsia="en-GB"/>
        </w:rPr>
        <w:t>Recommend how digital capabilities can be integrated into existing and emerging pharmacy curricula</w:t>
      </w:r>
    </w:p>
    <w:p w14:paraId="209299CD" w14:textId="77777777" w:rsidR="00D11741" w:rsidRPr="007C753E" w:rsidRDefault="00D11741" w:rsidP="007C753E">
      <w:pPr>
        <w:pStyle w:val="ListParagraph"/>
        <w:numPr>
          <w:ilvl w:val="0"/>
          <w:numId w:val="8"/>
        </w:numPr>
        <w:spacing w:after="0"/>
        <w:rPr>
          <w:rFonts w:eastAsia="Times New Roman" w:cstheme="minorHAnsi"/>
          <w:lang w:eastAsia="en-GB"/>
        </w:rPr>
      </w:pPr>
      <w:r w:rsidRPr="007C753E">
        <w:rPr>
          <w:rFonts w:eastAsia="Times New Roman" w:cstheme="minorHAnsi"/>
          <w:lang w:eastAsia="en-GB"/>
        </w:rPr>
        <w:lastRenderedPageBreak/>
        <w:t>S</w:t>
      </w:r>
      <w:r w:rsidR="00387A11" w:rsidRPr="007C753E">
        <w:rPr>
          <w:rFonts w:eastAsia="Times New Roman" w:cstheme="minorHAnsi"/>
          <w:lang w:eastAsia="en-GB"/>
        </w:rPr>
        <w:t>uccessfully lead and manage projects, apply recognised tools for improvement and measure the progress and outcomes of improvement work using objective methods</w:t>
      </w:r>
    </w:p>
    <w:p w14:paraId="03D1C81D" w14:textId="50E29C4A" w:rsidR="00387A11" w:rsidRPr="007C753E" w:rsidRDefault="00387A11" w:rsidP="007C753E">
      <w:pPr>
        <w:pStyle w:val="ListParagraph"/>
        <w:numPr>
          <w:ilvl w:val="0"/>
          <w:numId w:val="8"/>
        </w:numPr>
        <w:spacing w:after="0"/>
        <w:rPr>
          <w:rFonts w:eastAsia="Times New Roman" w:cstheme="minorHAnsi"/>
          <w:lang w:eastAsia="en-GB"/>
        </w:rPr>
      </w:pPr>
      <w:r w:rsidRPr="007C753E">
        <w:rPr>
          <w:rFonts w:eastAsia="Times New Roman" w:cstheme="minorHAnsi"/>
          <w:lang w:eastAsia="en-GB"/>
        </w:rPr>
        <w:t>Provide regular updates on the progress of projects undertaken</w:t>
      </w:r>
    </w:p>
    <w:p w14:paraId="21F6AFB4" w14:textId="77777777" w:rsidR="00387A11" w:rsidRPr="007C753E" w:rsidRDefault="00387A11" w:rsidP="007C753E">
      <w:pPr>
        <w:numPr>
          <w:ilvl w:val="0"/>
          <w:numId w:val="8"/>
        </w:numPr>
        <w:spacing w:after="0"/>
        <w:contextualSpacing/>
        <w:rPr>
          <w:rFonts w:eastAsia="Times New Roman" w:cstheme="minorHAnsi"/>
          <w:lang w:eastAsia="en-GB"/>
        </w:rPr>
      </w:pPr>
      <w:r w:rsidRPr="007C753E">
        <w:rPr>
          <w:rFonts w:eastAsia="Times New Roman" w:cstheme="minorHAnsi"/>
          <w:lang w:eastAsia="en-GB"/>
        </w:rPr>
        <w:t>Ensure that patient safety is central to the improvement work and can be demonstrated at the end of any project</w:t>
      </w:r>
    </w:p>
    <w:p w14:paraId="0FBF6034" w14:textId="77777777" w:rsidR="00387A11" w:rsidRPr="007C753E" w:rsidRDefault="00387A11" w:rsidP="007C753E">
      <w:pPr>
        <w:numPr>
          <w:ilvl w:val="0"/>
          <w:numId w:val="8"/>
        </w:numPr>
        <w:spacing w:after="0"/>
        <w:contextualSpacing/>
        <w:rPr>
          <w:rFonts w:eastAsia="Times New Roman" w:cstheme="minorHAnsi"/>
          <w:lang w:eastAsia="en-GB"/>
        </w:rPr>
      </w:pPr>
      <w:r w:rsidRPr="007C753E">
        <w:rPr>
          <w:rFonts w:eastAsia="Times New Roman" w:cstheme="minorHAnsi"/>
          <w:lang w:eastAsia="en-GB"/>
        </w:rPr>
        <w:t>Ensure that the voice of the “learner” is heard to develop workable solutions to difficult problems</w:t>
      </w:r>
    </w:p>
    <w:p w14:paraId="3BDA5184" w14:textId="77777777" w:rsidR="00387A11" w:rsidRPr="007C753E" w:rsidRDefault="00387A11" w:rsidP="007C753E">
      <w:pPr>
        <w:numPr>
          <w:ilvl w:val="0"/>
          <w:numId w:val="8"/>
        </w:numPr>
        <w:spacing w:after="0"/>
        <w:contextualSpacing/>
        <w:rPr>
          <w:rFonts w:eastAsia="Times New Roman" w:cstheme="minorHAnsi"/>
          <w:lang w:eastAsia="en-GB"/>
        </w:rPr>
      </w:pPr>
      <w:r w:rsidRPr="007C753E">
        <w:rPr>
          <w:rFonts w:eastAsia="Times New Roman" w:cstheme="minorHAnsi"/>
          <w:lang w:eastAsia="en-GB"/>
        </w:rPr>
        <w:t>Collaborate with other frontline and senior level staff who are delivering improvement projects in related topics.</w:t>
      </w:r>
    </w:p>
    <w:p w14:paraId="41761400" w14:textId="77777777" w:rsidR="00387A11" w:rsidRPr="007C753E" w:rsidRDefault="00387A11" w:rsidP="007C753E">
      <w:pPr>
        <w:numPr>
          <w:ilvl w:val="0"/>
          <w:numId w:val="8"/>
        </w:numPr>
        <w:spacing w:after="0"/>
        <w:contextualSpacing/>
        <w:rPr>
          <w:rFonts w:eastAsia="Times New Roman" w:cstheme="minorHAnsi"/>
          <w:lang w:eastAsia="en-GB"/>
        </w:rPr>
      </w:pPr>
      <w:r w:rsidRPr="007C753E">
        <w:rPr>
          <w:rFonts w:eastAsia="Times New Roman" w:cstheme="minorHAnsi"/>
          <w:lang w:eastAsia="en-GB"/>
        </w:rPr>
        <w:t xml:space="preserve">Demonstrate improved outcomes for patients </w:t>
      </w:r>
      <w:proofErr w:type="gramStart"/>
      <w:r w:rsidRPr="007C753E">
        <w:rPr>
          <w:rFonts w:eastAsia="Times New Roman" w:cstheme="minorHAnsi"/>
          <w:lang w:eastAsia="en-GB"/>
        </w:rPr>
        <w:t>as a result of</w:t>
      </w:r>
      <w:proofErr w:type="gramEnd"/>
      <w:r w:rsidRPr="007C753E">
        <w:rPr>
          <w:rFonts w:eastAsia="Times New Roman" w:cstheme="minorHAnsi"/>
          <w:lang w:eastAsia="en-GB"/>
        </w:rPr>
        <w:t xml:space="preserve"> the work undertaken</w:t>
      </w:r>
    </w:p>
    <w:p w14:paraId="69EA1A77" w14:textId="77777777" w:rsidR="00387A11" w:rsidRPr="007C753E" w:rsidRDefault="00387A11" w:rsidP="007C753E">
      <w:pPr>
        <w:numPr>
          <w:ilvl w:val="0"/>
          <w:numId w:val="8"/>
        </w:numPr>
        <w:spacing w:after="0"/>
        <w:contextualSpacing/>
        <w:rPr>
          <w:rFonts w:eastAsia="Times New Roman" w:cstheme="minorHAnsi"/>
          <w:lang w:eastAsia="en-GB"/>
        </w:rPr>
      </w:pPr>
      <w:r w:rsidRPr="007C753E">
        <w:rPr>
          <w:rFonts w:eastAsia="Times New Roman" w:cstheme="minorHAnsi"/>
          <w:lang w:eastAsia="en-GB"/>
        </w:rPr>
        <w:t>Organise and participate fully in peer learning with local and Y+H regional CLFs and Associate Deans</w:t>
      </w:r>
    </w:p>
    <w:p w14:paraId="55063899" w14:textId="77777777" w:rsidR="00387A11" w:rsidRPr="007C753E" w:rsidRDefault="00387A11" w:rsidP="007C753E">
      <w:pPr>
        <w:numPr>
          <w:ilvl w:val="0"/>
          <w:numId w:val="8"/>
        </w:numPr>
        <w:spacing w:after="0"/>
        <w:contextualSpacing/>
        <w:rPr>
          <w:rFonts w:eastAsia="Times New Roman" w:cstheme="minorHAnsi"/>
          <w:lang w:eastAsia="en-GB"/>
        </w:rPr>
      </w:pPr>
      <w:r w:rsidRPr="007C753E">
        <w:rPr>
          <w:rFonts w:eastAsia="Times New Roman" w:cstheme="minorHAnsi"/>
          <w:lang w:eastAsia="en-GB"/>
        </w:rPr>
        <w:t>Formally relate activity to the NHS Leadership Academy Healthcare Leadership Model and the published standards of the Faculty of Medical Leadership and Management (FMLM)</w:t>
      </w:r>
    </w:p>
    <w:p w14:paraId="6AB6189A" w14:textId="58A50301" w:rsidR="00387A11" w:rsidRPr="007C753E" w:rsidRDefault="00387A11" w:rsidP="007C753E">
      <w:pPr>
        <w:numPr>
          <w:ilvl w:val="0"/>
          <w:numId w:val="8"/>
        </w:numPr>
        <w:spacing w:after="0"/>
        <w:contextualSpacing/>
        <w:rPr>
          <w:rFonts w:eastAsia="Times New Roman" w:cstheme="minorHAnsi"/>
          <w:lang w:eastAsia="en-GB"/>
        </w:rPr>
      </w:pPr>
      <w:r w:rsidRPr="007C753E">
        <w:rPr>
          <w:rFonts w:eastAsia="Times New Roman" w:cstheme="minorHAnsi"/>
          <w:lang w:eastAsia="en-GB"/>
        </w:rPr>
        <w:t xml:space="preserve">Meet </w:t>
      </w:r>
      <w:r w:rsidR="00564B64" w:rsidRPr="007C753E">
        <w:rPr>
          <w:rFonts w:eastAsia="Times New Roman" w:cstheme="minorHAnsi"/>
          <w:lang w:eastAsia="en-GB"/>
        </w:rPr>
        <w:t xml:space="preserve">fortnightly </w:t>
      </w:r>
      <w:r w:rsidRPr="007C753E">
        <w:rPr>
          <w:rFonts w:eastAsia="Times New Roman" w:cstheme="minorHAnsi"/>
          <w:lang w:eastAsia="en-GB"/>
        </w:rPr>
        <w:t>with a named Leadership Supervisor to set and review progress towards personal goals</w:t>
      </w:r>
    </w:p>
    <w:p w14:paraId="66DAAFAC" w14:textId="77777777" w:rsidR="00387A11" w:rsidRPr="007C753E" w:rsidRDefault="00387A11" w:rsidP="007C753E">
      <w:pPr>
        <w:numPr>
          <w:ilvl w:val="0"/>
          <w:numId w:val="8"/>
        </w:numPr>
        <w:spacing w:after="0"/>
        <w:contextualSpacing/>
        <w:rPr>
          <w:rFonts w:eastAsia="Times New Roman" w:cstheme="minorHAnsi"/>
          <w:lang w:eastAsia="en-GB"/>
        </w:rPr>
      </w:pPr>
      <w:r w:rsidRPr="007C753E">
        <w:rPr>
          <w:rFonts w:eastAsia="Times New Roman" w:cstheme="minorHAnsi"/>
          <w:lang w:eastAsia="en-GB"/>
        </w:rPr>
        <w:t xml:space="preserve">Produce a report of the year’s activities, outcomes and development.  This may include reflections on responses in assessment tools, such as 360 feedback, and insights into personal development, gained from mentoring, supervision and coaching </w:t>
      </w:r>
    </w:p>
    <w:p w14:paraId="051AE7AC" w14:textId="77777777" w:rsidR="00803A4C" w:rsidRPr="007C753E" w:rsidRDefault="00803A4C" w:rsidP="007C753E">
      <w:pPr>
        <w:spacing w:after="0"/>
        <w:ind w:left="360"/>
        <w:contextualSpacing/>
        <w:rPr>
          <w:rFonts w:eastAsia="Times New Roman" w:cstheme="minorHAnsi"/>
          <w:lang w:eastAsia="en-GB"/>
        </w:rPr>
      </w:pPr>
    </w:p>
    <w:p w14:paraId="74365CDD" w14:textId="77777777" w:rsidR="006932E3" w:rsidRPr="007C753E" w:rsidRDefault="006932E3" w:rsidP="007C753E">
      <w:pPr>
        <w:spacing w:before="100" w:beforeAutospacing="1" w:after="100" w:afterAutospacing="1" w:line="240" w:lineRule="auto"/>
        <w:rPr>
          <w:rFonts w:eastAsia="Times New Roman" w:cstheme="minorHAnsi"/>
          <w:b/>
          <w:lang w:eastAsia="en-GB"/>
        </w:rPr>
      </w:pPr>
      <w:r w:rsidRPr="007C753E">
        <w:rPr>
          <w:rFonts w:eastAsia="Times New Roman" w:cstheme="minorHAnsi"/>
          <w:b/>
          <w:lang w:eastAsia="en-GB"/>
        </w:rPr>
        <w:t>About the post</w:t>
      </w:r>
    </w:p>
    <w:p w14:paraId="64959101" w14:textId="1F6A3B4F" w:rsidR="00CF53FA" w:rsidRPr="007C753E" w:rsidRDefault="006932E3" w:rsidP="007C753E">
      <w:pPr>
        <w:spacing w:before="100" w:beforeAutospacing="1" w:after="100" w:afterAutospacing="1" w:line="240" w:lineRule="auto"/>
        <w:rPr>
          <w:rFonts w:eastAsia="Times New Roman" w:cstheme="minorHAnsi"/>
          <w:lang w:eastAsia="en-GB"/>
        </w:rPr>
      </w:pPr>
      <w:r w:rsidRPr="007C753E">
        <w:rPr>
          <w:rFonts w:eastAsia="Times New Roman" w:cstheme="minorHAnsi"/>
          <w:lang w:eastAsia="en-GB"/>
        </w:rPr>
        <w:t xml:space="preserve">This post </w:t>
      </w:r>
      <w:r w:rsidR="00CF53FA" w:rsidRPr="007C753E">
        <w:rPr>
          <w:rFonts w:eastAsia="Times New Roman" w:cstheme="minorHAnsi"/>
          <w:lang w:eastAsia="en-GB"/>
        </w:rPr>
        <w:t xml:space="preserve">is </w:t>
      </w:r>
      <w:r w:rsidR="00BF4859" w:rsidRPr="007C753E">
        <w:rPr>
          <w:rFonts w:eastAsia="Times New Roman" w:cstheme="minorHAnsi"/>
          <w:lang w:eastAsia="en-GB"/>
        </w:rPr>
        <w:t>a further</w:t>
      </w:r>
      <w:r w:rsidR="00CF53FA" w:rsidRPr="007C753E">
        <w:rPr>
          <w:rFonts w:eastAsia="Times New Roman" w:cstheme="minorHAnsi"/>
          <w:lang w:eastAsia="en-GB"/>
        </w:rPr>
        <w:t xml:space="preserve"> </w:t>
      </w:r>
      <w:r w:rsidR="00976F6D" w:rsidRPr="007C753E">
        <w:rPr>
          <w:rFonts w:eastAsia="Times New Roman" w:cstheme="minorHAnsi"/>
          <w:lang w:eastAsia="en-GB"/>
        </w:rPr>
        <w:t xml:space="preserve">opportunity </w:t>
      </w:r>
      <w:r w:rsidR="00CF53FA" w:rsidRPr="007C753E">
        <w:rPr>
          <w:rFonts w:eastAsia="Times New Roman" w:cstheme="minorHAnsi"/>
          <w:lang w:eastAsia="en-GB"/>
        </w:rPr>
        <w:t xml:space="preserve">for a </w:t>
      </w:r>
      <w:r w:rsidRPr="007C753E">
        <w:rPr>
          <w:rFonts w:eastAsia="Times New Roman" w:cstheme="minorHAnsi"/>
          <w:lang w:eastAsia="en-GB"/>
        </w:rPr>
        <w:t>Clinical</w:t>
      </w:r>
      <w:r w:rsidR="00CF53FA" w:rsidRPr="007C753E">
        <w:rPr>
          <w:rFonts w:eastAsia="Times New Roman" w:cstheme="minorHAnsi"/>
          <w:lang w:eastAsia="en-GB"/>
        </w:rPr>
        <w:t xml:space="preserve"> </w:t>
      </w:r>
      <w:r w:rsidR="00DF7298" w:rsidRPr="007C753E">
        <w:rPr>
          <w:rFonts w:eastAsia="Times New Roman" w:cstheme="minorHAnsi"/>
          <w:lang w:eastAsia="en-GB"/>
        </w:rPr>
        <w:t>L</w:t>
      </w:r>
      <w:r w:rsidR="00CF53FA" w:rsidRPr="007C753E">
        <w:rPr>
          <w:rFonts w:eastAsia="Times New Roman" w:cstheme="minorHAnsi"/>
          <w:lang w:eastAsia="en-GB"/>
        </w:rPr>
        <w:t>eadership</w:t>
      </w:r>
      <w:r w:rsidRPr="007C753E">
        <w:rPr>
          <w:rFonts w:eastAsia="Times New Roman" w:cstheme="minorHAnsi"/>
          <w:lang w:eastAsia="en-GB"/>
        </w:rPr>
        <w:t xml:space="preserve"> Fellow </w:t>
      </w:r>
      <w:r w:rsidR="00DF7298" w:rsidRPr="007C753E">
        <w:rPr>
          <w:rFonts w:eastAsia="Times New Roman" w:cstheme="minorHAnsi"/>
          <w:lang w:eastAsia="en-GB"/>
        </w:rPr>
        <w:t xml:space="preserve">to work with </w:t>
      </w:r>
      <w:r w:rsidR="00844B1E" w:rsidRPr="007C753E">
        <w:rPr>
          <w:rFonts w:eastAsia="Times New Roman" w:cstheme="minorHAnsi"/>
          <w:lang w:eastAsia="en-GB"/>
        </w:rPr>
        <w:t xml:space="preserve">the </w:t>
      </w:r>
      <w:proofErr w:type="gramStart"/>
      <w:r w:rsidR="00844B1E" w:rsidRPr="007C753E">
        <w:rPr>
          <w:rFonts w:eastAsia="Times New Roman" w:cstheme="minorHAnsi"/>
          <w:lang w:eastAsia="en-GB"/>
        </w:rPr>
        <w:t>North East</w:t>
      </w:r>
      <w:proofErr w:type="gramEnd"/>
      <w:r w:rsidR="00844B1E" w:rsidRPr="007C753E">
        <w:rPr>
          <w:rFonts w:eastAsia="Times New Roman" w:cstheme="minorHAnsi"/>
          <w:lang w:eastAsia="en-GB"/>
        </w:rPr>
        <w:t xml:space="preserve"> and Yorkshire</w:t>
      </w:r>
      <w:r w:rsidR="00DF7298" w:rsidRPr="007C753E">
        <w:rPr>
          <w:rFonts w:eastAsia="Times New Roman" w:cstheme="minorHAnsi"/>
          <w:lang w:eastAsia="en-GB"/>
        </w:rPr>
        <w:t xml:space="preserve"> School of </w:t>
      </w:r>
      <w:r w:rsidR="00BF4859" w:rsidRPr="007C753E">
        <w:rPr>
          <w:rFonts w:eastAsia="Times New Roman" w:cstheme="minorHAnsi"/>
          <w:lang w:eastAsia="en-GB"/>
        </w:rPr>
        <w:t xml:space="preserve">Pharmacy and </w:t>
      </w:r>
      <w:r w:rsidR="00DF7298" w:rsidRPr="007C753E">
        <w:rPr>
          <w:rFonts w:eastAsia="Times New Roman" w:cstheme="minorHAnsi"/>
          <w:lang w:eastAsia="en-GB"/>
        </w:rPr>
        <w:t xml:space="preserve">Medicines Optimisation. The </w:t>
      </w:r>
      <w:r w:rsidR="00976F6D" w:rsidRPr="007C753E">
        <w:rPr>
          <w:rFonts w:eastAsia="Times New Roman" w:cstheme="minorHAnsi"/>
          <w:lang w:eastAsia="en-GB"/>
        </w:rPr>
        <w:t>post</w:t>
      </w:r>
      <w:r w:rsidR="00DF7298" w:rsidRPr="007C753E">
        <w:rPr>
          <w:rFonts w:eastAsia="Times New Roman" w:cstheme="minorHAnsi"/>
          <w:lang w:eastAsia="en-GB"/>
        </w:rPr>
        <w:t xml:space="preserve"> will enable the individual</w:t>
      </w:r>
      <w:r w:rsidRPr="007C753E">
        <w:rPr>
          <w:rFonts w:eastAsia="Times New Roman" w:cstheme="minorHAnsi"/>
          <w:lang w:eastAsia="en-GB"/>
        </w:rPr>
        <w:t xml:space="preserve"> </w:t>
      </w:r>
      <w:r w:rsidR="00DF7298" w:rsidRPr="007C753E">
        <w:rPr>
          <w:rFonts w:eastAsia="Times New Roman" w:cstheme="minorHAnsi"/>
          <w:lang w:eastAsia="en-GB"/>
        </w:rPr>
        <w:t>to</w:t>
      </w:r>
      <w:r w:rsidRPr="007C753E">
        <w:rPr>
          <w:rFonts w:eastAsia="Times New Roman" w:cstheme="minorHAnsi"/>
          <w:lang w:eastAsia="en-GB"/>
        </w:rPr>
        <w:t xml:space="preserve"> develop their leadership potential and </w:t>
      </w:r>
      <w:r w:rsidR="00CF53FA" w:rsidRPr="007C753E">
        <w:rPr>
          <w:rFonts w:eastAsia="Times New Roman" w:cstheme="minorHAnsi"/>
          <w:lang w:eastAsia="en-GB"/>
        </w:rPr>
        <w:t xml:space="preserve">develop </w:t>
      </w:r>
      <w:r w:rsidRPr="007C753E">
        <w:rPr>
          <w:rFonts w:eastAsia="Times New Roman" w:cstheme="minorHAnsi"/>
          <w:lang w:eastAsia="en-GB"/>
        </w:rPr>
        <w:t xml:space="preserve">skills through undertaking a project and other work that connects with </w:t>
      </w:r>
      <w:r w:rsidR="00DF7298" w:rsidRPr="007C753E">
        <w:rPr>
          <w:rFonts w:eastAsia="Times New Roman" w:cstheme="minorHAnsi"/>
          <w:lang w:eastAsia="en-GB"/>
        </w:rPr>
        <w:t>M</w:t>
      </w:r>
      <w:r w:rsidR="00A3652E" w:rsidRPr="007C753E">
        <w:rPr>
          <w:rFonts w:eastAsia="Times New Roman" w:cstheme="minorHAnsi"/>
          <w:lang w:eastAsia="en-GB"/>
        </w:rPr>
        <w:t xml:space="preserve">edicines </w:t>
      </w:r>
      <w:r w:rsidR="00DF7298" w:rsidRPr="007C753E">
        <w:rPr>
          <w:rFonts w:eastAsia="Times New Roman" w:cstheme="minorHAnsi"/>
          <w:lang w:eastAsia="en-GB"/>
        </w:rPr>
        <w:t>O</w:t>
      </w:r>
      <w:r w:rsidR="00A3652E" w:rsidRPr="007C753E">
        <w:rPr>
          <w:rFonts w:eastAsia="Times New Roman" w:cstheme="minorHAnsi"/>
          <w:lang w:eastAsia="en-GB"/>
        </w:rPr>
        <w:t>ptimisation leaders.</w:t>
      </w:r>
    </w:p>
    <w:p w14:paraId="58E8C3FB" w14:textId="3EE6DFB8" w:rsidR="006932E3" w:rsidRPr="007C753E" w:rsidRDefault="006932E3" w:rsidP="007C753E">
      <w:pPr>
        <w:spacing w:before="100" w:beforeAutospacing="1" w:after="100" w:afterAutospacing="1" w:line="240" w:lineRule="auto"/>
        <w:rPr>
          <w:rFonts w:eastAsia="Times New Roman" w:cstheme="minorHAnsi"/>
          <w:lang w:eastAsia="en-GB"/>
        </w:rPr>
      </w:pPr>
      <w:r w:rsidRPr="007C753E">
        <w:rPr>
          <w:rFonts w:eastAsia="Times New Roman" w:cstheme="minorHAnsi"/>
          <w:lang w:eastAsia="en-GB"/>
        </w:rPr>
        <w:t>This post will allow the Fellow to deliver specific objectives that improve quality, leadership, engagement and medic</w:t>
      </w:r>
      <w:r w:rsidR="00A3652E" w:rsidRPr="007C753E">
        <w:rPr>
          <w:rFonts w:eastAsia="Times New Roman" w:cstheme="minorHAnsi"/>
          <w:lang w:eastAsia="en-GB"/>
        </w:rPr>
        <w:t xml:space="preserve">ine </w:t>
      </w:r>
      <w:r w:rsidR="000352BA" w:rsidRPr="007C753E">
        <w:rPr>
          <w:rFonts w:eastAsia="Times New Roman" w:cstheme="minorHAnsi"/>
          <w:lang w:eastAsia="en-GB"/>
        </w:rPr>
        <w:t>optimisation</w:t>
      </w:r>
      <w:r w:rsidR="00420739" w:rsidRPr="007C753E">
        <w:rPr>
          <w:rFonts w:eastAsia="Times New Roman" w:cstheme="minorHAnsi"/>
          <w:lang w:eastAsia="en-GB"/>
        </w:rPr>
        <w:t xml:space="preserve"> through </w:t>
      </w:r>
      <w:r w:rsidR="00A723CB" w:rsidRPr="007C753E">
        <w:rPr>
          <w:rFonts w:eastAsia="Times New Roman" w:cstheme="minorHAnsi"/>
          <w:lang w:eastAsia="en-GB"/>
        </w:rPr>
        <w:t xml:space="preserve">the </w:t>
      </w:r>
      <w:r w:rsidR="005C25D0" w:rsidRPr="007C753E">
        <w:rPr>
          <w:rFonts w:eastAsia="Times New Roman" w:cstheme="minorHAnsi"/>
          <w:lang w:eastAsia="en-GB"/>
        </w:rPr>
        <w:t xml:space="preserve">development of </w:t>
      </w:r>
      <w:r w:rsidR="00AE251E" w:rsidRPr="007C753E">
        <w:rPr>
          <w:rFonts w:eastAsia="Times New Roman" w:cstheme="minorHAnsi"/>
          <w:lang w:eastAsia="en-GB"/>
        </w:rPr>
        <w:t xml:space="preserve">digital and AI </w:t>
      </w:r>
      <w:r w:rsidR="00AD5D66" w:rsidRPr="007C753E">
        <w:rPr>
          <w:rFonts w:eastAsia="Times New Roman" w:cstheme="minorHAnsi"/>
          <w:lang w:eastAsia="en-GB"/>
        </w:rPr>
        <w:t>knowledge and educational intervention</w:t>
      </w:r>
      <w:r w:rsidR="00AE251E" w:rsidRPr="007C753E">
        <w:rPr>
          <w:rFonts w:eastAsia="Times New Roman" w:cstheme="minorHAnsi"/>
          <w:lang w:eastAsia="en-GB"/>
        </w:rPr>
        <w:t>s.</w:t>
      </w:r>
      <w:r w:rsidR="00420739" w:rsidRPr="007C753E">
        <w:rPr>
          <w:rFonts w:eastAsia="Times New Roman" w:cstheme="minorHAnsi"/>
          <w:lang w:eastAsia="en-GB"/>
        </w:rPr>
        <w:t xml:space="preserve"> </w:t>
      </w:r>
      <w:r w:rsidR="000352BA" w:rsidRPr="007C753E">
        <w:rPr>
          <w:rFonts w:eastAsia="Times New Roman" w:cstheme="minorHAnsi"/>
          <w:lang w:eastAsia="en-GB"/>
        </w:rPr>
        <w:t xml:space="preserve">The post will be </w:t>
      </w:r>
      <w:r w:rsidR="00BF4A70" w:rsidRPr="007C753E">
        <w:rPr>
          <w:rFonts w:eastAsia="Times New Roman" w:cstheme="minorHAnsi"/>
          <w:lang w:eastAsia="en-GB"/>
        </w:rPr>
        <w:t>hybrid</w:t>
      </w:r>
      <w:r w:rsidR="00EA5D60" w:rsidRPr="007C753E">
        <w:rPr>
          <w:rFonts w:eastAsia="Times New Roman" w:cstheme="minorHAnsi"/>
          <w:lang w:eastAsia="en-GB"/>
        </w:rPr>
        <w:t>,</w:t>
      </w:r>
      <w:r w:rsidR="00BF4A70" w:rsidRPr="007C753E">
        <w:rPr>
          <w:rFonts w:eastAsia="Times New Roman" w:cstheme="minorHAnsi"/>
          <w:lang w:eastAsia="en-GB"/>
        </w:rPr>
        <w:t xml:space="preserve"> </w:t>
      </w:r>
      <w:r w:rsidR="000352BA" w:rsidRPr="007C753E">
        <w:rPr>
          <w:rFonts w:eastAsia="Times New Roman" w:cstheme="minorHAnsi"/>
          <w:lang w:eastAsia="en-GB"/>
        </w:rPr>
        <w:t xml:space="preserve">based in </w:t>
      </w:r>
      <w:proofErr w:type="gramStart"/>
      <w:r w:rsidR="000352BA" w:rsidRPr="007C753E">
        <w:rPr>
          <w:rFonts w:eastAsia="Times New Roman" w:cstheme="minorHAnsi"/>
          <w:lang w:eastAsia="en-GB"/>
        </w:rPr>
        <w:t>a</w:t>
      </w:r>
      <w:proofErr w:type="gramEnd"/>
      <w:r w:rsidR="00B57A88" w:rsidRPr="007C753E">
        <w:rPr>
          <w:rFonts w:eastAsia="Times New Roman" w:cstheme="minorHAnsi"/>
          <w:lang w:eastAsia="en-GB"/>
        </w:rPr>
        <w:t xml:space="preserve"> NHS England </w:t>
      </w:r>
      <w:r w:rsidR="000352BA" w:rsidRPr="007C753E">
        <w:rPr>
          <w:rFonts w:eastAsia="Times New Roman" w:cstheme="minorHAnsi"/>
          <w:lang w:eastAsia="en-GB"/>
        </w:rPr>
        <w:t xml:space="preserve">office </w:t>
      </w:r>
      <w:r w:rsidR="00BF4A70" w:rsidRPr="007C753E">
        <w:rPr>
          <w:rFonts w:eastAsia="Times New Roman" w:cstheme="minorHAnsi"/>
          <w:lang w:eastAsia="en-GB"/>
        </w:rPr>
        <w:t xml:space="preserve">and </w:t>
      </w:r>
      <w:r w:rsidR="005A51BC" w:rsidRPr="007C753E">
        <w:rPr>
          <w:rFonts w:eastAsia="Times New Roman" w:cstheme="minorHAnsi"/>
          <w:lang w:eastAsia="en-GB"/>
        </w:rPr>
        <w:t xml:space="preserve">remote </w:t>
      </w:r>
      <w:r w:rsidR="00A13D69" w:rsidRPr="007C753E">
        <w:rPr>
          <w:rFonts w:eastAsia="Times New Roman" w:cstheme="minorHAnsi"/>
          <w:lang w:eastAsia="en-GB"/>
        </w:rPr>
        <w:t xml:space="preserve">working </w:t>
      </w:r>
      <w:r w:rsidR="000352BA" w:rsidRPr="007C753E">
        <w:rPr>
          <w:rFonts w:eastAsia="Times New Roman" w:cstheme="minorHAnsi"/>
          <w:lang w:eastAsia="en-GB"/>
        </w:rPr>
        <w:t xml:space="preserve">with access to local hospitals </w:t>
      </w:r>
      <w:r w:rsidR="00645FF5" w:rsidRPr="007C753E">
        <w:rPr>
          <w:rFonts w:eastAsia="Times New Roman" w:cstheme="minorHAnsi"/>
          <w:lang w:eastAsia="en-GB"/>
        </w:rPr>
        <w:t xml:space="preserve">and primary care settings </w:t>
      </w:r>
      <w:r w:rsidR="000352BA" w:rsidRPr="007C753E">
        <w:rPr>
          <w:rFonts w:eastAsia="Times New Roman" w:cstheme="minorHAnsi"/>
          <w:lang w:eastAsia="en-GB"/>
        </w:rPr>
        <w:t>to conduct project work</w:t>
      </w:r>
      <w:r w:rsidR="009357ED" w:rsidRPr="007C753E">
        <w:rPr>
          <w:rFonts w:eastAsia="Times New Roman" w:cstheme="minorHAnsi"/>
          <w:lang w:eastAsia="en-GB"/>
        </w:rPr>
        <w:t xml:space="preserve">. </w:t>
      </w:r>
    </w:p>
    <w:p w14:paraId="74B34E3F" w14:textId="25075505" w:rsidR="006932E3" w:rsidRPr="007C753E" w:rsidRDefault="006932E3" w:rsidP="007C753E">
      <w:pPr>
        <w:spacing w:before="100" w:beforeAutospacing="1" w:after="100" w:afterAutospacing="1" w:line="240" w:lineRule="auto"/>
        <w:rPr>
          <w:rFonts w:eastAsia="Times New Roman" w:cstheme="minorHAnsi"/>
          <w:lang w:eastAsia="en-GB"/>
        </w:rPr>
      </w:pPr>
      <w:r w:rsidRPr="007C753E">
        <w:rPr>
          <w:rFonts w:eastAsia="Times New Roman" w:cstheme="minorHAnsi"/>
          <w:lang w:eastAsia="en-GB"/>
        </w:rPr>
        <w:t xml:space="preserve">The post also benefits from access to a wide range of educational and developmental opportunities provided by the Future Leaders Programme including courses, meetings and educational days. In </w:t>
      </w:r>
      <w:r w:rsidR="009357ED" w:rsidRPr="007C753E">
        <w:rPr>
          <w:rFonts w:eastAsia="Times New Roman" w:cstheme="minorHAnsi"/>
          <w:lang w:eastAsia="en-GB"/>
        </w:rPr>
        <w:t>addition,</w:t>
      </w:r>
      <w:r w:rsidRPr="007C753E">
        <w:rPr>
          <w:rFonts w:eastAsia="Times New Roman" w:cstheme="minorHAnsi"/>
          <w:lang w:eastAsia="en-GB"/>
        </w:rPr>
        <w:t xml:space="preserve"> the Fellow will be supported to undertake an academic component such as a Postgraduate certificate. </w:t>
      </w:r>
    </w:p>
    <w:p w14:paraId="592C1F6A" w14:textId="77777777" w:rsidR="007C753E" w:rsidRDefault="006932E3" w:rsidP="007C753E">
      <w:pPr>
        <w:spacing w:before="100" w:beforeAutospacing="1" w:after="100" w:afterAutospacing="1" w:line="240" w:lineRule="auto"/>
        <w:rPr>
          <w:rFonts w:eastAsia="Times New Roman" w:cstheme="minorHAnsi"/>
          <w:lang w:eastAsia="en-GB"/>
        </w:rPr>
      </w:pPr>
      <w:r w:rsidRPr="007C753E">
        <w:rPr>
          <w:rFonts w:eastAsia="Times New Roman" w:cstheme="minorHAnsi"/>
          <w:lang w:eastAsia="en-GB"/>
        </w:rPr>
        <w:t>In addition</w:t>
      </w:r>
      <w:r w:rsidR="009357ED" w:rsidRPr="007C753E">
        <w:rPr>
          <w:rFonts w:eastAsia="Times New Roman" w:cstheme="minorHAnsi"/>
          <w:lang w:eastAsia="en-GB"/>
        </w:rPr>
        <w:t>,</w:t>
      </w:r>
      <w:r w:rsidRPr="007C753E">
        <w:rPr>
          <w:rFonts w:eastAsia="Times New Roman" w:cstheme="minorHAnsi"/>
          <w:lang w:eastAsia="en-GB"/>
        </w:rPr>
        <w:t xml:space="preserve"> Fellows will have </w:t>
      </w:r>
      <w:proofErr w:type="gramStart"/>
      <w:r w:rsidRPr="007C753E">
        <w:rPr>
          <w:rFonts w:eastAsia="Times New Roman" w:cstheme="minorHAnsi"/>
          <w:lang w:eastAsia="en-GB"/>
        </w:rPr>
        <w:t>a number of</w:t>
      </w:r>
      <w:proofErr w:type="gramEnd"/>
      <w:r w:rsidRPr="007C753E">
        <w:rPr>
          <w:rFonts w:eastAsia="Times New Roman" w:cstheme="minorHAnsi"/>
          <w:lang w:eastAsia="en-GB"/>
        </w:rPr>
        <w:t xml:space="preserve"> other opportunities to develop their leadership skills, relevant to their own aims and objectives, including:</w:t>
      </w:r>
    </w:p>
    <w:p w14:paraId="67D38E35" w14:textId="0C955D62" w:rsidR="007C753E" w:rsidRPr="007C753E" w:rsidRDefault="007C753E" w:rsidP="007C753E">
      <w:pPr>
        <w:pStyle w:val="ListParagraph"/>
        <w:numPr>
          <w:ilvl w:val="0"/>
          <w:numId w:val="28"/>
        </w:numPr>
        <w:spacing w:before="100" w:beforeAutospacing="1" w:after="100" w:afterAutospacing="1" w:line="240" w:lineRule="auto"/>
        <w:rPr>
          <w:rFonts w:eastAsia="Times New Roman" w:cstheme="minorHAnsi"/>
          <w:lang w:eastAsia="en-GB"/>
        </w:rPr>
      </w:pPr>
      <w:r w:rsidRPr="007C753E">
        <w:rPr>
          <w:rFonts w:eastAsia="Times New Roman" w:cstheme="minorHAnsi"/>
          <w:lang w:eastAsia="en-GB"/>
        </w:rPr>
        <w:t>shadowing senior leaders</w:t>
      </w:r>
    </w:p>
    <w:p w14:paraId="325BAF64" w14:textId="02645E15" w:rsidR="007C753E" w:rsidRDefault="007C753E" w:rsidP="007C753E">
      <w:pPr>
        <w:pStyle w:val="ListParagraph"/>
        <w:numPr>
          <w:ilvl w:val="0"/>
          <w:numId w:val="27"/>
        </w:numPr>
        <w:spacing w:before="100" w:beforeAutospacing="1" w:after="100" w:afterAutospacing="1" w:line="240" w:lineRule="auto"/>
        <w:rPr>
          <w:rFonts w:eastAsia="Times New Roman" w:cstheme="minorHAnsi"/>
          <w:lang w:eastAsia="en-GB"/>
        </w:rPr>
      </w:pPr>
      <w:r w:rsidRPr="007C753E">
        <w:rPr>
          <w:rFonts w:eastAsia="Times New Roman" w:cstheme="minorHAnsi"/>
          <w:lang w:eastAsia="en-GB"/>
        </w:rPr>
        <w:t>investigating serious incidents</w:t>
      </w:r>
    </w:p>
    <w:p w14:paraId="4D983D94" w14:textId="647F449C" w:rsidR="007C753E" w:rsidRDefault="007C753E" w:rsidP="007C753E">
      <w:pPr>
        <w:pStyle w:val="ListParagraph"/>
        <w:numPr>
          <w:ilvl w:val="0"/>
          <w:numId w:val="27"/>
        </w:numPr>
        <w:spacing w:before="100" w:beforeAutospacing="1" w:after="100" w:afterAutospacing="1" w:line="240" w:lineRule="auto"/>
        <w:rPr>
          <w:rFonts w:eastAsia="Times New Roman" w:cstheme="minorHAnsi"/>
          <w:lang w:eastAsia="en-GB"/>
        </w:rPr>
      </w:pPr>
      <w:r w:rsidRPr="007C753E">
        <w:rPr>
          <w:rFonts w:eastAsia="Times New Roman" w:cstheme="minorHAnsi"/>
          <w:lang w:eastAsia="en-GB"/>
        </w:rPr>
        <w:t>organising leadership events and programmes</w:t>
      </w:r>
    </w:p>
    <w:p w14:paraId="146DC738" w14:textId="77777777" w:rsidR="007C753E" w:rsidRPr="007C753E" w:rsidRDefault="007C753E" w:rsidP="007C753E">
      <w:pPr>
        <w:pStyle w:val="ListParagraph"/>
        <w:numPr>
          <w:ilvl w:val="0"/>
          <w:numId w:val="27"/>
        </w:numPr>
        <w:spacing w:before="100" w:beforeAutospacing="1" w:after="100" w:afterAutospacing="1"/>
        <w:rPr>
          <w:rFonts w:eastAsia="Times New Roman" w:cstheme="minorHAnsi"/>
          <w:lang w:eastAsia="en-GB"/>
        </w:rPr>
      </w:pPr>
      <w:r w:rsidRPr="007C753E">
        <w:rPr>
          <w:rFonts w:eastAsia="Times New Roman" w:cstheme="minorHAnsi"/>
          <w:lang w:eastAsia="en-GB"/>
        </w:rPr>
        <w:t>gaining insight into Trust governance, leadership, structure and function.</w:t>
      </w:r>
    </w:p>
    <w:p w14:paraId="10EAA2A1" w14:textId="4C0B7702" w:rsidR="007C753E" w:rsidRDefault="007C753E" w:rsidP="007C753E">
      <w:pPr>
        <w:pStyle w:val="ListParagraph"/>
        <w:numPr>
          <w:ilvl w:val="0"/>
          <w:numId w:val="27"/>
        </w:numPr>
        <w:spacing w:before="100" w:beforeAutospacing="1" w:after="100" w:afterAutospacing="1" w:line="240" w:lineRule="auto"/>
        <w:rPr>
          <w:rFonts w:eastAsia="Times New Roman" w:cstheme="minorHAnsi"/>
          <w:lang w:eastAsia="en-GB"/>
        </w:rPr>
      </w:pPr>
      <w:r w:rsidRPr="007C753E">
        <w:rPr>
          <w:rFonts w:eastAsia="Times New Roman" w:cstheme="minorHAnsi"/>
          <w:lang w:eastAsia="en-GB"/>
        </w:rPr>
        <w:t>being part of a facilitated action learning set</w:t>
      </w:r>
    </w:p>
    <w:p w14:paraId="5A27F7B1" w14:textId="4A563524" w:rsidR="007C753E" w:rsidRPr="007C753E" w:rsidRDefault="007C753E" w:rsidP="007C753E">
      <w:pPr>
        <w:pStyle w:val="ListParagraph"/>
        <w:numPr>
          <w:ilvl w:val="0"/>
          <w:numId w:val="27"/>
        </w:numPr>
        <w:spacing w:before="100" w:beforeAutospacing="1" w:after="100" w:afterAutospacing="1" w:line="240" w:lineRule="auto"/>
        <w:rPr>
          <w:rFonts w:eastAsia="Times New Roman" w:cstheme="minorHAnsi"/>
          <w:lang w:eastAsia="en-GB"/>
        </w:rPr>
      </w:pPr>
      <w:r w:rsidRPr="007C753E">
        <w:rPr>
          <w:rFonts w:eastAsia="Times New Roman" w:cstheme="minorHAnsi"/>
          <w:lang w:eastAsia="en-GB"/>
        </w:rPr>
        <w:t xml:space="preserve">becoming an active member of a </w:t>
      </w:r>
      <w:proofErr w:type="gramStart"/>
      <w:r w:rsidRPr="007C753E">
        <w:rPr>
          <w:rFonts w:eastAsia="Times New Roman" w:cstheme="minorHAnsi"/>
          <w:lang w:eastAsia="en-GB"/>
        </w:rPr>
        <w:t>medicines</w:t>
      </w:r>
      <w:proofErr w:type="gramEnd"/>
      <w:r w:rsidRPr="007C753E">
        <w:rPr>
          <w:rFonts w:eastAsia="Times New Roman" w:cstheme="minorHAnsi"/>
          <w:lang w:eastAsia="en-GB"/>
        </w:rPr>
        <w:t xml:space="preserve"> optimisation group</w:t>
      </w:r>
    </w:p>
    <w:p w14:paraId="56B82073" w14:textId="77777777" w:rsidR="00483950" w:rsidRPr="007C753E" w:rsidRDefault="00483950" w:rsidP="007C753E">
      <w:pPr>
        <w:rPr>
          <w:rFonts w:cstheme="minorHAnsi"/>
          <w:b/>
        </w:rPr>
      </w:pPr>
      <w:r w:rsidRPr="007C753E">
        <w:rPr>
          <w:rFonts w:cstheme="minorHAnsi"/>
          <w:b/>
        </w:rPr>
        <w:lastRenderedPageBreak/>
        <w:t>CONDITIONS OF SERVICE</w:t>
      </w:r>
    </w:p>
    <w:p w14:paraId="70C1C7DC" w14:textId="4ACABFC3" w:rsidR="00483950" w:rsidRPr="007C753E" w:rsidRDefault="00483950" w:rsidP="007C753E">
      <w:pPr>
        <w:spacing w:after="0" w:line="286" w:lineRule="auto"/>
        <w:rPr>
          <w:rFonts w:cstheme="minorHAnsi"/>
        </w:rPr>
      </w:pPr>
      <w:r w:rsidRPr="007C753E">
        <w:rPr>
          <w:rFonts w:cstheme="minorHAnsi"/>
        </w:rPr>
        <w:t xml:space="preserve">This post is </w:t>
      </w:r>
      <w:r w:rsidR="00A3652E" w:rsidRPr="007C753E">
        <w:rPr>
          <w:rFonts w:cstheme="minorHAnsi"/>
        </w:rPr>
        <w:t xml:space="preserve">appointed to NHS Agenda for Change </w:t>
      </w:r>
      <w:r w:rsidRPr="007C753E">
        <w:rPr>
          <w:rFonts w:cstheme="minorHAnsi"/>
        </w:rPr>
        <w:t>Terms and Conditions of Service.</w:t>
      </w:r>
    </w:p>
    <w:p w14:paraId="5F2B7680" w14:textId="77777777" w:rsidR="009570A2" w:rsidRPr="007C753E" w:rsidRDefault="009570A2" w:rsidP="007C753E">
      <w:pPr>
        <w:spacing w:after="0" w:line="286" w:lineRule="auto"/>
        <w:rPr>
          <w:rFonts w:cstheme="minorHAnsi"/>
        </w:rPr>
      </w:pPr>
    </w:p>
    <w:p w14:paraId="5BDEF43D" w14:textId="77777777" w:rsidR="00483950" w:rsidRPr="007C753E" w:rsidRDefault="00483950" w:rsidP="007C753E">
      <w:pPr>
        <w:tabs>
          <w:tab w:val="left" w:pos="-720"/>
          <w:tab w:val="left" w:pos="0"/>
        </w:tabs>
        <w:suppressAutoHyphens/>
        <w:spacing w:after="0" w:line="286" w:lineRule="auto"/>
        <w:ind w:left="720" w:hanging="720"/>
        <w:rPr>
          <w:rFonts w:cstheme="minorHAnsi"/>
          <w:spacing w:val="-3"/>
          <w:u w:val="single"/>
        </w:rPr>
      </w:pPr>
      <w:r w:rsidRPr="007C753E">
        <w:rPr>
          <w:rFonts w:cstheme="minorHAnsi"/>
          <w:spacing w:val="-3"/>
          <w:u w:val="single"/>
        </w:rPr>
        <w:t>Standards of Conduct and Behaviour</w:t>
      </w:r>
    </w:p>
    <w:p w14:paraId="134CB602" w14:textId="2AD41D09" w:rsidR="00483950" w:rsidRPr="007C753E" w:rsidRDefault="00483950" w:rsidP="007C753E">
      <w:pPr>
        <w:tabs>
          <w:tab w:val="left" w:pos="-720"/>
          <w:tab w:val="left" w:pos="0"/>
        </w:tabs>
        <w:suppressAutoHyphens/>
        <w:spacing w:after="0" w:line="286" w:lineRule="auto"/>
        <w:rPr>
          <w:rFonts w:cstheme="minorHAnsi"/>
          <w:spacing w:val="-3"/>
        </w:rPr>
      </w:pPr>
      <w:r w:rsidRPr="007C753E">
        <w:rPr>
          <w:rFonts w:cstheme="minorHAnsi"/>
          <w:spacing w:val="-3"/>
        </w:rPr>
        <w:t xml:space="preserve">You are required to work to the standards set out by the General </w:t>
      </w:r>
      <w:r w:rsidR="00C1522C" w:rsidRPr="007C753E">
        <w:rPr>
          <w:rFonts w:cstheme="minorHAnsi"/>
          <w:spacing w:val="-3"/>
        </w:rPr>
        <w:t>Pharmaceutical</w:t>
      </w:r>
      <w:r w:rsidR="00CF53FA" w:rsidRPr="007C753E">
        <w:rPr>
          <w:rFonts w:cstheme="minorHAnsi"/>
          <w:spacing w:val="-3"/>
        </w:rPr>
        <w:t xml:space="preserve"> Council. </w:t>
      </w:r>
      <w:r w:rsidRPr="007C753E">
        <w:rPr>
          <w:rFonts w:cstheme="minorHAnsi"/>
          <w:spacing w:val="-3"/>
        </w:rPr>
        <w:t xml:space="preserve"> </w:t>
      </w:r>
    </w:p>
    <w:p w14:paraId="00EF2925" w14:textId="70A7EA3A" w:rsidR="00483950" w:rsidRPr="007C753E" w:rsidRDefault="00483950" w:rsidP="007C753E">
      <w:pPr>
        <w:tabs>
          <w:tab w:val="left" w:pos="-720"/>
          <w:tab w:val="left" w:pos="0"/>
        </w:tabs>
        <w:suppressAutoHyphens/>
        <w:spacing w:after="0" w:line="286" w:lineRule="auto"/>
        <w:rPr>
          <w:rFonts w:cstheme="minorHAnsi"/>
          <w:spacing w:val="-3"/>
        </w:rPr>
      </w:pPr>
      <w:r w:rsidRPr="007C753E">
        <w:rPr>
          <w:rFonts w:cstheme="minorHAnsi"/>
          <w:spacing w:val="-3"/>
        </w:rPr>
        <w:t xml:space="preserve">Your general conduct at work should comply with the standards set out in the </w:t>
      </w:r>
      <w:r w:rsidR="003410A9" w:rsidRPr="007C753E">
        <w:rPr>
          <w:rFonts w:cstheme="minorHAnsi"/>
          <w:spacing w:val="-3"/>
        </w:rPr>
        <w:t xml:space="preserve">relevant </w:t>
      </w:r>
      <w:r w:rsidR="009570A2" w:rsidRPr="007C753E">
        <w:rPr>
          <w:rFonts w:cstheme="minorHAnsi"/>
          <w:spacing w:val="-3"/>
        </w:rPr>
        <w:t>HEE/</w:t>
      </w:r>
      <w:r w:rsidR="003410A9" w:rsidRPr="007C753E">
        <w:rPr>
          <w:rFonts w:cstheme="minorHAnsi"/>
          <w:spacing w:val="-3"/>
        </w:rPr>
        <w:t>Trust</w:t>
      </w:r>
      <w:r w:rsidRPr="007C753E">
        <w:rPr>
          <w:rFonts w:cstheme="minorHAnsi"/>
          <w:spacing w:val="-3"/>
        </w:rPr>
        <w:t>s document on Appraisal, in particular Core Behaviours.</w:t>
      </w:r>
    </w:p>
    <w:p w14:paraId="14ADF54B" w14:textId="77777777" w:rsidR="009570A2" w:rsidRPr="007C753E" w:rsidRDefault="009570A2" w:rsidP="007C753E">
      <w:pPr>
        <w:tabs>
          <w:tab w:val="left" w:pos="-720"/>
          <w:tab w:val="left" w:pos="0"/>
        </w:tabs>
        <w:suppressAutoHyphens/>
        <w:spacing w:after="0" w:line="286" w:lineRule="auto"/>
        <w:rPr>
          <w:rFonts w:cstheme="minorHAnsi"/>
          <w:spacing w:val="-3"/>
        </w:rPr>
      </w:pPr>
    </w:p>
    <w:p w14:paraId="720A2FAE" w14:textId="77777777" w:rsidR="00483950" w:rsidRPr="007C753E" w:rsidRDefault="00483950" w:rsidP="007C753E">
      <w:pPr>
        <w:tabs>
          <w:tab w:val="left" w:pos="-720"/>
          <w:tab w:val="left" w:pos="0"/>
        </w:tabs>
        <w:suppressAutoHyphens/>
        <w:spacing w:after="0" w:line="286" w:lineRule="auto"/>
        <w:ind w:left="720" w:hanging="720"/>
        <w:rPr>
          <w:rFonts w:cstheme="minorHAnsi"/>
          <w:spacing w:val="-3"/>
        </w:rPr>
      </w:pPr>
      <w:r w:rsidRPr="007C753E">
        <w:rPr>
          <w:rFonts w:cstheme="minorHAnsi"/>
          <w:spacing w:val="-3"/>
          <w:u w:val="single"/>
        </w:rPr>
        <w:t>Leave Arrangements</w:t>
      </w:r>
    </w:p>
    <w:p w14:paraId="0BD40BBE" w14:textId="74D1A4CF" w:rsidR="00483950" w:rsidRPr="007C753E" w:rsidRDefault="00483950" w:rsidP="007C753E">
      <w:pPr>
        <w:tabs>
          <w:tab w:val="left" w:pos="-720"/>
          <w:tab w:val="left" w:pos="0"/>
        </w:tabs>
        <w:suppressAutoHyphens/>
        <w:spacing w:after="0" w:line="286" w:lineRule="auto"/>
        <w:rPr>
          <w:rFonts w:cstheme="minorHAnsi"/>
          <w:spacing w:val="-3"/>
        </w:rPr>
      </w:pPr>
      <w:r w:rsidRPr="007C753E">
        <w:rPr>
          <w:rFonts w:cstheme="minorHAnsi"/>
          <w:spacing w:val="-3"/>
        </w:rPr>
        <w:t xml:space="preserve">All leave should be applied for in accordance with the </w:t>
      </w:r>
      <w:r w:rsidR="003410A9" w:rsidRPr="007C753E">
        <w:rPr>
          <w:rFonts w:cstheme="minorHAnsi"/>
          <w:spacing w:val="-3"/>
        </w:rPr>
        <w:t xml:space="preserve">Trust </w:t>
      </w:r>
      <w:r w:rsidRPr="007C753E">
        <w:rPr>
          <w:rFonts w:cstheme="minorHAnsi"/>
          <w:spacing w:val="-3"/>
        </w:rPr>
        <w:t>Leave Policy</w:t>
      </w:r>
      <w:r w:rsidR="00C1522C" w:rsidRPr="007C753E">
        <w:rPr>
          <w:rFonts w:cstheme="minorHAnsi"/>
          <w:spacing w:val="-3"/>
        </w:rPr>
        <w:t>.</w:t>
      </w:r>
    </w:p>
    <w:p w14:paraId="29AC8F37" w14:textId="77777777" w:rsidR="009570A2" w:rsidRPr="007C753E" w:rsidRDefault="009570A2" w:rsidP="007C753E">
      <w:pPr>
        <w:tabs>
          <w:tab w:val="left" w:pos="-720"/>
          <w:tab w:val="left" w:pos="0"/>
        </w:tabs>
        <w:suppressAutoHyphens/>
        <w:spacing w:after="0" w:line="286" w:lineRule="auto"/>
        <w:rPr>
          <w:rFonts w:cstheme="minorHAnsi"/>
          <w:spacing w:val="-3"/>
        </w:rPr>
      </w:pPr>
    </w:p>
    <w:p w14:paraId="60D33BD5" w14:textId="77777777" w:rsidR="00483950" w:rsidRPr="007C753E" w:rsidRDefault="00483950" w:rsidP="007C753E">
      <w:pPr>
        <w:tabs>
          <w:tab w:val="left" w:pos="-720"/>
          <w:tab w:val="left" w:pos="0"/>
        </w:tabs>
        <w:suppressAutoHyphens/>
        <w:spacing w:after="0" w:line="286" w:lineRule="auto"/>
        <w:ind w:left="720" w:hanging="720"/>
        <w:rPr>
          <w:rFonts w:cstheme="minorHAnsi"/>
          <w:spacing w:val="-3"/>
        </w:rPr>
      </w:pPr>
      <w:r w:rsidRPr="007C753E">
        <w:rPr>
          <w:rFonts w:cstheme="minorHAnsi"/>
          <w:spacing w:val="-3"/>
          <w:u w:val="single"/>
        </w:rPr>
        <w:t>Training</w:t>
      </w:r>
    </w:p>
    <w:p w14:paraId="22AB42FB" w14:textId="6C8ABE9E" w:rsidR="00483950" w:rsidRPr="007C753E" w:rsidRDefault="009570A2" w:rsidP="007C753E">
      <w:pPr>
        <w:tabs>
          <w:tab w:val="left" w:pos="-720"/>
          <w:tab w:val="left" w:pos="0"/>
        </w:tabs>
        <w:suppressAutoHyphens/>
        <w:spacing w:after="0" w:line="286" w:lineRule="auto"/>
        <w:ind w:hanging="11"/>
        <w:rPr>
          <w:rFonts w:cstheme="minorHAnsi"/>
          <w:spacing w:val="-3"/>
        </w:rPr>
      </w:pPr>
      <w:r w:rsidRPr="007C753E">
        <w:rPr>
          <w:rFonts w:cstheme="minorHAnsi"/>
          <w:spacing w:val="-3"/>
        </w:rPr>
        <w:t>During</w:t>
      </w:r>
      <w:r w:rsidR="00483950" w:rsidRPr="007C753E">
        <w:rPr>
          <w:rFonts w:cstheme="minorHAnsi"/>
          <w:spacing w:val="-3"/>
        </w:rPr>
        <w:t xml:space="preserve"> your employment, you agree to undergo whatever training the </w:t>
      </w:r>
      <w:r w:rsidRPr="007C753E">
        <w:rPr>
          <w:rFonts w:cstheme="minorHAnsi"/>
          <w:spacing w:val="-3"/>
        </w:rPr>
        <w:t>host organisation</w:t>
      </w:r>
      <w:r w:rsidR="00483950" w:rsidRPr="007C753E">
        <w:rPr>
          <w:rFonts w:cstheme="minorHAnsi"/>
          <w:spacing w:val="-3"/>
        </w:rPr>
        <w:t xml:space="preserve"> deems necessary. This may include, but is not limited to, induction training, professional development and safe working practices.</w:t>
      </w:r>
      <w:r w:rsidRPr="007C753E">
        <w:rPr>
          <w:rFonts w:cstheme="minorHAnsi"/>
          <w:spacing w:val="-3"/>
        </w:rPr>
        <w:t xml:space="preserve"> </w:t>
      </w:r>
      <w:r w:rsidR="00483950" w:rsidRPr="007C753E">
        <w:rPr>
          <w:rFonts w:cstheme="minorHAnsi"/>
          <w:spacing w:val="-3"/>
        </w:rPr>
        <w:t xml:space="preserve">Funding of such training will be in accordance with the </w:t>
      </w:r>
      <w:r w:rsidRPr="007C753E">
        <w:rPr>
          <w:rFonts w:cstheme="minorHAnsi"/>
          <w:spacing w:val="-3"/>
        </w:rPr>
        <w:t>host organisa</w:t>
      </w:r>
      <w:r w:rsidR="00483950" w:rsidRPr="007C753E">
        <w:rPr>
          <w:rFonts w:cstheme="minorHAnsi"/>
          <w:spacing w:val="-3"/>
        </w:rPr>
        <w:t>t</w:t>
      </w:r>
      <w:r w:rsidRPr="007C753E">
        <w:rPr>
          <w:rFonts w:cstheme="minorHAnsi"/>
          <w:spacing w:val="-3"/>
        </w:rPr>
        <w:t>ion</w:t>
      </w:r>
      <w:r w:rsidR="00483950" w:rsidRPr="007C753E">
        <w:rPr>
          <w:rFonts w:cstheme="minorHAnsi"/>
          <w:spacing w:val="-3"/>
        </w:rPr>
        <w:t>’s Staff Development Policy.</w:t>
      </w:r>
    </w:p>
    <w:p w14:paraId="5D0DA87C" w14:textId="77777777" w:rsidR="009570A2" w:rsidRPr="007C753E" w:rsidRDefault="009570A2" w:rsidP="007C753E">
      <w:pPr>
        <w:tabs>
          <w:tab w:val="left" w:pos="-720"/>
          <w:tab w:val="left" w:pos="0"/>
        </w:tabs>
        <w:suppressAutoHyphens/>
        <w:spacing w:after="0" w:line="286" w:lineRule="auto"/>
        <w:ind w:hanging="11"/>
        <w:rPr>
          <w:rFonts w:cstheme="minorHAnsi"/>
          <w:spacing w:val="-3"/>
        </w:rPr>
      </w:pPr>
    </w:p>
    <w:p w14:paraId="1F35608A" w14:textId="77777777" w:rsidR="00483950" w:rsidRPr="007C753E" w:rsidRDefault="00483950" w:rsidP="007C753E">
      <w:pPr>
        <w:tabs>
          <w:tab w:val="left" w:pos="-720"/>
          <w:tab w:val="left" w:pos="0"/>
        </w:tabs>
        <w:suppressAutoHyphens/>
        <w:spacing w:after="0" w:line="286" w:lineRule="auto"/>
        <w:rPr>
          <w:rFonts w:cstheme="minorHAnsi"/>
          <w:spacing w:val="-3"/>
        </w:rPr>
      </w:pPr>
      <w:r w:rsidRPr="007C753E">
        <w:rPr>
          <w:rFonts w:cstheme="minorHAnsi"/>
          <w:spacing w:val="-3"/>
          <w:u w:val="single"/>
        </w:rPr>
        <w:t>Health &amp; Safety</w:t>
      </w:r>
    </w:p>
    <w:p w14:paraId="5DC5614D" w14:textId="21BFA91D" w:rsidR="00483950" w:rsidRPr="007C753E" w:rsidRDefault="003410A9" w:rsidP="007C753E">
      <w:pPr>
        <w:tabs>
          <w:tab w:val="left" w:pos="-720"/>
          <w:tab w:val="left" w:pos="0"/>
        </w:tabs>
        <w:suppressAutoHyphens/>
        <w:spacing w:after="0" w:line="286" w:lineRule="auto"/>
        <w:rPr>
          <w:rFonts w:cstheme="minorHAnsi"/>
          <w:spacing w:val="-3"/>
        </w:rPr>
      </w:pPr>
      <w:r w:rsidRPr="007C753E">
        <w:rPr>
          <w:rFonts w:cstheme="minorHAnsi"/>
          <w:spacing w:val="-3"/>
        </w:rPr>
        <w:t>Each</w:t>
      </w:r>
      <w:r w:rsidR="00483950" w:rsidRPr="007C753E">
        <w:rPr>
          <w:rFonts w:cstheme="minorHAnsi"/>
          <w:spacing w:val="-3"/>
        </w:rPr>
        <w:t xml:space="preserve"> </w:t>
      </w:r>
      <w:r w:rsidR="009570A2" w:rsidRPr="007C753E">
        <w:rPr>
          <w:rFonts w:cstheme="minorHAnsi"/>
          <w:spacing w:val="-3"/>
        </w:rPr>
        <w:t>host organisation</w:t>
      </w:r>
      <w:r w:rsidR="00483950" w:rsidRPr="007C753E">
        <w:rPr>
          <w:rFonts w:cstheme="minorHAnsi"/>
          <w:spacing w:val="-3"/>
        </w:rPr>
        <w:t xml:space="preserve"> has a responsibility to provide a safe working environment for all staff.  As an employee/supervisor/manager you are responsible for your own safety and that of others.  This will require you to comply with the </w:t>
      </w:r>
      <w:r w:rsidR="009570A2" w:rsidRPr="007C753E">
        <w:rPr>
          <w:rFonts w:cstheme="minorHAnsi"/>
          <w:spacing w:val="-3"/>
        </w:rPr>
        <w:t>host organisation’s</w:t>
      </w:r>
      <w:r w:rsidR="00483950" w:rsidRPr="007C753E">
        <w:rPr>
          <w:rFonts w:cstheme="minorHAnsi"/>
          <w:spacing w:val="-3"/>
        </w:rPr>
        <w:t xml:space="preserve"> arrangements for Health &amp; Safety and Risk Management.  As a supervisor/manager, you will be responsible for ensuring your team work in a safe manner and are competent to do so.</w:t>
      </w:r>
    </w:p>
    <w:p w14:paraId="50C77ECC" w14:textId="77777777" w:rsidR="009570A2" w:rsidRPr="007C753E" w:rsidRDefault="009570A2" w:rsidP="007C753E">
      <w:pPr>
        <w:tabs>
          <w:tab w:val="left" w:pos="-720"/>
          <w:tab w:val="left" w:pos="0"/>
        </w:tabs>
        <w:suppressAutoHyphens/>
        <w:spacing w:after="0" w:line="286" w:lineRule="auto"/>
        <w:rPr>
          <w:rFonts w:cstheme="minorHAnsi"/>
          <w:spacing w:val="-3"/>
        </w:rPr>
      </w:pPr>
    </w:p>
    <w:p w14:paraId="7832B8A3" w14:textId="77777777" w:rsidR="00483950" w:rsidRPr="007C753E" w:rsidRDefault="00483950" w:rsidP="007C753E">
      <w:pPr>
        <w:tabs>
          <w:tab w:val="left" w:pos="-720"/>
          <w:tab w:val="left" w:pos="0"/>
        </w:tabs>
        <w:suppressAutoHyphens/>
        <w:spacing w:after="0" w:line="286" w:lineRule="auto"/>
        <w:rPr>
          <w:rFonts w:cstheme="minorHAnsi"/>
          <w:spacing w:val="-3"/>
        </w:rPr>
      </w:pPr>
      <w:r w:rsidRPr="007C753E">
        <w:rPr>
          <w:rFonts w:cstheme="minorHAnsi"/>
          <w:spacing w:val="-3"/>
          <w:u w:val="single"/>
        </w:rPr>
        <w:t>Equality &amp; Diversity</w:t>
      </w:r>
    </w:p>
    <w:p w14:paraId="4CE2341C" w14:textId="105839F8" w:rsidR="00483950" w:rsidRPr="007C753E" w:rsidRDefault="00483950" w:rsidP="007C753E">
      <w:pPr>
        <w:spacing w:after="0" w:line="286" w:lineRule="auto"/>
        <w:rPr>
          <w:rFonts w:eastAsia="Times New Roman" w:cstheme="minorHAnsi"/>
          <w:iCs/>
        </w:rPr>
      </w:pPr>
      <w:r w:rsidRPr="007C753E">
        <w:rPr>
          <w:rFonts w:eastAsia="Times New Roman" w:cstheme="minorHAnsi"/>
          <w:iCs/>
        </w:rPr>
        <w:t>The post holder must comply with all policies and procedures designed to ensure equality of employment and that services are delivered in ways that meet the individual needs of patients and their families. No person whether they are staff, patient or visitor should receive less favourable treatment because of their gender, ethnic origin, age, disability, sexual orientation, religion etc.</w:t>
      </w:r>
    </w:p>
    <w:p w14:paraId="1CF5E96B" w14:textId="77777777" w:rsidR="00483950" w:rsidRPr="007C753E" w:rsidRDefault="00483950" w:rsidP="007C753E">
      <w:pPr>
        <w:autoSpaceDE w:val="0"/>
        <w:autoSpaceDN w:val="0"/>
        <w:adjustRightInd w:val="0"/>
        <w:spacing w:after="0" w:line="286" w:lineRule="auto"/>
        <w:rPr>
          <w:rFonts w:cstheme="minorHAnsi"/>
        </w:rPr>
      </w:pPr>
    </w:p>
    <w:p w14:paraId="21088025" w14:textId="285683E6" w:rsidR="00483950" w:rsidRPr="007C753E" w:rsidRDefault="00483950" w:rsidP="007C753E">
      <w:pPr>
        <w:autoSpaceDE w:val="0"/>
        <w:autoSpaceDN w:val="0"/>
        <w:adjustRightInd w:val="0"/>
        <w:spacing w:after="0" w:line="286" w:lineRule="auto"/>
        <w:rPr>
          <w:rFonts w:cstheme="minorHAnsi"/>
        </w:rPr>
      </w:pPr>
      <w:r w:rsidRPr="007C753E">
        <w:rPr>
          <w:rFonts w:cstheme="minorHAnsi"/>
        </w:rPr>
        <w:t xml:space="preserve">The </w:t>
      </w:r>
      <w:r w:rsidR="009570A2" w:rsidRPr="007C753E">
        <w:rPr>
          <w:rFonts w:cstheme="minorHAnsi"/>
        </w:rPr>
        <w:t>host organisation</w:t>
      </w:r>
      <w:r w:rsidRPr="007C753E">
        <w:rPr>
          <w:rFonts w:cstheme="minorHAnsi"/>
        </w:rPr>
        <w:t xml:space="preserve"> Equality and Diversity Policy </w:t>
      </w:r>
      <w:r w:rsidR="009570A2" w:rsidRPr="007C753E">
        <w:rPr>
          <w:rFonts w:cstheme="minorHAnsi"/>
        </w:rPr>
        <w:t xml:space="preserve">will </w:t>
      </w:r>
      <w:r w:rsidRPr="007C753E">
        <w:rPr>
          <w:rFonts w:cstheme="minorHAnsi"/>
        </w:rPr>
        <w:t>ensure that barriers to employment for disadvantaged groups are identified and removed, and that no person is treated less favourably on the grounds of their race, ethnic group, religion, impairment, age, gender, sexual orientation or mental health status. Reasonable adjustments will be made for disabled applicants and post holders where required.</w:t>
      </w:r>
    </w:p>
    <w:p w14:paraId="1A0EDD29" w14:textId="77777777" w:rsidR="00CA3A7C" w:rsidRPr="007C753E" w:rsidRDefault="00CA3A7C" w:rsidP="007C753E">
      <w:pPr>
        <w:autoSpaceDE w:val="0"/>
        <w:autoSpaceDN w:val="0"/>
        <w:adjustRightInd w:val="0"/>
        <w:spacing w:after="0" w:line="286" w:lineRule="auto"/>
        <w:rPr>
          <w:rFonts w:cstheme="minorHAnsi"/>
        </w:rPr>
      </w:pPr>
    </w:p>
    <w:p w14:paraId="5E28CFD9" w14:textId="77777777" w:rsidR="00483950" w:rsidRPr="007C753E" w:rsidRDefault="00483950" w:rsidP="007C753E">
      <w:pPr>
        <w:autoSpaceDE w:val="0"/>
        <w:autoSpaceDN w:val="0"/>
        <w:adjustRightInd w:val="0"/>
        <w:spacing w:after="0" w:line="286" w:lineRule="auto"/>
        <w:rPr>
          <w:rFonts w:cstheme="minorHAnsi"/>
          <w:spacing w:val="-3"/>
        </w:rPr>
      </w:pPr>
      <w:r w:rsidRPr="007C753E">
        <w:rPr>
          <w:rFonts w:cstheme="minorHAnsi"/>
          <w:spacing w:val="-3"/>
          <w:u w:val="single"/>
        </w:rPr>
        <w:t>Smoking Policy</w:t>
      </w:r>
    </w:p>
    <w:p w14:paraId="5EBAB1D0" w14:textId="483D86CC" w:rsidR="00483950" w:rsidRPr="007C753E" w:rsidRDefault="00483950" w:rsidP="007C753E">
      <w:pPr>
        <w:tabs>
          <w:tab w:val="left" w:pos="-720"/>
        </w:tabs>
        <w:suppressAutoHyphens/>
        <w:spacing w:after="0" w:line="286" w:lineRule="auto"/>
        <w:rPr>
          <w:rFonts w:cstheme="minorHAnsi"/>
        </w:rPr>
      </w:pPr>
      <w:r w:rsidRPr="007C753E">
        <w:rPr>
          <w:rFonts w:cstheme="minorHAnsi"/>
        </w:rPr>
        <w:t xml:space="preserve">Under the terms of </w:t>
      </w:r>
      <w:r w:rsidR="003410A9" w:rsidRPr="007C753E">
        <w:rPr>
          <w:rFonts w:cstheme="minorHAnsi"/>
        </w:rPr>
        <w:t>No Smoking Policies</w:t>
      </w:r>
      <w:r w:rsidRPr="007C753E">
        <w:rPr>
          <w:rFonts w:cstheme="minorHAnsi"/>
        </w:rPr>
        <w:t xml:space="preserve">, staff, visitors and patients will not be permitted to smoke at any time or in any part of </w:t>
      </w:r>
      <w:r w:rsidR="003410A9" w:rsidRPr="007C753E">
        <w:rPr>
          <w:rFonts w:cstheme="minorHAnsi"/>
        </w:rPr>
        <w:t xml:space="preserve">NHS </w:t>
      </w:r>
      <w:r w:rsidRPr="007C753E">
        <w:rPr>
          <w:rFonts w:cstheme="minorHAnsi"/>
        </w:rPr>
        <w:t xml:space="preserve">Trust property, whether inside or outside the </w:t>
      </w:r>
      <w:r w:rsidR="009570A2" w:rsidRPr="007C753E">
        <w:rPr>
          <w:rFonts w:cstheme="minorHAnsi"/>
        </w:rPr>
        <w:t xml:space="preserve">organisations </w:t>
      </w:r>
      <w:r w:rsidRPr="007C753E">
        <w:rPr>
          <w:rFonts w:cstheme="minorHAnsi"/>
        </w:rPr>
        <w:t xml:space="preserve">buildings. </w:t>
      </w:r>
    </w:p>
    <w:p w14:paraId="7B692A48" w14:textId="77777777" w:rsidR="000A20A4" w:rsidRPr="007C753E" w:rsidRDefault="000A20A4" w:rsidP="007C753E">
      <w:pPr>
        <w:tabs>
          <w:tab w:val="left" w:pos="-720"/>
        </w:tabs>
        <w:suppressAutoHyphens/>
        <w:spacing w:after="0" w:line="286" w:lineRule="auto"/>
        <w:rPr>
          <w:rFonts w:cstheme="minorHAnsi"/>
        </w:rPr>
      </w:pPr>
    </w:p>
    <w:p w14:paraId="3B446DAD" w14:textId="77777777" w:rsidR="00483950" w:rsidRPr="007C753E" w:rsidRDefault="00483950" w:rsidP="007C753E">
      <w:pPr>
        <w:autoSpaceDE w:val="0"/>
        <w:autoSpaceDN w:val="0"/>
        <w:adjustRightInd w:val="0"/>
        <w:spacing w:after="0" w:line="286" w:lineRule="auto"/>
        <w:ind w:left="2835" w:hanging="2835"/>
        <w:rPr>
          <w:rFonts w:cstheme="minorHAnsi"/>
          <w:u w:val="single"/>
        </w:rPr>
      </w:pPr>
      <w:r w:rsidRPr="007C753E">
        <w:rPr>
          <w:rFonts w:cstheme="minorHAnsi"/>
          <w:spacing w:val="-3"/>
          <w:u w:val="single"/>
        </w:rPr>
        <w:t>Rehabilitation of Offenders Act &amp; DBS Disclosure</w:t>
      </w:r>
    </w:p>
    <w:p w14:paraId="4B305C04" w14:textId="0C87F4C2" w:rsidR="00483950" w:rsidRPr="007C753E" w:rsidRDefault="00483950" w:rsidP="007C753E">
      <w:pPr>
        <w:autoSpaceDE w:val="0"/>
        <w:autoSpaceDN w:val="0"/>
        <w:adjustRightInd w:val="0"/>
        <w:spacing w:after="0" w:line="286" w:lineRule="auto"/>
        <w:rPr>
          <w:rFonts w:cstheme="minorHAnsi"/>
        </w:rPr>
      </w:pPr>
      <w:r w:rsidRPr="007C753E">
        <w:rPr>
          <w:rFonts w:cstheme="minorHAnsi"/>
        </w:rPr>
        <w:t xml:space="preserve">This position involves access to patients during the normal course of duties and is therefore subject to the Rehabilitation of Offenders Act (Exceptions Order) 1975.  As such you must reveal any </w:t>
      </w:r>
      <w:r w:rsidRPr="007C753E">
        <w:rPr>
          <w:rFonts w:cstheme="minorHAnsi"/>
        </w:rPr>
        <w:lastRenderedPageBreak/>
        <w:t xml:space="preserve">information which you may have concerning convictions which would otherwise be considered as ‘spent’. </w:t>
      </w:r>
    </w:p>
    <w:p w14:paraId="1946DAF3" w14:textId="56C57FD5" w:rsidR="00483950" w:rsidRPr="007C753E" w:rsidRDefault="00483950" w:rsidP="007C753E">
      <w:pPr>
        <w:autoSpaceDE w:val="0"/>
        <w:autoSpaceDN w:val="0"/>
        <w:adjustRightInd w:val="0"/>
        <w:spacing w:after="0" w:line="286" w:lineRule="auto"/>
        <w:rPr>
          <w:rFonts w:cstheme="minorHAnsi"/>
        </w:rPr>
      </w:pPr>
      <w:r w:rsidRPr="007C753E">
        <w:rPr>
          <w:rFonts w:cstheme="minorHAnsi"/>
        </w:rPr>
        <w:t xml:space="preserve">An offer of appointment to this post would be subject to the express condition that the </w:t>
      </w:r>
      <w:r w:rsidR="000352BA" w:rsidRPr="007C753E">
        <w:rPr>
          <w:rFonts w:cstheme="minorHAnsi"/>
        </w:rPr>
        <w:t>organisations</w:t>
      </w:r>
      <w:r w:rsidRPr="007C753E">
        <w:rPr>
          <w:rFonts w:cstheme="minorHAnsi"/>
        </w:rPr>
        <w:t xml:space="preserve"> </w:t>
      </w:r>
      <w:proofErr w:type="gramStart"/>
      <w:r w:rsidRPr="007C753E">
        <w:rPr>
          <w:rFonts w:cstheme="minorHAnsi"/>
        </w:rPr>
        <w:t>receives</w:t>
      </w:r>
      <w:proofErr w:type="gramEnd"/>
      <w:r w:rsidRPr="007C753E">
        <w:rPr>
          <w:rFonts w:cstheme="minorHAnsi"/>
        </w:rPr>
        <w:t xml:space="preserve"> a satisfactory Disclosure and Barring Service (DBS, formerly CRB) Disclosure which will check the </w:t>
      </w:r>
      <w:proofErr w:type="gramStart"/>
      <w:r w:rsidRPr="007C753E">
        <w:rPr>
          <w:rFonts w:cstheme="minorHAnsi"/>
        </w:rPr>
        <w:t>existence</w:t>
      </w:r>
      <w:proofErr w:type="gramEnd"/>
      <w:r w:rsidRPr="007C753E">
        <w:rPr>
          <w:rFonts w:cstheme="minorHAnsi"/>
        </w:rPr>
        <w:t xml:space="preserve"> and the content of any criminal record received.  </w:t>
      </w:r>
    </w:p>
    <w:p w14:paraId="71C5E18C" w14:textId="77777777" w:rsidR="000A20A4" w:rsidRPr="007C753E" w:rsidRDefault="000A20A4" w:rsidP="007C753E">
      <w:pPr>
        <w:autoSpaceDE w:val="0"/>
        <w:autoSpaceDN w:val="0"/>
        <w:adjustRightInd w:val="0"/>
        <w:spacing w:after="0" w:line="286" w:lineRule="auto"/>
        <w:rPr>
          <w:rFonts w:cstheme="minorHAnsi"/>
        </w:rPr>
      </w:pPr>
    </w:p>
    <w:p w14:paraId="4E4A596B" w14:textId="4F6AA986" w:rsidR="00483950" w:rsidRPr="007C753E" w:rsidRDefault="000352BA" w:rsidP="007C753E">
      <w:pPr>
        <w:autoSpaceDE w:val="0"/>
        <w:autoSpaceDN w:val="0"/>
        <w:adjustRightInd w:val="0"/>
        <w:spacing w:after="0" w:line="286" w:lineRule="auto"/>
        <w:rPr>
          <w:rFonts w:cstheme="minorHAnsi"/>
        </w:rPr>
      </w:pPr>
      <w:r w:rsidRPr="007C753E">
        <w:rPr>
          <w:rFonts w:cstheme="minorHAnsi"/>
        </w:rPr>
        <w:t>Health Education England</w:t>
      </w:r>
      <w:r w:rsidR="00483950" w:rsidRPr="007C753E">
        <w:rPr>
          <w:rFonts w:cstheme="minorHAnsi"/>
        </w:rPr>
        <w:t xml:space="preserve"> has the right to withdraw an offer or employment if not satisfied of a candidate's suitability for this position by reason of criminal record or antecedents, especially in cases where no declaration of criminal proceedings has been made on a candidate’s application form or DBS Form.  The </w:t>
      </w:r>
      <w:r w:rsidRPr="007C753E">
        <w:rPr>
          <w:rFonts w:cstheme="minorHAnsi"/>
        </w:rPr>
        <w:t>organisation</w:t>
      </w:r>
      <w:r w:rsidR="00483950" w:rsidRPr="007C753E">
        <w:rPr>
          <w:rFonts w:cstheme="minorHAnsi"/>
        </w:rPr>
        <w:t xml:space="preserve"> reserves the right to determine this issue at its sole discretion.  If you are successful in being short listed for this position you will be asked to complete a criminal disclosure form to be handed to a representative at interview.  Furthermore, if appointed to this post you will be asked to complete a 'DBS Disclosure Application Form' which will be submitted to the DBS.</w:t>
      </w:r>
    </w:p>
    <w:p w14:paraId="49F668A6" w14:textId="77777777" w:rsidR="000A20A4" w:rsidRPr="007C753E" w:rsidRDefault="000A20A4" w:rsidP="007C753E">
      <w:pPr>
        <w:autoSpaceDE w:val="0"/>
        <w:autoSpaceDN w:val="0"/>
        <w:adjustRightInd w:val="0"/>
        <w:spacing w:after="0" w:line="286" w:lineRule="auto"/>
        <w:rPr>
          <w:rFonts w:cstheme="minorHAnsi"/>
        </w:rPr>
      </w:pPr>
    </w:p>
    <w:p w14:paraId="1555401B" w14:textId="77777777" w:rsidR="00483950" w:rsidRPr="007C753E" w:rsidRDefault="00483950" w:rsidP="007C753E">
      <w:pPr>
        <w:spacing w:after="0" w:line="286" w:lineRule="auto"/>
        <w:rPr>
          <w:rFonts w:cstheme="minorHAnsi"/>
        </w:rPr>
      </w:pPr>
      <w:r w:rsidRPr="007C753E">
        <w:rPr>
          <w:rFonts w:cstheme="minorHAnsi"/>
        </w:rPr>
        <w:t>I</w:t>
      </w:r>
      <w:r w:rsidRPr="007C753E">
        <w:rPr>
          <w:rFonts w:cstheme="minorHAnsi"/>
          <w:u w:val="single"/>
        </w:rPr>
        <w:t>nfection Control</w:t>
      </w:r>
    </w:p>
    <w:p w14:paraId="0289044F" w14:textId="6819C87B" w:rsidR="00483950" w:rsidRPr="007C753E" w:rsidRDefault="00483950" w:rsidP="007C753E">
      <w:pPr>
        <w:spacing w:after="0" w:line="286" w:lineRule="auto"/>
        <w:rPr>
          <w:rFonts w:cstheme="minorHAnsi"/>
        </w:rPr>
      </w:pPr>
      <w:r w:rsidRPr="007C753E">
        <w:rPr>
          <w:rFonts w:cstheme="minorHAnsi"/>
        </w:rPr>
        <w:t xml:space="preserve">The post holder must </w:t>
      </w:r>
      <w:proofErr w:type="gramStart"/>
      <w:r w:rsidRPr="007C753E">
        <w:rPr>
          <w:rFonts w:cstheme="minorHAnsi"/>
        </w:rPr>
        <w:t>comply at all times</w:t>
      </w:r>
      <w:proofErr w:type="gramEnd"/>
      <w:r w:rsidRPr="007C753E">
        <w:rPr>
          <w:rFonts w:cstheme="minorHAnsi"/>
        </w:rPr>
        <w:t xml:space="preserve"> with the </w:t>
      </w:r>
      <w:r w:rsidR="003410A9" w:rsidRPr="007C753E">
        <w:rPr>
          <w:rFonts w:cstheme="minorHAnsi"/>
        </w:rPr>
        <w:t xml:space="preserve">relevant </w:t>
      </w:r>
      <w:r w:rsidR="000A20A4" w:rsidRPr="007C753E">
        <w:rPr>
          <w:rFonts w:cstheme="minorHAnsi"/>
        </w:rPr>
        <w:t>host organisation’s</w:t>
      </w:r>
      <w:r w:rsidRPr="007C753E">
        <w:rPr>
          <w:rFonts w:cstheme="minorHAnsi"/>
        </w:rPr>
        <w:t xml:space="preserve"> Infection Control policies, </w:t>
      </w:r>
      <w:proofErr w:type="gramStart"/>
      <w:r w:rsidRPr="007C753E">
        <w:rPr>
          <w:rFonts w:cstheme="minorHAnsi"/>
        </w:rPr>
        <w:t>in particular by</w:t>
      </w:r>
      <w:proofErr w:type="gramEnd"/>
      <w:r w:rsidRPr="007C753E">
        <w:rPr>
          <w:rFonts w:cstheme="minorHAnsi"/>
        </w:rPr>
        <w:t xml:space="preserve"> practicing Universal Infection Control Precautions. Hand hygiene must be performed before and after contact with patients and their environment.</w:t>
      </w:r>
      <w:r w:rsidR="00513169" w:rsidRPr="007C753E">
        <w:rPr>
          <w:rFonts w:cstheme="minorHAnsi"/>
        </w:rPr>
        <w:t xml:space="preserve"> </w:t>
      </w:r>
    </w:p>
    <w:p w14:paraId="402D1038" w14:textId="77777777" w:rsidR="000A20A4" w:rsidRPr="007C753E" w:rsidRDefault="000A20A4" w:rsidP="007C753E">
      <w:pPr>
        <w:spacing w:after="0" w:line="286" w:lineRule="auto"/>
        <w:rPr>
          <w:rFonts w:cstheme="minorHAnsi"/>
        </w:rPr>
      </w:pPr>
    </w:p>
    <w:p w14:paraId="5D76FC86" w14:textId="77777777" w:rsidR="00483950" w:rsidRPr="007C753E" w:rsidRDefault="00483950" w:rsidP="007C753E">
      <w:pPr>
        <w:spacing w:after="0" w:line="286" w:lineRule="auto"/>
        <w:rPr>
          <w:rFonts w:cstheme="minorHAnsi"/>
          <w:u w:val="single"/>
        </w:rPr>
      </w:pPr>
      <w:r w:rsidRPr="007C753E">
        <w:rPr>
          <w:rFonts w:cstheme="minorHAnsi"/>
          <w:u w:val="single"/>
        </w:rPr>
        <w:t>Patient and Public Involvement</w:t>
      </w:r>
    </w:p>
    <w:p w14:paraId="38C298DE" w14:textId="5F57B1D7" w:rsidR="00483950" w:rsidRPr="007C753E" w:rsidRDefault="000A20A4" w:rsidP="007C753E">
      <w:pPr>
        <w:spacing w:after="0" w:line="286" w:lineRule="auto"/>
        <w:rPr>
          <w:rFonts w:cstheme="minorHAnsi"/>
        </w:rPr>
      </w:pPr>
      <w:r w:rsidRPr="007C753E">
        <w:rPr>
          <w:rFonts w:cstheme="minorHAnsi"/>
        </w:rPr>
        <w:t>HEE/Trusts have</w:t>
      </w:r>
      <w:r w:rsidR="00483950" w:rsidRPr="007C753E">
        <w:rPr>
          <w:rFonts w:cstheme="minorHAnsi"/>
        </w:rPr>
        <w:t xml:space="preserve"> a statutory duty to involve patients and public in evaluating and planning services.  All staff have a responsibility to listen to the views of patients and to contribute to service improvements based on patient feedback.</w:t>
      </w:r>
    </w:p>
    <w:p w14:paraId="2F034BD6" w14:textId="77777777" w:rsidR="000A20A4" w:rsidRPr="007C753E" w:rsidRDefault="000A20A4" w:rsidP="007C753E">
      <w:pPr>
        <w:spacing w:after="0" w:line="286" w:lineRule="auto"/>
        <w:rPr>
          <w:rFonts w:cstheme="minorHAnsi"/>
        </w:rPr>
      </w:pPr>
    </w:p>
    <w:p w14:paraId="1C6F549E" w14:textId="77777777" w:rsidR="00483950" w:rsidRPr="007C753E" w:rsidRDefault="00483950" w:rsidP="007C753E">
      <w:pPr>
        <w:spacing w:after="0" w:line="286" w:lineRule="auto"/>
        <w:rPr>
          <w:rFonts w:eastAsia="Times New Roman" w:cstheme="minorHAnsi"/>
          <w:u w:val="single"/>
        </w:rPr>
      </w:pPr>
      <w:r w:rsidRPr="007C753E">
        <w:rPr>
          <w:rFonts w:eastAsia="Times New Roman" w:cstheme="minorHAnsi"/>
          <w:u w:val="single"/>
        </w:rPr>
        <w:t>Respect for Patient Confidentiality</w:t>
      </w:r>
    </w:p>
    <w:p w14:paraId="760DEE50" w14:textId="77777777" w:rsidR="00483950" w:rsidRPr="007C753E" w:rsidRDefault="00483950" w:rsidP="007C753E">
      <w:pPr>
        <w:spacing w:after="0" w:line="286" w:lineRule="auto"/>
        <w:rPr>
          <w:rFonts w:eastAsia="Times New Roman" w:cstheme="minorHAnsi"/>
        </w:rPr>
      </w:pPr>
      <w:r w:rsidRPr="007C753E">
        <w:rPr>
          <w:rFonts w:eastAsia="Times New Roman" w:cstheme="minorHAnsi"/>
        </w:rPr>
        <w:t xml:space="preserve">The post holder should </w:t>
      </w:r>
      <w:proofErr w:type="gramStart"/>
      <w:r w:rsidRPr="007C753E">
        <w:rPr>
          <w:rFonts w:eastAsia="Times New Roman" w:cstheme="minorHAnsi"/>
        </w:rPr>
        <w:t>respect patient confidentiality at all times</w:t>
      </w:r>
      <w:proofErr w:type="gramEnd"/>
      <w:r w:rsidRPr="007C753E">
        <w:rPr>
          <w:rFonts w:eastAsia="Times New Roman" w:cstheme="minorHAnsi"/>
        </w:rPr>
        <w:t xml:space="preserve"> and not divulge patient information unless sanctioned by the requirements of the role.</w:t>
      </w:r>
    </w:p>
    <w:sectPr w:rsidR="00483950" w:rsidRPr="007C7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E11"/>
    <w:multiLevelType w:val="multilevel"/>
    <w:tmpl w:val="AAD2AFB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E41B6D"/>
    <w:multiLevelType w:val="hybridMultilevel"/>
    <w:tmpl w:val="AD181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D64AB"/>
    <w:multiLevelType w:val="hybridMultilevel"/>
    <w:tmpl w:val="6B36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2290D"/>
    <w:multiLevelType w:val="hybridMultilevel"/>
    <w:tmpl w:val="4C245BF6"/>
    <w:lvl w:ilvl="0" w:tplc="E1A066DA">
      <w:start w:val="1"/>
      <w:numFmt w:val="decimal"/>
      <w:lvlText w:val="%1."/>
      <w:lvlJc w:val="left"/>
      <w:pPr>
        <w:ind w:left="4080" w:hanging="3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C072E0"/>
    <w:multiLevelType w:val="hybridMultilevel"/>
    <w:tmpl w:val="62A4AF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25D72"/>
    <w:multiLevelType w:val="hybridMultilevel"/>
    <w:tmpl w:val="C5F62468"/>
    <w:lvl w:ilvl="0" w:tplc="7352988C">
      <w:start w:val="1"/>
      <w:numFmt w:val="decimal"/>
      <w:lvlText w:val="%1."/>
      <w:lvlJc w:val="left"/>
      <w:pPr>
        <w:ind w:left="360" w:hanging="360"/>
      </w:pPr>
      <w:rPr>
        <w:rFonts w:ascii="Aptos" w:hAnsi="Apto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CE04D0"/>
    <w:multiLevelType w:val="hybridMultilevel"/>
    <w:tmpl w:val="0A5843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3F3638"/>
    <w:multiLevelType w:val="hybridMultilevel"/>
    <w:tmpl w:val="8B70C9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785AD9"/>
    <w:multiLevelType w:val="hybridMultilevel"/>
    <w:tmpl w:val="E4A0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17886"/>
    <w:multiLevelType w:val="hybridMultilevel"/>
    <w:tmpl w:val="01F46E60"/>
    <w:lvl w:ilvl="0" w:tplc="BCD018F2">
      <w:start w:val="1"/>
      <w:numFmt w:val="decimal"/>
      <w:lvlText w:val="%1."/>
      <w:lvlJc w:val="left"/>
      <w:pPr>
        <w:tabs>
          <w:tab w:val="num" w:pos="720"/>
        </w:tabs>
        <w:ind w:left="720" w:hanging="360"/>
      </w:pPr>
    </w:lvl>
    <w:lvl w:ilvl="1" w:tplc="681442B6">
      <w:start w:val="1"/>
      <w:numFmt w:val="decimal"/>
      <w:lvlText w:val="%2."/>
      <w:lvlJc w:val="left"/>
      <w:pPr>
        <w:tabs>
          <w:tab w:val="num" w:pos="1440"/>
        </w:tabs>
        <w:ind w:left="1440" w:hanging="360"/>
      </w:pPr>
    </w:lvl>
    <w:lvl w:ilvl="2" w:tplc="CF9C2CEE">
      <w:start w:val="1"/>
      <w:numFmt w:val="decimal"/>
      <w:lvlText w:val="%3."/>
      <w:lvlJc w:val="left"/>
      <w:pPr>
        <w:tabs>
          <w:tab w:val="num" w:pos="2160"/>
        </w:tabs>
        <w:ind w:left="2160" w:hanging="360"/>
      </w:pPr>
    </w:lvl>
    <w:lvl w:ilvl="3" w:tplc="F31ABAA0">
      <w:start w:val="1"/>
      <w:numFmt w:val="decimal"/>
      <w:lvlText w:val="%4."/>
      <w:lvlJc w:val="left"/>
      <w:pPr>
        <w:tabs>
          <w:tab w:val="num" w:pos="2880"/>
        </w:tabs>
        <w:ind w:left="2880" w:hanging="360"/>
      </w:pPr>
    </w:lvl>
    <w:lvl w:ilvl="4" w:tplc="3FA64996">
      <w:start w:val="1"/>
      <w:numFmt w:val="decimal"/>
      <w:lvlText w:val="%5."/>
      <w:lvlJc w:val="left"/>
      <w:pPr>
        <w:tabs>
          <w:tab w:val="num" w:pos="3600"/>
        </w:tabs>
        <w:ind w:left="3600" w:hanging="360"/>
      </w:pPr>
    </w:lvl>
    <w:lvl w:ilvl="5" w:tplc="7CF66B9A">
      <w:start w:val="1"/>
      <w:numFmt w:val="decimal"/>
      <w:lvlText w:val="%6."/>
      <w:lvlJc w:val="left"/>
      <w:pPr>
        <w:tabs>
          <w:tab w:val="num" w:pos="4320"/>
        </w:tabs>
        <w:ind w:left="4320" w:hanging="360"/>
      </w:pPr>
    </w:lvl>
    <w:lvl w:ilvl="6" w:tplc="709ED122">
      <w:start w:val="1"/>
      <w:numFmt w:val="decimal"/>
      <w:lvlText w:val="%7."/>
      <w:lvlJc w:val="left"/>
      <w:pPr>
        <w:tabs>
          <w:tab w:val="num" w:pos="5040"/>
        </w:tabs>
        <w:ind w:left="5040" w:hanging="360"/>
      </w:pPr>
    </w:lvl>
    <w:lvl w:ilvl="7" w:tplc="92646EAE">
      <w:start w:val="1"/>
      <w:numFmt w:val="decimal"/>
      <w:lvlText w:val="%8."/>
      <w:lvlJc w:val="left"/>
      <w:pPr>
        <w:tabs>
          <w:tab w:val="num" w:pos="5760"/>
        </w:tabs>
        <w:ind w:left="5760" w:hanging="360"/>
      </w:pPr>
    </w:lvl>
    <w:lvl w:ilvl="8" w:tplc="9432D658">
      <w:start w:val="1"/>
      <w:numFmt w:val="decimal"/>
      <w:lvlText w:val="%9."/>
      <w:lvlJc w:val="left"/>
      <w:pPr>
        <w:tabs>
          <w:tab w:val="num" w:pos="6480"/>
        </w:tabs>
        <w:ind w:left="6480" w:hanging="360"/>
      </w:pPr>
    </w:lvl>
  </w:abstractNum>
  <w:abstractNum w:abstractNumId="10" w15:restartNumberingAfterBreak="0">
    <w:nsid w:val="35BC3362"/>
    <w:multiLevelType w:val="multilevel"/>
    <w:tmpl w:val="FA1496D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6382F38"/>
    <w:multiLevelType w:val="multilevel"/>
    <w:tmpl w:val="4B4294F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A9E0DF7"/>
    <w:multiLevelType w:val="hybridMultilevel"/>
    <w:tmpl w:val="E34C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E4EBC"/>
    <w:multiLevelType w:val="hybridMultilevel"/>
    <w:tmpl w:val="EE5A8E4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43723BDD"/>
    <w:multiLevelType w:val="multilevel"/>
    <w:tmpl w:val="B606A0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4715671"/>
    <w:multiLevelType w:val="hybridMultilevel"/>
    <w:tmpl w:val="E8F6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DB22CA"/>
    <w:multiLevelType w:val="multilevel"/>
    <w:tmpl w:val="91EA50A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C091ED3"/>
    <w:multiLevelType w:val="multilevel"/>
    <w:tmpl w:val="6504BE28"/>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A6D2AEB"/>
    <w:multiLevelType w:val="hybridMultilevel"/>
    <w:tmpl w:val="6C346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313AA1"/>
    <w:multiLevelType w:val="hybridMultilevel"/>
    <w:tmpl w:val="E7924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DD3F12"/>
    <w:multiLevelType w:val="hybridMultilevel"/>
    <w:tmpl w:val="CD2C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070E2"/>
    <w:multiLevelType w:val="hybridMultilevel"/>
    <w:tmpl w:val="87BC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9319E"/>
    <w:multiLevelType w:val="hybridMultilevel"/>
    <w:tmpl w:val="4BCC5832"/>
    <w:lvl w:ilvl="0" w:tplc="E1A066DA">
      <w:start w:val="1"/>
      <w:numFmt w:val="decimal"/>
      <w:lvlText w:val="%1."/>
      <w:lvlJc w:val="left"/>
      <w:pPr>
        <w:ind w:left="4440" w:hanging="3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BA70FA4"/>
    <w:multiLevelType w:val="hybridMultilevel"/>
    <w:tmpl w:val="2C4A623E"/>
    <w:lvl w:ilvl="0" w:tplc="41BC22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5B7F81"/>
    <w:multiLevelType w:val="hybridMultilevel"/>
    <w:tmpl w:val="54C2092A"/>
    <w:lvl w:ilvl="0" w:tplc="E1A066DA">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DDA706C"/>
    <w:multiLevelType w:val="hybridMultilevel"/>
    <w:tmpl w:val="4EFEF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640DD8"/>
    <w:multiLevelType w:val="multilevel"/>
    <w:tmpl w:val="7318D8C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41590536">
    <w:abstractNumId w:val="13"/>
  </w:num>
  <w:num w:numId="2" w16cid:durableId="440732150">
    <w:abstractNumId w:val="21"/>
  </w:num>
  <w:num w:numId="3" w16cid:durableId="1652440124">
    <w:abstractNumId w:val="6"/>
  </w:num>
  <w:num w:numId="4" w16cid:durableId="1628775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6763528">
    <w:abstractNumId w:val="18"/>
  </w:num>
  <w:num w:numId="6" w16cid:durableId="630676425">
    <w:abstractNumId w:val="20"/>
  </w:num>
  <w:num w:numId="7" w16cid:durableId="919405595">
    <w:abstractNumId w:val="25"/>
  </w:num>
  <w:num w:numId="8" w16cid:durableId="892501668">
    <w:abstractNumId w:val="18"/>
  </w:num>
  <w:num w:numId="9" w16cid:durableId="1007485827">
    <w:abstractNumId w:val="4"/>
  </w:num>
  <w:num w:numId="10" w16cid:durableId="1723408239">
    <w:abstractNumId w:val="23"/>
  </w:num>
  <w:num w:numId="11" w16cid:durableId="1072771403">
    <w:abstractNumId w:val="15"/>
  </w:num>
  <w:num w:numId="12" w16cid:durableId="1362852094">
    <w:abstractNumId w:val="1"/>
  </w:num>
  <w:num w:numId="13" w16cid:durableId="252205780">
    <w:abstractNumId w:val="5"/>
  </w:num>
  <w:num w:numId="14" w16cid:durableId="967780878">
    <w:abstractNumId w:val="14"/>
  </w:num>
  <w:num w:numId="15" w16cid:durableId="940793625">
    <w:abstractNumId w:val="0"/>
  </w:num>
  <w:num w:numId="16" w16cid:durableId="886527910">
    <w:abstractNumId w:val="26"/>
  </w:num>
  <w:num w:numId="17" w16cid:durableId="1365784891">
    <w:abstractNumId w:val="10"/>
  </w:num>
  <w:num w:numId="18" w16cid:durableId="20060186">
    <w:abstractNumId w:val="16"/>
  </w:num>
  <w:num w:numId="19" w16cid:durableId="1399592431">
    <w:abstractNumId w:val="17"/>
  </w:num>
  <w:num w:numId="20" w16cid:durableId="1487435779">
    <w:abstractNumId w:val="11"/>
  </w:num>
  <w:num w:numId="21" w16cid:durableId="275988626">
    <w:abstractNumId w:val="19"/>
  </w:num>
  <w:num w:numId="22" w16cid:durableId="1392466088">
    <w:abstractNumId w:val="3"/>
  </w:num>
  <w:num w:numId="23" w16cid:durableId="1429546716">
    <w:abstractNumId w:val="24"/>
  </w:num>
  <w:num w:numId="24" w16cid:durableId="1937857242">
    <w:abstractNumId w:val="7"/>
  </w:num>
  <w:num w:numId="25" w16cid:durableId="421604724">
    <w:abstractNumId w:val="22"/>
  </w:num>
  <w:num w:numId="26" w16cid:durableId="1867672474">
    <w:abstractNumId w:val="8"/>
  </w:num>
  <w:num w:numId="27" w16cid:durableId="512837044">
    <w:abstractNumId w:val="12"/>
  </w:num>
  <w:num w:numId="28" w16cid:durableId="1521355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50"/>
    <w:rsid w:val="000352BA"/>
    <w:rsid w:val="000519BA"/>
    <w:rsid w:val="00057481"/>
    <w:rsid w:val="0006533F"/>
    <w:rsid w:val="00066D30"/>
    <w:rsid w:val="00071F85"/>
    <w:rsid w:val="00074BD4"/>
    <w:rsid w:val="00080250"/>
    <w:rsid w:val="000811DE"/>
    <w:rsid w:val="00083018"/>
    <w:rsid w:val="00085B34"/>
    <w:rsid w:val="00086B7D"/>
    <w:rsid w:val="00094A22"/>
    <w:rsid w:val="000A20A4"/>
    <w:rsid w:val="000B3146"/>
    <w:rsid w:val="000C704B"/>
    <w:rsid w:val="000D6754"/>
    <w:rsid w:val="000E1B0C"/>
    <w:rsid w:val="000F7C8C"/>
    <w:rsid w:val="00126B59"/>
    <w:rsid w:val="0013469A"/>
    <w:rsid w:val="001367BC"/>
    <w:rsid w:val="001416DE"/>
    <w:rsid w:val="00184D3E"/>
    <w:rsid w:val="001D2D51"/>
    <w:rsid w:val="001D3250"/>
    <w:rsid w:val="001D7B50"/>
    <w:rsid w:val="001E078D"/>
    <w:rsid w:val="001F04ED"/>
    <w:rsid w:val="001F05D5"/>
    <w:rsid w:val="001F62DF"/>
    <w:rsid w:val="00206B52"/>
    <w:rsid w:val="0022443C"/>
    <w:rsid w:val="0022717A"/>
    <w:rsid w:val="002337B7"/>
    <w:rsid w:val="00236A88"/>
    <w:rsid w:val="00260D5E"/>
    <w:rsid w:val="00265EB0"/>
    <w:rsid w:val="00267915"/>
    <w:rsid w:val="00270BF3"/>
    <w:rsid w:val="002731F0"/>
    <w:rsid w:val="002741A4"/>
    <w:rsid w:val="00280A4F"/>
    <w:rsid w:val="002A2C36"/>
    <w:rsid w:val="002A3011"/>
    <w:rsid w:val="002B2171"/>
    <w:rsid w:val="002B469F"/>
    <w:rsid w:val="002B4DF6"/>
    <w:rsid w:val="002C610A"/>
    <w:rsid w:val="002D471D"/>
    <w:rsid w:val="002E2B6E"/>
    <w:rsid w:val="00302FCE"/>
    <w:rsid w:val="0031222D"/>
    <w:rsid w:val="003141BA"/>
    <w:rsid w:val="00315F67"/>
    <w:rsid w:val="00327FD8"/>
    <w:rsid w:val="00332E8A"/>
    <w:rsid w:val="003410A9"/>
    <w:rsid w:val="00341DD3"/>
    <w:rsid w:val="00356D98"/>
    <w:rsid w:val="00366B1C"/>
    <w:rsid w:val="003708E8"/>
    <w:rsid w:val="0037225E"/>
    <w:rsid w:val="00373975"/>
    <w:rsid w:val="003770D4"/>
    <w:rsid w:val="003842EE"/>
    <w:rsid w:val="00387A11"/>
    <w:rsid w:val="00391192"/>
    <w:rsid w:val="003A41B5"/>
    <w:rsid w:val="003E7967"/>
    <w:rsid w:val="00402A08"/>
    <w:rsid w:val="004057FD"/>
    <w:rsid w:val="004170C9"/>
    <w:rsid w:val="00420739"/>
    <w:rsid w:val="00431E0B"/>
    <w:rsid w:val="004345F3"/>
    <w:rsid w:val="004450DB"/>
    <w:rsid w:val="0045023E"/>
    <w:rsid w:val="00457FB0"/>
    <w:rsid w:val="00467CBC"/>
    <w:rsid w:val="0047399F"/>
    <w:rsid w:val="00483950"/>
    <w:rsid w:val="00485B9C"/>
    <w:rsid w:val="00491EAF"/>
    <w:rsid w:val="004A78EC"/>
    <w:rsid w:val="004B0DC2"/>
    <w:rsid w:val="004C19B2"/>
    <w:rsid w:val="004C45B0"/>
    <w:rsid w:val="004C4795"/>
    <w:rsid w:val="004E2EC4"/>
    <w:rsid w:val="004E53FD"/>
    <w:rsid w:val="005039C1"/>
    <w:rsid w:val="00513169"/>
    <w:rsid w:val="00513BD4"/>
    <w:rsid w:val="00514E4A"/>
    <w:rsid w:val="00520C0A"/>
    <w:rsid w:val="00526262"/>
    <w:rsid w:val="005402F0"/>
    <w:rsid w:val="0055660A"/>
    <w:rsid w:val="00564B64"/>
    <w:rsid w:val="005724B6"/>
    <w:rsid w:val="005724EF"/>
    <w:rsid w:val="00572C54"/>
    <w:rsid w:val="00574E6D"/>
    <w:rsid w:val="00576F41"/>
    <w:rsid w:val="005947B6"/>
    <w:rsid w:val="005A1832"/>
    <w:rsid w:val="005A20F2"/>
    <w:rsid w:val="005A4C7C"/>
    <w:rsid w:val="005A51BC"/>
    <w:rsid w:val="005A7042"/>
    <w:rsid w:val="005A7B1E"/>
    <w:rsid w:val="005B78D7"/>
    <w:rsid w:val="005C25D0"/>
    <w:rsid w:val="005F0D23"/>
    <w:rsid w:val="005F2F7E"/>
    <w:rsid w:val="0060144F"/>
    <w:rsid w:val="0060506C"/>
    <w:rsid w:val="00615B13"/>
    <w:rsid w:val="0062165F"/>
    <w:rsid w:val="00623CE8"/>
    <w:rsid w:val="006278DB"/>
    <w:rsid w:val="00645FF5"/>
    <w:rsid w:val="006475F1"/>
    <w:rsid w:val="0065353D"/>
    <w:rsid w:val="006708DF"/>
    <w:rsid w:val="00675C8F"/>
    <w:rsid w:val="006772B4"/>
    <w:rsid w:val="00685405"/>
    <w:rsid w:val="006932E3"/>
    <w:rsid w:val="006B4BC1"/>
    <w:rsid w:val="006C049C"/>
    <w:rsid w:val="006C2E56"/>
    <w:rsid w:val="006E5A90"/>
    <w:rsid w:val="006F3FF3"/>
    <w:rsid w:val="006F47B6"/>
    <w:rsid w:val="00710B17"/>
    <w:rsid w:val="00721251"/>
    <w:rsid w:val="00725754"/>
    <w:rsid w:val="007268A0"/>
    <w:rsid w:val="00741232"/>
    <w:rsid w:val="00741560"/>
    <w:rsid w:val="0075299C"/>
    <w:rsid w:val="007622B8"/>
    <w:rsid w:val="00775A3B"/>
    <w:rsid w:val="0078610A"/>
    <w:rsid w:val="007943D6"/>
    <w:rsid w:val="00794DBA"/>
    <w:rsid w:val="007A7224"/>
    <w:rsid w:val="007C5F3A"/>
    <w:rsid w:val="007C753E"/>
    <w:rsid w:val="007C78FB"/>
    <w:rsid w:val="007D5F88"/>
    <w:rsid w:val="007F5BC2"/>
    <w:rsid w:val="00802C0C"/>
    <w:rsid w:val="00803A4C"/>
    <w:rsid w:val="008216C3"/>
    <w:rsid w:val="008233A1"/>
    <w:rsid w:val="00825BEC"/>
    <w:rsid w:val="0082655C"/>
    <w:rsid w:val="00844B1E"/>
    <w:rsid w:val="00847E64"/>
    <w:rsid w:val="00847FBD"/>
    <w:rsid w:val="008552FC"/>
    <w:rsid w:val="00855491"/>
    <w:rsid w:val="00860D8B"/>
    <w:rsid w:val="00872326"/>
    <w:rsid w:val="00890753"/>
    <w:rsid w:val="00892CC7"/>
    <w:rsid w:val="008B05EC"/>
    <w:rsid w:val="008B4C0D"/>
    <w:rsid w:val="008D5963"/>
    <w:rsid w:val="008D6EC5"/>
    <w:rsid w:val="00903E35"/>
    <w:rsid w:val="00905E12"/>
    <w:rsid w:val="0092180D"/>
    <w:rsid w:val="009357ED"/>
    <w:rsid w:val="00935CF1"/>
    <w:rsid w:val="00936BEF"/>
    <w:rsid w:val="009570A2"/>
    <w:rsid w:val="0096552E"/>
    <w:rsid w:val="00976F6D"/>
    <w:rsid w:val="0098658C"/>
    <w:rsid w:val="00993DC8"/>
    <w:rsid w:val="009944F0"/>
    <w:rsid w:val="009947B5"/>
    <w:rsid w:val="009A33D9"/>
    <w:rsid w:val="009B68A1"/>
    <w:rsid w:val="009C01D9"/>
    <w:rsid w:val="009E3834"/>
    <w:rsid w:val="009F4655"/>
    <w:rsid w:val="00A0268A"/>
    <w:rsid w:val="00A062F7"/>
    <w:rsid w:val="00A13D69"/>
    <w:rsid w:val="00A17448"/>
    <w:rsid w:val="00A23DC8"/>
    <w:rsid w:val="00A24BF9"/>
    <w:rsid w:val="00A32A11"/>
    <w:rsid w:val="00A358DD"/>
    <w:rsid w:val="00A3652E"/>
    <w:rsid w:val="00A430A5"/>
    <w:rsid w:val="00A51898"/>
    <w:rsid w:val="00A54445"/>
    <w:rsid w:val="00A723CB"/>
    <w:rsid w:val="00A72546"/>
    <w:rsid w:val="00A80223"/>
    <w:rsid w:val="00A80CAA"/>
    <w:rsid w:val="00A92957"/>
    <w:rsid w:val="00AB10B8"/>
    <w:rsid w:val="00AB413D"/>
    <w:rsid w:val="00AB6985"/>
    <w:rsid w:val="00AC0BF9"/>
    <w:rsid w:val="00AD5164"/>
    <w:rsid w:val="00AD5D66"/>
    <w:rsid w:val="00AE251E"/>
    <w:rsid w:val="00AE3626"/>
    <w:rsid w:val="00AF0D9E"/>
    <w:rsid w:val="00B05EFE"/>
    <w:rsid w:val="00B241FE"/>
    <w:rsid w:val="00B24541"/>
    <w:rsid w:val="00B32FE6"/>
    <w:rsid w:val="00B43B29"/>
    <w:rsid w:val="00B5291D"/>
    <w:rsid w:val="00B54EFA"/>
    <w:rsid w:val="00B57A88"/>
    <w:rsid w:val="00B6398A"/>
    <w:rsid w:val="00B83929"/>
    <w:rsid w:val="00B92BBA"/>
    <w:rsid w:val="00BA4723"/>
    <w:rsid w:val="00BB3376"/>
    <w:rsid w:val="00BC39D1"/>
    <w:rsid w:val="00BC5F75"/>
    <w:rsid w:val="00BD1618"/>
    <w:rsid w:val="00BD638E"/>
    <w:rsid w:val="00BE0E22"/>
    <w:rsid w:val="00BF20DB"/>
    <w:rsid w:val="00BF4859"/>
    <w:rsid w:val="00BF4A70"/>
    <w:rsid w:val="00C067AE"/>
    <w:rsid w:val="00C11FAD"/>
    <w:rsid w:val="00C1522C"/>
    <w:rsid w:val="00C2126B"/>
    <w:rsid w:val="00C222C2"/>
    <w:rsid w:val="00C335D0"/>
    <w:rsid w:val="00C349EC"/>
    <w:rsid w:val="00C60743"/>
    <w:rsid w:val="00C62BAC"/>
    <w:rsid w:val="00C63010"/>
    <w:rsid w:val="00C71718"/>
    <w:rsid w:val="00C82895"/>
    <w:rsid w:val="00C96303"/>
    <w:rsid w:val="00C9659F"/>
    <w:rsid w:val="00CA32BB"/>
    <w:rsid w:val="00CA3A7C"/>
    <w:rsid w:val="00CB1004"/>
    <w:rsid w:val="00CC6B73"/>
    <w:rsid w:val="00CD5990"/>
    <w:rsid w:val="00CE73FA"/>
    <w:rsid w:val="00CE7ED9"/>
    <w:rsid w:val="00CF156E"/>
    <w:rsid w:val="00CF1837"/>
    <w:rsid w:val="00CF53FA"/>
    <w:rsid w:val="00CF70CB"/>
    <w:rsid w:val="00D11741"/>
    <w:rsid w:val="00D14FE0"/>
    <w:rsid w:val="00D25E39"/>
    <w:rsid w:val="00D30A0B"/>
    <w:rsid w:val="00D31F32"/>
    <w:rsid w:val="00D43E43"/>
    <w:rsid w:val="00D51ED2"/>
    <w:rsid w:val="00D538F3"/>
    <w:rsid w:val="00D67545"/>
    <w:rsid w:val="00D82F5D"/>
    <w:rsid w:val="00D84123"/>
    <w:rsid w:val="00DA4734"/>
    <w:rsid w:val="00DA787E"/>
    <w:rsid w:val="00DB01E7"/>
    <w:rsid w:val="00DB2523"/>
    <w:rsid w:val="00DB30E6"/>
    <w:rsid w:val="00DC2652"/>
    <w:rsid w:val="00DD0959"/>
    <w:rsid w:val="00DE1E4E"/>
    <w:rsid w:val="00DE7229"/>
    <w:rsid w:val="00DF7298"/>
    <w:rsid w:val="00E32376"/>
    <w:rsid w:val="00E44286"/>
    <w:rsid w:val="00E6740F"/>
    <w:rsid w:val="00E72BC8"/>
    <w:rsid w:val="00E74818"/>
    <w:rsid w:val="00E83531"/>
    <w:rsid w:val="00EA5D60"/>
    <w:rsid w:val="00EA73B2"/>
    <w:rsid w:val="00ED47EB"/>
    <w:rsid w:val="00ED57A4"/>
    <w:rsid w:val="00EF501C"/>
    <w:rsid w:val="00F020B8"/>
    <w:rsid w:val="00F062DF"/>
    <w:rsid w:val="00F06329"/>
    <w:rsid w:val="00F10FDF"/>
    <w:rsid w:val="00F261A4"/>
    <w:rsid w:val="00F35B1C"/>
    <w:rsid w:val="00F40189"/>
    <w:rsid w:val="00F51FDF"/>
    <w:rsid w:val="00F61D56"/>
    <w:rsid w:val="00F81637"/>
    <w:rsid w:val="00F86B9E"/>
    <w:rsid w:val="00F94380"/>
    <w:rsid w:val="00FD3A7C"/>
    <w:rsid w:val="00FE42D5"/>
    <w:rsid w:val="00FE7600"/>
    <w:rsid w:val="00FF021D"/>
    <w:rsid w:val="00FF0748"/>
    <w:rsid w:val="00FF0DA5"/>
    <w:rsid w:val="00FF110B"/>
    <w:rsid w:val="00FF1764"/>
    <w:rsid w:val="00FF1865"/>
    <w:rsid w:val="00FF5306"/>
    <w:rsid w:val="0533DCB4"/>
    <w:rsid w:val="05F12A32"/>
    <w:rsid w:val="074EE2E9"/>
    <w:rsid w:val="28451877"/>
    <w:rsid w:val="4BC94963"/>
    <w:rsid w:val="555DA0F7"/>
    <w:rsid w:val="5A8F5C6C"/>
    <w:rsid w:val="5DCFD3B1"/>
    <w:rsid w:val="6D93BBBF"/>
    <w:rsid w:val="7B9AC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5B2D"/>
  <w15:docId w15:val="{2E93CDB9-756A-4C34-A635-0C3C1BCA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483950"/>
  </w:style>
  <w:style w:type="paragraph" w:styleId="ListParagraph">
    <w:name w:val="List Paragraph"/>
    <w:basedOn w:val="Normal"/>
    <w:link w:val="ListParagraphChar"/>
    <w:uiPriority w:val="99"/>
    <w:qFormat/>
    <w:rsid w:val="00483950"/>
    <w:pPr>
      <w:ind w:left="720"/>
      <w:contextualSpacing/>
    </w:pPr>
  </w:style>
  <w:style w:type="paragraph" w:styleId="BalloonText">
    <w:name w:val="Balloon Text"/>
    <w:basedOn w:val="Normal"/>
    <w:link w:val="BalloonTextChar"/>
    <w:uiPriority w:val="99"/>
    <w:semiHidden/>
    <w:unhideWhenUsed/>
    <w:rsid w:val="00B63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98A"/>
    <w:rPr>
      <w:rFonts w:ascii="Tahoma" w:hAnsi="Tahoma" w:cs="Tahoma"/>
      <w:sz w:val="16"/>
      <w:szCs w:val="16"/>
    </w:rPr>
  </w:style>
  <w:style w:type="character" w:styleId="CommentReference">
    <w:name w:val="annotation reference"/>
    <w:basedOn w:val="DefaultParagraphFont"/>
    <w:uiPriority w:val="99"/>
    <w:semiHidden/>
    <w:unhideWhenUsed/>
    <w:rsid w:val="008B4C0D"/>
    <w:rPr>
      <w:sz w:val="16"/>
      <w:szCs w:val="16"/>
    </w:rPr>
  </w:style>
  <w:style w:type="paragraph" w:styleId="CommentText">
    <w:name w:val="annotation text"/>
    <w:basedOn w:val="Normal"/>
    <w:link w:val="CommentTextChar"/>
    <w:uiPriority w:val="99"/>
    <w:unhideWhenUsed/>
    <w:rsid w:val="008B4C0D"/>
    <w:pPr>
      <w:spacing w:line="240" w:lineRule="auto"/>
    </w:pPr>
    <w:rPr>
      <w:sz w:val="20"/>
      <w:szCs w:val="20"/>
    </w:rPr>
  </w:style>
  <w:style w:type="character" w:customStyle="1" w:styleId="CommentTextChar">
    <w:name w:val="Comment Text Char"/>
    <w:basedOn w:val="DefaultParagraphFont"/>
    <w:link w:val="CommentText"/>
    <w:uiPriority w:val="99"/>
    <w:rsid w:val="008B4C0D"/>
    <w:rPr>
      <w:sz w:val="20"/>
      <w:szCs w:val="20"/>
    </w:rPr>
  </w:style>
  <w:style w:type="paragraph" w:styleId="CommentSubject">
    <w:name w:val="annotation subject"/>
    <w:basedOn w:val="CommentText"/>
    <w:next w:val="CommentText"/>
    <w:link w:val="CommentSubjectChar"/>
    <w:uiPriority w:val="99"/>
    <w:semiHidden/>
    <w:unhideWhenUsed/>
    <w:rsid w:val="008B4C0D"/>
    <w:rPr>
      <w:b/>
      <w:bCs/>
    </w:rPr>
  </w:style>
  <w:style w:type="character" w:customStyle="1" w:styleId="CommentSubjectChar">
    <w:name w:val="Comment Subject Char"/>
    <w:basedOn w:val="CommentTextChar"/>
    <w:link w:val="CommentSubject"/>
    <w:uiPriority w:val="99"/>
    <w:semiHidden/>
    <w:rsid w:val="008B4C0D"/>
    <w:rPr>
      <w:b/>
      <w:bCs/>
      <w:sz w:val="20"/>
      <w:szCs w:val="20"/>
    </w:rPr>
  </w:style>
  <w:style w:type="paragraph" w:customStyle="1" w:styleId="paragraph">
    <w:name w:val="paragraph"/>
    <w:basedOn w:val="Normal"/>
    <w:rsid w:val="00387A1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387A11"/>
  </w:style>
  <w:style w:type="character" w:customStyle="1" w:styleId="contextualspellingandgrammarerror">
    <w:name w:val="contextualspellingandgrammarerror"/>
    <w:basedOn w:val="DefaultParagraphFont"/>
    <w:rsid w:val="00387A11"/>
  </w:style>
  <w:style w:type="character" w:customStyle="1" w:styleId="normaltextrun1">
    <w:name w:val="normaltextrun1"/>
    <w:basedOn w:val="DefaultParagraphFont"/>
    <w:rsid w:val="00387A11"/>
  </w:style>
  <w:style w:type="character" w:customStyle="1" w:styleId="eop">
    <w:name w:val="eop"/>
    <w:basedOn w:val="DefaultParagraphFont"/>
    <w:rsid w:val="00387A11"/>
  </w:style>
  <w:style w:type="character" w:customStyle="1" w:styleId="normaltextrun">
    <w:name w:val="normaltextrun"/>
    <w:basedOn w:val="DefaultParagraphFont"/>
    <w:rsid w:val="00DB30E6"/>
  </w:style>
  <w:style w:type="paragraph" w:styleId="Revision">
    <w:name w:val="Revision"/>
    <w:hidden/>
    <w:uiPriority w:val="99"/>
    <w:semiHidden/>
    <w:rsid w:val="00E44286"/>
    <w:pPr>
      <w:spacing w:after="0" w:line="240" w:lineRule="auto"/>
    </w:pPr>
  </w:style>
  <w:style w:type="character" w:styleId="Hyperlink">
    <w:name w:val="Hyperlink"/>
    <w:basedOn w:val="DefaultParagraphFont"/>
    <w:uiPriority w:val="99"/>
    <w:unhideWhenUsed/>
    <w:rsid w:val="008552FC"/>
    <w:rPr>
      <w:color w:val="0000FF" w:themeColor="hyperlink"/>
      <w:u w:val="single"/>
    </w:rPr>
  </w:style>
  <w:style w:type="character" w:styleId="UnresolvedMention">
    <w:name w:val="Unresolved Mention"/>
    <w:basedOn w:val="DefaultParagraphFont"/>
    <w:uiPriority w:val="99"/>
    <w:semiHidden/>
    <w:unhideWhenUsed/>
    <w:rsid w:val="008552FC"/>
    <w:rPr>
      <w:color w:val="605E5C"/>
      <w:shd w:val="clear" w:color="auto" w:fill="E1DFDD"/>
    </w:rPr>
  </w:style>
  <w:style w:type="paragraph" w:styleId="BodyText">
    <w:name w:val="Body Text"/>
    <w:basedOn w:val="Normal"/>
    <w:link w:val="BodyTextChar"/>
    <w:uiPriority w:val="1"/>
    <w:qFormat/>
    <w:rsid w:val="007C753E"/>
    <w:pPr>
      <w:widowControl w:val="0"/>
      <w:autoSpaceDE w:val="0"/>
      <w:autoSpaceDN w:val="0"/>
      <w:spacing w:before="4" w:after="0" w:line="240" w:lineRule="auto"/>
      <w:ind w:left="40"/>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7C753E"/>
    <w:rPr>
      <w:rFonts w:ascii="Arial" w:eastAsia="Arial" w:hAnsi="Arial" w:cs="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199">
      <w:bodyDiv w:val="1"/>
      <w:marLeft w:val="0"/>
      <w:marRight w:val="0"/>
      <w:marTop w:val="0"/>
      <w:marBottom w:val="0"/>
      <w:divBdr>
        <w:top w:val="none" w:sz="0" w:space="0" w:color="auto"/>
        <w:left w:val="none" w:sz="0" w:space="0" w:color="auto"/>
        <w:bottom w:val="none" w:sz="0" w:space="0" w:color="auto"/>
        <w:right w:val="none" w:sz="0" w:space="0" w:color="auto"/>
      </w:divBdr>
    </w:div>
    <w:div w:id="480923445">
      <w:bodyDiv w:val="1"/>
      <w:marLeft w:val="0"/>
      <w:marRight w:val="0"/>
      <w:marTop w:val="0"/>
      <w:marBottom w:val="0"/>
      <w:divBdr>
        <w:top w:val="none" w:sz="0" w:space="0" w:color="auto"/>
        <w:left w:val="none" w:sz="0" w:space="0" w:color="auto"/>
        <w:bottom w:val="none" w:sz="0" w:space="0" w:color="auto"/>
        <w:right w:val="none" w:sz="0" w:space="0" w:color="auto"/>
      </w:divBdr>
    </w:div>
    <w:div w:id="1031305292">
      <w:bodyDiv w:val="1"/>
      <w:marLeft w:val="0"/>
      <w:marRight w:val="0"/>
      <w:marTop w:val="0"/>
      <w:marBottom w:val="0"/>
      <w:divBdr>
        <w:top w:val="none" w:sz="0" w:space="0" w:color="auto"/>
        <w:left w:val="none" w:sz="0" w:space="0" w:color="auto"/>
        <w:bottom w:val="none" w:sz="0" w:space="0" w:color="auto"/>
        <w:right w:val="none" w:sz="0" w:space="0" w:color="auto"/>
      </w:divBdr>
      <w:divsChild>
        <w:div w:id="523908500">
          <w:marLeft w:val="0"/>
          <w:marRight w:val="0"/>
          <w:marTop w:val="0"/>
          <w:marBottom w:val="0"/>
          <w:divBdr>
            <w:top w:val="none" w:sz="0" w:space="0" w:color="auto"/>
            <w:left w:val="none" w:sz="0" w:space="0" w:color="auto"/>
            <w:bottom w:val="none" w:sz="0" w:space="0" w:color="auto"/>
            <w:right w:val="none" w:sz="0" w:space="0" w:color="auto"/>
          </w:divBdr>
        </w:div>
        <w:div w:id="1308974017">
          <w:marLeft w:val="0"/>
          <w:marRight w:val="0"/>
          <w:marTop w:val="0"/>
          <w:marBottom w:val="0"/>
          <w:divBdr>
            <w:top w:val="none" w:sz="0" w:space="0" w:color="auto"/>
            <w:left w:val="none" w:sz="0" w:space="0" w:color="auto"/>
            <w:bottom w:val="none" w:sz="0" w:space="0" w:color="auto"/>
            <w:right w:val="none" w:sz="0" w:space="0" w:color="auto"/>
          </w:divBdr>
        </w:div>
        <w:div w:id="1987709180">
          <w:marLeft w:val="0"/>
          <w:marRight w:val="0"/>
          <w:marTop w:val="0"/>
          <w:marBottom w:val="0"/>
          <w:divBdr>
            <w:top w:val="none" w:sz="0" w:space="0" w:color="auto"/>
            <w:left w:val="none" w:sz="0" w:space="0" w:color="auto"/>
            <w:bottom w:val="none" w:sz="0" w:space="0" w:color="auto"/>
            <w:right w:val="none" w:sz="0" w:space="0" w:color="auto"/>
          </w:divBdr>
        </w:div>
        <w:div w:id="2118065434">
          <w:marLeft w:val="0"/>
          <w:marRight w:val="0"/>
          <w:marTop w:val="0"/>
          <w:marBottom w:val="0"/>
          <w:divBdr>
            <w:top w:val="none" w:sz="0" w:space="0" w:color="auto"/>
            <w:left w:val="none" w:sz="0" w:space="0" w:color="auto"/>
            <w:bottom w:val="none" w:sz="0" w:space="0" w:color="auto"/>
            <w:right w:val="none" w:sz="0" w:space="0" w:color="auto"/>
          </w:divBdr>
        </w:div>
      </w:divsChild>
    </w:div>
    <w:div w:id="1139032156">
      <w:bodyDiv w:val="1"/>
      <w:marLeft w:val="0"/>
      <w:marRight w:val="0"/>
      <w:marTop w:val="0"/>
      <w:marBottom w:val="0"/>
      <w:divBdr>
        <w:top w:val="none" w:sz="0" w:space="0" w:color="auto"/>
        <w:left w:val="none" w:sz="0" w:space="0" w:color="auto"/>
        <w:bottom w:val="none" w:sz="0" w:space="0" w:color="auto"/>
        <w:right w:val="none" w:sz="0" w:space="0" w:color="auto"/>
      </w:divBdr>
      <w:divsChild>
        <w:div w:id="972443538">
          <w:marLeft w:val="0"/>
          <w:marRight w:val="0"/>
          <w:marTop w:val="0"/>
          <w:marBottom w:val="0"/>
          <w:divBdr>
            <w:top w:val="none" w:sz="0" w:space="0" w:color="auto"/>
            <w:left w:val="none" w:sz="0" w:space="0" w:color="auto"/>
            <w:bottom w:val="none" w:sz="0" w:space="0" w:color="auto"/>
            <w:right w:val="none" w:sz="0" w:space="0" w:color="auto"/>
          </w:divBdr>
          <w:divsChild>
            <w:div w:id="2054766554">
              <w:marLeft w:val="0"/>
              <w:marRight w:val="0"/>
              <w:marTop w:val="0"/>
              <w:marBottom w:val="0"/>
              <w:divBdr>
                <w:top w:val="none" w:sz="0" w:space="0" w:color="auto"/>
                <w:left w:val="none" w:sz="0" w:space="0" w:color="auto"/>
                <w:bottom w:val="none" w:sz="0" w:space="0" w:color="auto"/>
                <w:right w:val="none" w:sz="0" w:space="0" w:color="auto"/>
              </w:divBdr>
              <w:divsChild>
                <w:div w:id="258758745">
                  <w:marLeft w:val="0"/>
                  <w:marRight w:val="0"/>
                  <w:marTop w:val="0"/>
                  <w:marBottom w:val="0"/>
                  <w:divBdr>
                    <w:top w:val="none" w:sz="0" w:space="0" w:color="auto"/>
                    <w:left w:val="none" w:sz="0" w:space="0" w:color="auto"/>
                    <w:bottom w:val="none" w:sz="0" w:space="0" w:color="auto"/>
                    <w:right w:val="none" w:sz="0" w:space="0" w:color="auto"/>
                  </w:divBdr>
                  <w:divsChild>
                    <w:div w:id="1884244594">
                      <w:marLeft w:val="0"/>
                      <w:marRight w:val="0"/>
                      <w:marTop w:val="0"/>
                      <w:marBottom w:val="0"/>
                      <w:divBdr>
                        <w:top w:val="none" w:sz="0" w:space="0" w:color="auto"/>
                        <w:left w:val="none" w:sz="0" w:space="0" w:color="auto"/>
                        <w:bottom w:val="none" w:sz="0" w:space="0" w:color="auto"/>
                        <w:right w:val="none" w:sz="0" w:space="0" w:color="auto"/>
                      </w:divBdr>
                      <w:divsChild>
                        <w:div w:id="701900866">
                          <w:marLeft w:val="0"/>
                          <w:marRight w:val="0"/>
                          <w:marTop w:val="0"/>
                          <w:marBottom w:val="0"/>
                          <w:divBdr>
                            <w:top w:val="none" w:sz="0" w:space="0" w:color="auto"/>
                            <w:left w:val="none" w:sz="0" w:space="0" w:color="auto"/>
                            <w:bottom w:val="none" w:sz="0" w:space="0" w:color="auto"/>
                            <w:right w:val="none" w:sz="0" w:space="0" w:color="auto"/>
                          </w:divBdr>
                          <w:divsChild>
                            <w:div w:id="2082285739">
                              <w:marLeft w:val="0"/>
                              <w:marRight w:val="0"/>
                              <w:marTop w:val="0"/>
                              <w:marBottom w:val="0"/>
                              <w:divBdr>
                                <w:top w:val="none" w:sz="0" w:space="0" w:color="auto"/>
                                <w:left w:val="none" w:sz="0" w:space="0" w:color="auto"/>
                                <w:bottom w:val="none" w:sz="0" w:space="0" w:color="auto"/>
                                <w:right w:val="none" w:sz="0" w:space="0" w:color="auto"/>
                              </w:divBdr>
                              <w:divsChild>
                                <w:div w:id="2116174445">
                                  <w:marLeft w:val="0"/>
                                  <w:marRight w:val="0"/>
                                  <w:marTop w:val="0"/>
                                  <w:marBottom w:val="0"/>
                                  <w:divBdr>
                                    <w:top w:val="none" w:sz="0" w:space="0" w:color="auto"/>
                                    <w:left w:val="none" w:sz="0" w:space="0" w:color="auto"/>
                                    <w:bottom w:val="none" w:sz="0" w:space="0" w:color="auto"/>
                                    <w:right w:val="none" w:sz="0" w:space="0" w:color="auto"/>
                                  </w:divBdr>
                                  <w:divsChild>
                                    <w:div w:id="1731462611">
                                      <w:marLeft w:val="0"/>
                                      <w:marRight w:val="0"/>
                                      <w:marTop w:val="0"/>
                                      <w:marBottom w:val="0"/>
                                      <w:divBdr>
                                        <w:top w:val="none" w:sz="0" w:space="0" w:color="auto"/>
                                        <w:left w:val="none" w:sz="0" w:space="0" w:color="auto"/>
                                        <w:bottom w:val="none" w:sz="0" w:space="0" w:color="auto"/>
                                        <w:right w:val="none" w:sz="0" w:space="0" w:color="auto"/>
                                      </w:divBdr>
                                      <w:divsChild>
                                        <w:div w:id="229584929">
                                          <w:marLeft w:val="0"/>
                                          <w:marRight w:val="0"/>
                                          <w:marTop w:val="0"/>
                                          <w:marBottom w:val="0"/>
                                          <w:divBdr>
                                            <w:top w:val="none" w:sz="0" w:space="0" w:color="auto"/>
                                            <w:left w:val="none" w:sz="0" w:space="0" w:color="auto"/>
                                            <w:bottom w:val="none" w:sz="0" w:space="0" w:color="auto"/>
                                            <w:right w:val="none" w:sz="0" w:space="0" w:color="auto"/>
                                          </w:divBdr>
                                          <w:divsChild>
                                            <w:div w:id="96994144">
                                              <w:marLeft w:val="0"/>
                                              <w:marRight w:val="0"/>
                                              <w:marTop w:val="0"/>
                                              <w:marBottom w:val="0"/>
                                              <w:divBdr>
                                                <w:top w:val="none" w:sz="0" w:space="0" w:color="auto"/>
                                                <w:left w:val="none" w:sz="0" w:space="0" w:color="auto"/>
                                                <w:bottom w:val="none" w:sz="0" w:space="0" w:color="auto"/>
                                                <w:right w:val="none" w:sz="0" w:space="0" w:color="auto"/>
                                              </w:divBdr>
                                              <w:divsChild>
                                                <w:div w:id="1278022704">
                                                  <w:marLeft w:val="0"/>
                                                  <w:marRight w:val="0"/>
                                                  <w:marTop w:val="0"/>
                                                  <w:marBottom w:val="0"/>
                                                  <w:divBdr>
                                                    <w:top w:val="none" w:sz="0" w:space="0" w:color="auto"/>
                                                    <w:left w:val="none" w:sz="0" w:space="0" w:color="auto"/>
                                                    <w:bottom w:val="none" w:sz="0" w:space="0" w:color="auto"/>
                                                    <w:right w:val="none" w:sz="0" w:space="0" w:color="auto"/>
                                                  </w:divBdr>
                                                  <w:divsChild>
                                                    <w:div w:id="699403150">
                                                      <w:marLeft w:val="0"/>
                                                      <w:marRight w:val="0"/>
                                                      <w:marTop w:val="0"/>
                                                      <w:marBottom w:val="0"/>
                                                      <w:divBdr>
                                                        <w:top w:val="single" w:sz="6" w:space="0" w:color="ABABAB"/>
                                                        <w:left w:val="single" w:sz="6" w:space="0" w:color="ABABAB"/>
                                                        <w:bottom w:val="none" w:sz="0" w:space="0" w:color="auto"/>
                                                        <w:right w:val="single" w:sz="6" w:space="0" w:color="ABABAB"/>
                                                      </w:divBdr>
                                                      <w:divsChild>
                                                        <w:div w:id="871654912">
                                                          <w:marLeft w:val="0"/>
                                                          <w:marRight w:val="0"/>
                                                          <w:marTop w:val="0"/>
                                                          <w:marBottom w:val="0"/>
                                                          <w:divBdr>
                                                            <w:top w:val="none" w:sz="0" w:space="0" w:color="auto"/>
                                                            <w:left w:val="none" w:sz="0" w:space="0" w:color="auto"/>
                                                            <w:bottom w:val="none" w:sz="0" w:space="0" w:color="auto"/>
                                                            <w:right w:val="none" w:sz="0" w:space="0" w:color="auto"/>
                                                          </w:divBdr>
                                                          <w:divsChild>
                                                            <w:div w:id="2110418920">
                                                              <w:marLeft w:val="0"/>
                                                              <w:marRight w:val="0"/>
                                                              <w:marTop w:val="0"/>
                                                              <w:marBottom w:val="0"/>
                                                              <w:divBdr>
                                                                <w:top w:val="none" w:sz="0" w:space="0" w:color="auto"/>
                                                                <w:left w:val="none" w:sz="0" w:space="0" w:color="auto"/>
                                                                <w:bottom w:val="none" w:sz="0" w:space="0" w:color="auto"/>
                                                                <w:right w:val="none" w:sz="0" w:space="0" w:color="auto"/>
                                                              </w:divBdr>
                                                              <w:divsChild>
                                                                <w:div w:id="594097666">
                                                                  <w:marLeft w:val="0"/>
                                                                  <w:marRight w:val="0"/>
                                                                  <w:marTop w:val="0"/>
                                                                  <w:marBottom w:val="0"/>
                                                                  <w:divBdr>
                                                                    <w:top w:val="none" w:sz="0" w:space="0" w:color="auto"/>
                                                                    <w:left w:val="none" w:sz="0" w:space="0" w:color="auto"/>
                                                                    <w:bottom w:val="none" w:sz="0" w:space="0" w:color="auto"/>
                                                                    <w:right w:val="none" w:sz="0" w:space="0" w:color="auto"/>
                                                                  </w:divBdr>
                                                                  <w:divsChild>
                                                                    <w:div w:id="765805153">
                                                                      <w:marLeft w:val="0"/>
                                                                      <w:marRight w:val="0"/>
                                                                      <w:marTop w:val="0"/>
                                                                      <w:marBottom w:val="0"/>
                                                                      <w:divBdr>
                                                                        <w:top w:val="none" w:sz="0" w:space="0" w:color="auto"/>
                                                                        <w:left w:val="none" w:sz="0" w:space="0" w:color="auto"/>
                                                                        <w:bottom w:val="none" w:sz="0" w:space="0" w:color="auto"/>
                                                                        <w:right w:val="none" w:sz="0" w:space="0" w:color="auto"/>
                                                                      </w:divBdr>
                                                                      <w:divsChild>
                                                                        <w:div w:id="333843378">
                                                                          <w:marLeft w:val="0"/>
                                                                          <w:marRight w:val="0"/>
                                                                          <w:marTop w:val="0"/>
                                                                          <w:marBottom w:val="0"/>
                                                                          <w:divBdr>
                                                                            <w:top w:val="none" w:sz="0" w:space="0" w:color="auto"/>
                                                                            <w:left w:val="none" w:sz="0" w:space="0" w:color="auto"/>
                                                                            <w:bottom w:val="none" w:sz="0" w:space="0" w:color="auto"/>
                                                                            <w:right w:val="none" w:sz="0" w:space="0" w:color="auto"/>
                                                                          </w:divBdr>
                                                                          <w:divsChild>
                                                                            <w:div w:id="1470126347">
                                                                              <w:marLeft w:val="0"/>
                                                                              <w:marRight w:val="0"/>
                                                                              <w:marTop w:val="0"/>
                                                                              <w:marBottom w:val="0"/>
                                                                              <w:divBdr>
                                                                                <w:top w:val="none" w:sz="0" w:space="0" w:color="auto"/>
                                                                                <w:left w:val="none" w:sz="0" w:space="0" w:color="auto"/>
                                                                                <w:bottom w:val="none" w:sz="0" w:space="0" w:color="auto"/>
                                                                                <w:right w:val="none" w:sz="0" w:space="0" w:color="auto"/>
                                                                              </w:divBdr>
                                                                              <w:divsChild>
                                                                                <w:div w:id="2097296">
                                                                                  <w:marLeft w:val="0"/>
                                                                                  <w:marRight w:val="0"/>
                                                                                  <w:marTop w:val="0"/>
                                                                                  <w:marBottom w:val="0"/>
                                                                                  <w:divBdr>
                                                                                    <w:top w:val="none" w:sz="0" w:space="0" w:color="auto"/>
                                                                                    <w:left w:val="none" w:sz="0" w:space="0" w:color="auto"/>
                                                                                    <w:bottom w:val="none" w:sz="0" w:space="0" w:color="auto"/>
                                                                                    <w:right w:val="none" w:sz="0" w:space="0" w:color="auto"/>
                                                                                  </w:divBdr>
                                                                                </w:div>
                                                                                <w:div w:id="44258243">
                                                                                  <w:marLeft w:val="0"/>
                                                                                  <w:marRight w:val="0"/>
                                                                                  <w:marTop w:val="0"/>
                                                                                  <w:marBottom w:val="0"/>
                                                                                  <w:divBdr>
                                                                                    <w:top w:val="none" w:sz="0" w:space="0" w:color="auto"/>
                                                                                    <w:left w:val="none" w:sz="0" w:space="0" w:color="auto"/>
                                                                                    <w:bottom w:val="none" w:sz="0" w:space="0" w:color="auto"/>
                                                                                    <w:right w:val="none" w:sz="0" w:space="0" w:color="auto"/>
                                                                                  </w:divBdr>
                                                                                </w:div>
                                                                                <w:div w:id="82923292">
                                                                                  <w:marLeft w:val="0"/>
                                                                                  <w:marRight w:val="0"/>
                                                                                  <w:marTop w:val="0"/>
                                                                                  <w:marBottom w:val="0"/>
                                                                                  <w:divBdr>
                                                                                    <w:top w:val="none" w:sz="0" w:space="0" w:color="auto"/>
                                                                                    <w:left w:val="none" w:sz="0" w:space="0" w:color="auto"/>
                                                                                    <w:bottom w:val="none" w:sz="0" w:space="0" w:color="auto"/>
                                                                                    <w:right w:val="none" w:sz="0" w:space="0" w:color="auto"/>
                                                                                  </w:divBdr>
                                                                                </w:div>
                                                                                <w:div w:id="214632782">
                                                                                  <w:marLeft w:val="0"/>
                                                                                  <w:marRight w:val="0"/>
                                                                                  <w:marTop w:val="0"/>
                                                                                  <w:marBottom w:val="0"/>
                                                                                  <w:divBdr>
                                                                                    <w:top w:val="none" w:sz="0" w:space="0" w:color="auto"/>
                                                                                    <w:left w:val="none" w:sz="0" w:space="0" w:color="auto"/>
                                                                                    <w:bottom w:val="none" w:sz="0" w:space="0" w:color="auto"/>
                                                                                    <w:right w:val="none" w:sz="0" w:space="0" w:color="auto"/>
                                                                                  </w:divBdr>
                                                                                </w:div>
                                                                                <w:div w:id="222908491">
                                                                                  <w:marLeft w:val="0"/>
                                                                                  <w:marRight w:val="0"/>
                                                                                  <w:marTop w:val="0"/>
                                                                                  <w:marBottom w:val="0"/>
                                                                                  <w:divBdr>
                                                                                    <w:top w:val="none" w:sz="0" w:space="0" w:color="auto"/>
                                                                                    <w:left w:val="none" w:sz="0" w:space="0" w:color="auto"/>
                                                                                    <w:bottom w:val="none" w:sz="0" w:space="0" w:color="auto"/>
                                                                                    <w:right w:val="none" w:sz="0" w:space="0" w:color="auto"/>
                                                                                  </w:divBdr>
                                                                                </w:div>
                                                                                <w:div w:id="230774709">
                                                                                  <w:marLeft w:val="0"/>
                                                                                  <w:marRight w:val="0"/>
                                                                                  <w:marTop w:val="0"/>
                                                                                  <w:marBottom w:val="0"/>
                                                                                  <w:divBdr>
                                                                                    <w:top w:val="none" w:sz="0" w:space="0" w:color="auto"/>
                                                                                    <w:left w:val="none" w:sz="0" w:space="0" w:color="auto"/>
                                                                                    <w:bottom w:val="none" w:sz="0" w:space="0" w:color="auto"/>
                                                                                    <w:right w:val="none" w:sz="0" w:space="0" w:color="auto"/>
                                                                                  </w:divBdr>
                                                                                </w:div>
                                                                                <w:div w:id="279149743">
                                                                                  <w:marLeft w:val="0"/>
                                                                                  <w:marRight w:val="0"/>
                                                                                  <w:marTop w:val="0"/>
                                                                                  <w:marBottom w:val="0"/>
                                                                                  <w:divBdr>
                                                                                    <w:top w:val="none" w:sz="0" w:space="0" w:color="auto"/>
                                                                                    <w:left w:val="none" w:sz="0" w:space="0" w:color="auto"/>
                                                                                    <w:bottom w:val="none" w:sz="0" w:space="0" w:color="auto"/>
                                                                                    <w:right w:val="none" w:sz="0" w:space="0" w:color="auto"/>
                                                                                  </w:divBdr>
                                                                                </w:div>
                                                                                <w:div w:id="351955518">
                                                                                  <w:marLeft w:val="0"/>
                                                                                  <w:marRight w:val="0"/>
                                                                                  <w:marTop w:val="0"/>
                                                                                  <w:marBottom w:val="0"/>
                                                                                  <w:divBdr>
                                                                                    <w:top w:val="none" w:sz="0" w:space="0" w:color="auto"/>
                                                                                    <w:left w:val="none" w:sz="0" w:space="0" w:color="auto"/>
                                                                                    <w:bottom w:val="none" w:sz="0" w:space="0" w:color="auto"/>
                                                                                    <w:right w:val="none" w:sz="0" w:space="0" w:color="auto"/>
                                                                                  </w:divBdr>
                                                                                </w:div>
                                                                                <w:div w:id="371660247">
                                                                                  <w:marLeft w:val="0"/>
                                                                                  <w:marRight w:val="0"/>
                                                                                  <w:marTop w:val="0"/>
                                                                                  <w:marBottom w:val="0"/>
                                                                                  <w:divBdr>
                                                                                    <w:top w:val="none" w:sz="0" w:space="0" w:color="auto"/>
                                                                                    <w:left w:val="none" w:sz="0" w:space="0" w:color="auto"/>
                                                                                    <w:bottom w:val="none" w:sz="0" w:space="0" w:color="auto"/>
                                                                                    <w:right w:val="none" w:sz="0" w:space="0" w:color="auto"/>
                                                                                  </w:divBdr>
                                                                                </w:div>
                                                                                <w:div w:id="414667878">
                                                                                  <w:marLeft w:val="0"/>
                                                                                  <w:marRight w:val="0"/>
                                                                                  <w:marTop w:val="0"/>
                                                                                  <w:marBottom w:val="0"/>
                                                                                  <w:divBdr>
                                                                                    <w:top w:val="none" w:sz="0" w:space="0" w:color="auto"/>
                                                                                    <w:left w:val="none" w:sz="0" w:space="0" w:color="auto"/>
                                                                                    <w:bottom w:val="none" w:sz="0" w:space="0" w:color="auto"/>
                                                                                    <w:right w:val="none" w:sz="0" w:space="0" w:color="auto"/>
                                                                                  </w:divBdr>
                                                                                </w:div>
                                                                                <w:div w:id="446395299">
                                                                                  <w:marLeft w:val="0"/>
                                                                                  <w:marRight w:val="0"/>
                                                                                  <w:marTop w:val="0"/>
                                                                                  <w:marBottom w:val="0"/>
                                                                                  <w:divBdr>
                                                                                    <w:top w:val="none" w:sz="0" w:space="0" w:color="auto"/>
                                                                                    <w:left w:val="none" w:sz="0" w:space="0" w:color="auto"/>
                                                                                    <w:bottom w:val="none" w:sz="0" w:space="0" w:color="auto"/>
                                                                                    <w:right w:val="none" w:sz="0" w:space="0" w:color="auto"/>
                                                                                  </w:divBdr>
                                                                                </w:div>
                                                                                <w:div w:id="463239416">
                                                                                  <w:marLeft w:val="0"/>
                                                                                  <w:marRight w:val="0"/>
                                                                                  <w:marTop w:val="0"/>
                                                                                  <w:marBottom w:val="0"/>
                                                                                  <w:divBdr>
                                                                                    <w:top w:val="none" w:sz="0" w:space="0" w:color="auto"/>
                                                                                    <w:left w:val="none" w:sz="0" w:space="0" w:color="auto"/>
                                                                                    <w:bottom w:val="none" w:sz="0" w:space="0" w:color="auto"/>
                                                                                    <w:right w:val="none" w:sz="0" w:space="0" w:color="auto"/>
                                                                                  </w:divBdr>
                                                                                </w:div>
                                                                                <w:div w:id="469565944">
                                                                                  <w:marLeft w:val="0"/>
                                                                                  <w:marRight w:val="0"/>
                                                                                  <w:marTop w:val="0"/>
                                                                                  <w:marBottom w:val="0"/>
                                                                                  <w:divBdr>
                                                                                    <w:top w:val="none" w:sz="0" w:space="0" w:color="auto"/>
                                                                                    <w:left w:val="none" w:sz="0" w:space="0" w:color="auto"/>
                                                                                    <w:bottom w:val="none" w:sz="0" w:space="0" w:color="auto"/>
                                                                                    <w:right w:val="none" w:sz="0" w:space="0" w:color="auto"/>
                                                                                  </w:divBdr>
                                                                                </w:div>
                                                                                <w:div w:id="475729799">
                                                                                  <w:marLeft w:val="0"/>
                                                                                  <w:marRight w:val="0"/>
                                                                                  <w:marTop w:val="0"/>
                                                                                  <w:marBottom w:val="0"/>
                                                                                  <w:divBdr>
                                                                                    <w:top w:val="none" w:sz="0" w:space="0" w:color="auto"/>
                                                                                    <w:left w:val="none" w:sz="0" w:space="0" w:color="auto"/>
                                                                                    <w:bottom w:val="none" w:sz="0" w:space="0" w:color="auto"/>
                                                                                    <w:right w:val="none" w:sz="0" w:space="0" w:color="auto"/>
                                                                                  </w:divBdr>
                                                                                </w:div>
                                                                                <w:div w:id="502857746">
                                                                                  <w:marLeft w:val="0"/>
                                                                                  <w:marRight w:val="0"/>
                                                                                  <w:marTop w:val="0"/>
                                                                                  <w:marBottom w:val="0"/>
                                                                                  <w:divBdr>
                                                                                    <w:top w:val="none" w:sz="0" w:space="0" w:color="auto"/>
                                                                                    <w:left w:val="none" w:sz="0" w:space="0" w:color="auto"/>
                                                                                    <w:bottom w:val="none" w:sz="0" w:space="0" w:color="auto"/>
                                                                                    <w:right w:val="none" w:sz="0" w:space="0" w:color="auto"/>
                                                                                  </w:divBdr>
                                                                                </w:div>
                                                                                <w:div w:id="653602368">
                                                                                  <w:marLeft w:val="0"/>
                                                                                  <w:marRight w:val="0"/>
                                                                                  <w:marTop w:val="0"/>
                                                                                  <w:marBottom w:val="0"/>
                                                                                  <w:divBdr>
                                                                                    <w:top w:val="none" w:sz="0" w:space="0" w:color="auto"/>
                                                                                    <w:left w:val="none" w:sz="0" w:space="0" w:color="auto"/>
                                                                                    <w:bottom w:val="none" w:sz="0" w:space="0" w:color="auto"/>
                                                                                    <w:right w:val="none" w:sz="0" w:space="0" w:color="auto"/>
                                                                                  </w:divBdr>
                                                                                </w:div>
                                                                                <w:div w:id="691999288">
                                                                                  <w:marLeft w:val="0"/>
                                                                                  <w:marRight w:val="0"/>
                                                                                  <w:marTop w:val="0"/>
                                                                                  <w:marBottom w:val="0"/>
                                                                                  <w:divBdr>
                                                                                    <w:top w:val="none" w:sz="0" w:space="0" w:color="auto"/>
                                                                                    <w:left w:val="none" w:sz="0" w:space="0" w:color="auto"/>
                                                                                    <w:bottom w:val="none" w:sz="0" w:space="0" w:color="auto"/>
                                                                                    <w:right w:val="none" w:sz="0" w:space="0" w:color="auto"/>
                                                                                  </w:divBdr>
                                                                                </w:div>
                                                                                <w:div w:id="695890162">
                                                                                  <w:marLeft w:val="0"/>
                                                                                  <w:marRight w:val="0"/>
                                                                                  <w:marTop w:val="0"/>
                                                                                  <w:marBottom w:val="0"/>
                                                                                  <w:divBdr>
                                                                                    <w:top w:val="none" w:sz="0" w:space="0" w:color="auto"/>
                                                                                    <w:left w:val="none" w:sz="0" w:space="0" w:color="auto"/>
                                                                                    <w:bottom w:val="none" w:sz="0" w:space="0" w:color="auto"/>
                                                                                    <w:right w:val="none" w:sz="0" w:space="0" w:color="auto"/>
                                                                                  </w:divBdr>
                                                                                </w:div>
                                                                                <w:div w:id="821124213">
                                                                                  <w:marLeft w:val="0"/>
                                                                                  <w:marRight w:val="0"/>
                                                                                  <w:marTop w:val="0"/>
                                                                                  <w:marBottom w:val="0"/>
                                                                                  <w:divBdr>
                                                                                    <w:top w:val="none" w:sz="0" w:space="0" w:color="auto"/>
                                                                                    <w:left w:val="none" w:sz="0" w:space="0" w:color="auto"/>
                                                                                    <w:bottom w:val="none" w:sz="0" w:space="0" w:color="auto"/>
                                                                                    <w:right w:val="none" w:sz="0" w:space="0" w:color="auto"/>
                                                                                  </w:divBdr>
                                                                                </w:div>
                                                                                <w:div w:id="1126776993">
                                                                                  <w:marLeft w:val="0"/>
                                                                                  <w:marRight w:val="0"/>
                                                                                  <w:marTop w:val="0"/>
                                                                                  <w:marBottom w:val="0"/>
                                                                                  <w:divBdr>
                                                                                    <w:top w:val="none" w:sz="0" w:space="0" w:color="auto"/>
                                                                                    <w:left w:val="none" w:sz="0" w:space="0" w:color="auto"/>
                                                                                    <w:bottom w:val="none" w:sz="0" w:space="0" w:color="auto"/>
                                                                                    <w:right w:val="none" w:sz="0" w:space="0" w:color="auto"/>
                                                                                  </w:divBdr>
                                                                                </w:div>
                                                                                <w:div w:id="1127503667">
                                                                                  <w:marLeft w:val="0"/>
                                                                                  <w:marRight w:val="0"/>
                                                                                  <w:marTop w:val="0"/>
                                                                                  <w:marBottom w:val="0"/>
                                                                                  <w:divBdr>
                                                                                    <w:top w:val="none" w:sz="0" w:space="0" w:color="auto"/>
                                                                                    <w:left w:val="none" w:sz="0" w:space="0" w:color="auto"/>
                                                                                    <w:bottom w:val="none" w:sz="0" w:space="0" w:color="auto"/>
                                                                                    <w:right w:val="none" w:sz="0" w:space="0" w:color="auto"/>
                                                                                  </w:divBdr>
                                                                                </w:div>
                                                                                <w:div w:id="1132600829">
                                                                                  <w:marLeft w:val="0"/>
                                                                                  <w:marRight w:val="0"/>
                                                                                  <w:marTop w:val="0"/>
                                                                                  <w:marBottom w:val="0"/>
                                                                                  <w:divBdr>
                                                                                    <w:top w:val="none" w:sz="0" w:space="0" w:color="auto"/>
                                                                                    <w:left w:val="none" w:sz="0" w:space="0" w:color="auto"/>
                                                                                    <w:bottom w:val="none" w:sz="0" w:space="0" w:color="auto"/>
                                                                                    <w:right w:val="none" w:sz="0" w:space="0" w:color="auto"/>
                                                                                  </w:divBdr>
                                                                                </w:div>
                                                                                <w:div w:id="1291470977">
                                                                                  <w:marLeft w:val="0"/>
                                                                                  <w:marRight w:val="0"/>
                                                                                  <w:marTop w:val="0"/>
                                                                                  <w:marBottom w:val="0"/>
                                                                                  <w:divBdr>
                                                                                    <w:top w:val="none" w:sz="0" w:space="0" w:color="auto"/>
                                                                                    <w:left w:val="none" w:sz="0" w:space="0" w:color="auto"/>
                                                                                    <w:bottom w:val="none" w:sz="0" w:space="0" w:color="auto"/>
                                                                                    <w:right w:val="none" w:sz="0" w:space="0" w:color="auto"/>
                                                                                  </w:divBdr>
                                                                                </w:div>
                                                                                <w:div w:id="1336108694">
                                                                                  <w:marLeft w:val="0"/>
                                                                                  <w:marRight w:val="0"/>
                                                                                  <w:marTop w:val="0"/>
                                                                                  <w:marBottom w:val="0"/>
                                                                                  <w:divBdr>
                                                                                    <w:top w:val="none" w:sz="0" w:space="0" w:color="auto"/>
                                                                                    <w:left w:val="none" w:sz="0" w:space="0" w:color="auto"/>
                                                                                    <w:bottom w:val="none" w:sz="0" w:space="0" w:color="auto"/>
                                                                                    <w:right w:val="none" w:sz="0" w:space="0" w:color="auto"/>
                                                                                  </w:divBdr>
                                                                                </w:div>
                                                                                <w:div w:id="1350914124">
                                                                                  <w:marLeft w:val="0"/>
                                                                                  <w:marRight w:val="0"/>
                                                                                  <w:marTop w:val="0"/>
                                                                                  <w:marBottom w:val="0"/>
                                                                                  <w:divBdr>
                                                                                    <w:top w:val="none" w:sz="0" w:space="0" w:color="auto"/>
                                                                                    <w:left w:val="none" w:sz="0" w:space="0" w:color="auto"/>
                                                                                    <w:bottom w:val="none" w:sz="0" w:space="0" w:color="auto"/>
                                                                                    <w:right w:val="none" w:sz="0" w:space="0" w:color="auto"/>
                                                                                  </w:divBdr>
                                                                                </w:div>
                                                                                <w:div w:id="1415855103">
                                                                                  <w:marLeft w:val="0"/>
                                                                                  <w:marRight w:val="0"/>
                                                                                  <w:marTop w:val="0"/>
                                                                                  <w:marBottom w:val="0"/>
                                                                                  <w:divBdr>
                                                                                    <w:top w:val="none" w:sz="0" w:space="0" w:color="auto"/>
                                                                                    <w:left w:val="none" w:sz="0" w:space="0" w:color="auto"/>
                                                                                    <w:bottom w:val="none" w:sz="0" w:space="0" w:color="auto"/>
                                                                                    <w:right w:val="none" w:sz="0" w:space="0" w:color="auto"/>
                                                                                  </w:divBdr>
                                                                                </w:div>
                                                                                <w:div w:id="1528366835">
                                                                                  <w:marLeft w:val="0"/>
                                                                                  <w:marRight w:val="0"/>
                                                                                  <w:marTop w:val="0"/>
                                                                                  <w:marBottom w:val="0"/>
                                                                                  <w:divBdr>
                                                                                    <w:top w:val="none" w:sz="0" w:space="0" w:color="auto"/>
                                                                                    <w:left w:val="none" w:sz="0" w:space="0" w:color="auto"/>
                                                                                    <w:bottom w:val="none" w:sz="0" w:space="0" w:color="auto"/>
                                                                                    <w:right w:val="none" w:sz="0" w:space="0" w:color="auto"/>
                                                                                  </w:divBdr>
                                                                                </w:div>
                                                                                <w:div w:id="1530606818">
                                                                                  <w:marLeft w:val="0"/>
                                                                                  <w:marRight w:val="0"/>
                                                                                  <w:marTop w:val="0"/>
                                                                                  <w:marBottom w:val="0"/>
                                                                                  <w:divBdr>
                                                                                    <w:top w:val="none" w:sz="0" w:space="0" w:color="auto"/>
                                                                                    <w:left w:val="none" w:sz="0" w:space="0" w:color="auto"/>
                                                                                    <w:bottom w:val="none" w:sz="0" w:space="0" w:color="auto"/>
                                                                                    <w:right w:val="none" w:sz="0" w:space="0" w:color="auto"/>
                                                                                  </w:divBdr>
                                                                                </w:div>
                                                                                <w:div w:id="1544512626">
                                                                                  <w:marLeft w:val="0"/>
                                                                                  <w:marRight w:val="0"/>
                                                                                  <w:marTop w:val="0"/>
                                                                                  <w:marBottom w:val="0"/>
                                                                                  <w:divBdr>
                                                                                    <w:top w:val="none" w:sz="0" w:space="0" w:color="auto"/>
                                                                                    <w:left w:val="none" w:sz="0" w:space="0" w:color="auto"/>
                                                                                    <w:bottom w:val="none" w:sz="0" w:space="0" w:color="auto"/>
                                                                                    <w:right w:val="none" w:sz="0" w:space="0" w:color="auto"/>
                                                                                  </w:divBdr>
                                                                                </w:div>
                                                                                <w:div w:id="1660697000">
                                                                                  <w:marLeft w:val="0"/>
                                                                                  <w:marRight w:val="0"/>
                                                                                  <w:marTop w:val="0"/>
                                                                                  <w:marBottom w:val="0"/>
                                                                                  <w:divBdr>
                                                                                    <w:top w:val="none" w:sz="0" w:space="0" w:color="auto"/>
                                                                                    <w:left w:val="none" w:sz="0" w:space="0" w:color="auto"/>
                                                                                    <w:bottom w:val="none" w:sz="0" w:space="0" w:color="auto"/>
                                                                                    <w:right w:val="none" w:sz="0" w:space="0" w:color="auto"/>
                                                                                  </w:divBdr>
                                                                                </w:div>
                                                                                <w:div w:id="1684741668">
                                                                                  <w:marLeft w:val="0"/>
                                                                                  <w:marRight w:val="0"/>
                                                                                  <w:marTop w:val="0"/>
                                                                                  <w:marBottom w:val="0"/>
                                                                                  <w:divBdr>
                                                                                    <w:top w:val="none" w:sz="0" w:space="0" w:color="auto"/>
                                                                                    <w:left w:val="none" w:sz="0" w:space="0" w:color="auto"/>
                                                                                    <w:bottom w:val="none" w:sz="0" w:space="0" w:color="auto"/>
                                                                                    <w:right w:val="none" w:sz="0" w:space="0" w:color="auto"/>
                                                                                  </w:divBdr>
                                                                                </w:div>
                                                                                <w:div w:id="1773433857">
                                                                                  <w:marLeft w:val="0"/>
                                                                                  <w:marRight w:val="0"/>
                                                                                  <w:marTop w:val="0"/>
                                                                                  <w:marBottom w:val="0"/>
                                                                                  <w:divBdr>
                                                                                    <w:top w:val="none" w:sz="0" w:space="0" w:color="auto"/>
                                                                                    <w:left w:val="none" w:sz="0" w:space="0" w:color="auto"/>
                                                                                    <w:bottom w:val="none" w:sz="0" w:space="0" w:color="auto"/>
                                                                                    <w:right w:val="none" w:sz="0" w:space="0" w:color="auto"/>
                                                                                  </w:divBdr>
                                                                                </w:div>
                                                                                <w:div w:id="1774863388">
                                                                                  <w:marLeft w:val="0"/>
                                                                                  <w:marRight w:val="0"/>
                                                                                  <w:marTop w:val="0"/>
                                                                                  <w:marBottom w:val="0"/>
                                                                                  <w:divBdr>
                                                                                    <w:top w:val="none" w:sz="0" w:space="0" w:color="auto"/>
                                                                                    <w:left w:val="none" w:sz="0" w:space="0" w:color="auto"/>
                                                                                    <w:bottom w:val="none" w:sz="0" w:space="0" w:color="auto"/>
                                                                                    <w:right w:val="none" w:sz="0" w:space="0" w:color="auto"/>
                                                                                  </w:divBdr>
                                                                                </w:div>
                                                                                <w:div w:id="1804959389">
                                                                                  <w:marLeft w:val="0"/>
                                                                                  <w:marRight w:val="0"/>
                                                                                  <w:marTop w:val="0"/>
                                                                                  <w:marBottom w:val="0"/>
                                                                                  <w:divBdr>
                                                                                    <w:top w:val="none" w:sz="0" w:space="0" w:color="auto"/>
                                                                                    <w:left w:val="none" w:sz="0" w:space="0" w:color="auto"/>
                                                                                    <w:bottom w:val="none" w:sz="0" w:space="0" w:color="auto"/>
                                                                                    <w:right w:val="none" w:sz="0" w:space="0" w:color="auto"/>
                                                                                  </w:divBdr>
                                                                                </w:div>
                                                                                <w:div w:id="1828981398">
                                                                                  <w:marLeft w:val="0"/>
                                                                                  <w:marRight w:val="0"/>
                                                                                  <w:marTop w:val="0"/>
                                                                                  <w:marBottom w:val="0"/>
                                                                                  <w:divBdr>
                                                                                    <w:top w:val="none" w:sz="0" w:space="0" w:color="auto"/>
                                                                                    <w:left w:val="none" w:sz="0" w:space="0" w:color="auto"/>
                                                                                    <w:bottom w:val="none" w:sz="0" w:space="0" w:color="auto"/>
                                                                                    <w:right w:val="none" w:sz="0" w:space="0" w:color="auto"/>
                                                                                  </w:divBdr>
                                                                                </w:div>
                                                                                <w:div w:id="1830637493">
                                                                                  <w:marLeft w:val="0"/>
                                                                                  <w:marRight w:val="0"/>
                                                                                  <w:marTop w:val="0"/>
                                                                                  <w:marBottom w:val="0"/>
                                                                                  <w:divBdr>
                                                                                    <w:top w:val="none" w:sz="0" w:space="0" w:color="auto"/>
                                                                                    <w:left w:val="none" w:sz="0" w:space="0" w:color="auto"/>
                                                                                    <w:bottom w:val="none" w:sz="0" w:space="0" w:color="auto"/>
                                                                                    <w:right w:val="none" w:sz="0" w:space="0" w:color="auto"/>
                                                                                  </w:divBdr>
                                                                                </w:div>
                                                                                <w:div w:id="1886871525">
                                                                                  <w:marLeft w:val="0"/>
                                                                                  <w:marRight w:val="0"/>
                                                                                  <w:marTop w:val="0"/>
                                                                                  <w:marBottom w:val="0"/>
                                                                                  <w:divBdr>
                                                                                    <w:top w:val="none" w:sz="0" w:space="0" w:color="auto"/>
                                                                                    <w:left w:val="none" w:sz="0" w:space="0" w:color="auto"/>
                                                                                    <w:bottom w:val="none" w:sz="0" w:space="0" w:color="auto"/>
                                                                                    <w:right w:val="none" w:sz="0" w:space="0" w:color="auto"/>
                                                                                  </w:divBdr>
                                                                                </w:div>
                                                                                <w:div w:id="1933854370">
                                                                                  <w:marLeft w:val="0"/>
                                                                                  <w:marRight w:val="0"/>
                                                                                  <w:marTop w:val="0"/>
                                                                                  <w:marBottom w:val="0"/>
                                                                                  <w:divBdr>
                                                                                    <w:top w:val="none" w:sz="0" w:space="0" w:color="auto"/>
                                                                                    <w:left w:val="none" w:sz="0" w:space="0" w:color="auto"/>
                                                                                    <w:bottom w:val="none" w:sz="0" w:space="0" w:color="auto"/>
                                                                                    <w:right w:val="none" w:sz="0" w:space="0" w:color="auto"/>
                                                                                  </w:divBdr>
                                                                                </w:div>
                                                                                <w:div w:id="1988510326">
                                                                                  <w:marLeft w:val="0"/>
                                                                                  <w:marRight w:val="0"/>
                                                                                  <w:marTop w:val="0"/>
                                                                                  <w:marBottom w:val="0"/>
                                                                                  <w:divBdr>
                                                                                    <w:top w:val="none" w:sz="0" w:space="0" w:color="auto"/>
                                                                                    <w:left w:val="none" w:sz="0" w:space="0" w:color="auto"/>
                                                                                    <w:bottom w:val="none" w:sz="0" w:space="0" w:color="auto"/>
                                                                                    <w:right w:val="none" w:sz="0" w:space="0" w:color="auto"/>
                                                                                  </w:divBdr>
                                                                                </w:div>
                                                                                <w:div w:id="1999266166">
                                                                                  <w:marLeft w:val="0"/>
                                                                                  <w:marRight w:val="0"/>
                                                                                  <w:marTop w:val="0"/>
                                                                                  <w:marBottom w:val="0"/>
                                                                                  <w:divBdr>
                                                                                    <w:top w:val="none" w:sz="0" w:space="0" w:color="auto"/>
                                                                                    <w:left w:val="none" w:sz="0" w:space="0" w:color="auto"/>
                                                                                    <w:bottom w:val="none" w:sz="0" w:space="0" w:color="auto"/>
                                                                                    <w:right w:val="none" w:sz="0" w:space="0" w:color="auto"/>
                                                                                  </w:divBdr>
                                                                                </w:div>
                                                                                <w:div w:id="2009819289">
                                                                                  <w:marLeft w:val="0"/>
                                                                                  <w:marRight w:val="0"/>
                                                                                  <w:marTop w:val="0"/>
                                                                                  <w:marBottom w:val="0"/>
                                                                                  <w:divBdr>
                                                                                    <w:top w:val="none" w:sz="0" w:space="0" w:color="auto"/>
                                                                                    <w:left w:val="none" w:sz="0" w:space="0" w:color="auto"/>
                                                                                    <w:bottom w:val="none" w:sz="0" w:space="0" w:color="auto"/>
                                                                                    <w:right w:val="none" w:sz="0" w:space="0" w:color="auto"/>
                                                                                  </w:divBdr>
                                                                                </w:div>
                                                                                <w:div w:id="2021422175">
                                                                                  <w:marLeft w:val="0"/>
                                                                                  <w:marRight w:val="0"/>
                                                                                  <w:marTop w:val="0"/>
                                                                                  <w:marBottom w:val="0"/>
                                                                                  <w:divBdr>
                                                                                    <w:top w:val="none" w:sz="0" w:space="0" w:color="auto"/>
                                                                                    <w:left w:val="none" w:sz="0" w:space="0" w:color="auto"/>
                                                                                    <w:bottom w:val="none" w:sz="0" w:space="0" w:color="auto"/>
                                                                                    <w:right w:val="none" w:sz="0" w:space="0" w:color="auto"/>
                                                                                  </w:divBdr>
                                                                                </w:div>
                                                                                <w:div w:id="2026513258">
                                                                                  <w:marLeft w:val="0"/>
                                                                                  <w:marRight w:val="0"/>
                                                                                  <w:marTop w:val="0"/>
                                                                                  <w:marBottom w:val="0"/>
                                                                                  <w:divBdr>
                                                                                    <w:top w:val="none" w:sz="0" w:space="0" w:color="auto"/>
                                                                                    <w:left w:val="none" w:sz="0" w:space="0" w:color="auto"/>
                                                                                    <w:bottom w:val="none" w:sz="0" w:space="0" w:color="auto"/>
                                                                                    <w:right w:val="none" w:sz="0" w:space="0" w:color="auto"/>
                                                                                  </w:divBdr>
                                                                                </w:div>
                                                                                <w:div w:id="2048987220">
                                                                                  <w:marLeft w:val="0"/>
                                                                                  <w:marRight w:val="0"/>
                                                                                  <w:marTop w:val="0"/>
                                                                                  <w:marBottom w:val="0"/>
                                                                                  <w:divBdr>
                                                                                    <w:top w:val="none" w:sz="0" w:space="0" w:color="auto"/>
                                                                                    <w:left w:val="none" w:sz="0" w:space="0" w:color="auto"/>
                                                                                    <w:bottom w:val="none" w:sz="0" w:space="0" w:color="auto"/>
                                                                                    <w:right w:val="none" w:sz="0" w:space="0" w:color="auto"/>
                                                                                  </w:divBdr>
                                                                                </w:div>
                                                                                <w:div w:id="2090806661">
                                                                                  <w:marLeft w:val="0"/>
                                                                                  <w:marRight w:val="0"/>
                                                                                  <w:marTop w:val="0"/>
                                                                                  <w:marBottom w:val="0"/>
                                                                                  <w:divBdr>
                                                                                    <w:top w:val="none" w:sz="0" w:space="0" w:color="auto"/>
                                                                                    <w:left w:val="none" w:sz="0" w:space="0" w:color="auto"/>
                                                                                    <w:bottom w:val="none" w:sz="0" w:space="0" w:color="auto"/>
                                                                                    <w:right w:val="none" w:sz="0" w:space="0" w:color="auto"/>
                                                                                  </w:divBdr>
                                                                                </w:div>
                                                                                <w:div w:id="2132354607">
                                                                                  <w:marLeft w:val="0"/>
                                                                                  <w:marRight w:val="0"/>
                                                                                  <w:marTop w:val="0"/>
                                                                                  <w:marBottom w:val="0"/>
                                                                                  <w:divBdr>
                                                                                    <w:top w:val="none" w:sz="0" w:space="0" w:color="auto"/>
                                                                                    <w:left w:val="none" w:sz="0" w:space="0" w:color="auto"/>
                                                                                    <w:bottom w:val="none" w:sz="0" w:space="0" w:color="auto"/>
                                                                                    <w:right w:val="none" w:sz="0" w:space="0" w:color="auto"/>
                                                                                  </w:divBdr>
                                                                                </w:div>
                                                                                <w:div w:id="21397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799984">
      <w:bodyDiv w:val="1"/>
      <w:marLeft w:val="0"/>
      <w:marRight w:val="0"/>
      <w:marTop w:val="0"/>
      <w:marBottom w:val="0"/>
      <w:divBdr>
        <w:top w:val="none" w:sz="0" w:space="0" w:color="auto"/>
        <w:left w:val="none" w:sz="0" w:space="0" w:color="auto"/>
        <w:bottom w:val="none" w:sz="0" w:space="0" w:color="auto"/>
        <w:right w:val="none" w:sz="0" w:space="0" w:color="auto"/>
      </w:divBdr>
    </w:div>
    <w:div w:id="164897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35</BidNumb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E054D-B3FD-44BD-BBF8-39E82A1DD74C}">
  <ds:schemaRefs>
    <ds:schemaRef ds:uri="http://schemas.openxmlformats.org/officeDocument/2006/bibliography"/>
  </ds:schemaRefs>
</ds:datastoreItem>
</file>

<file path=customXml/itemProps2.xml><?xml version="1.0" encoding="utf-8"?>
<ds:datastoreItem xmlns:ds="http://schemas.openxmlformats.org/officeDocument/2006/customXml" ds:itemID="{E68A1AE4-28FF-4912-9664-E26E60F7A752}">
  <ds:schemaRefs>
    <ds:schemaRef ds:uri="http://schemas.microsoft.com/sharepoint/v3/contenttype/forms"/>
  </ds:schemaRefs>
</ds:datastoreItem>
</file>

<file path=customXml/itemProps3.xml><?xml version="1.0" encoding="utf-8"?>
<ds:datastoreItem xmlns:ds="http://schemas.openxmlformats.org/officeDocument/2006/customXml" ds:itemID="{FC548C3D-F54B-4C28-A4A1-BCBB2D490D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F699AF-7AA0-4DE9-8E5C-544358AF8B98}"/>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11509</CharactersWithSpaces>
  <SharedDoc>false</SharedDoc>
  <HLinks>
    <vt:vector size="30" baseType="variant">
      <vt:variant>
        <vt:i4>6357062</vt:i4>
      </vt:variant>
      <vt:variant>
        <vt:i4>12</vt:i4>
      </vt:variant>
      <vt:variant>
        <vt:i4>0</vt:i4>
      </vt:variant>
      <vt:variant>
        <vt:i4>5</vt:i4>
      </vt:variant>
      <vt:variant>
        <vt:lpwstr>https://www.pmhealthcare.co.uk/uploads/Journals/PM Healthcare Journal - Spring 2024_Final.pdf</vt:lpwstr>
      </vt:variant>
      <vt:variant>
        <vt:lpwstr/>
      </vt:variant>
      <vt:variant>
        <vt:i4>7209073</vt:i4>
      </vt:variant>
      <vt:variant>
        <vt:i4>9</vt:i4>
      </vt:variant>
      <vt:variant>
        <vt:i4>0</vt:i4>
      </vt:variant>
      <vt:variant>
        <vt:i4>5</vt:i4>
      </vt:variant>
      <vt:variant>
        <vt:lpwstr>https://topol.hee.nhs.uk/the-topol-review/</vt:lpwstr>
      </vt:variant>
      <vt:variant>
        <vt:lpwstr/>
      </vt:variant>
      <vt:variant>
        <vt:i4>3604515</vt:i4>
      </vt:variant>
      <vt:variant>
        <vt:i4>6</vt:i4>
      </vt:variant>
      <vt:variant>
        <vt:i4>0</vt:i4>
      </vt:variant>
      <vt:variant>
        <vt:i4>5</vt:i4>
      </vt:variant>
      <vt:variant>
        <vt:lpwstr>https://onlinelibrary.wiley.com/doi/full/10.1111/ajr.13045</vt:lpwstr>
      </vt:variant>
      <vt:variant>
        <vt:lpwstr/>
      </vt:variant>
      <vt:variant>
        <vt:i4>2949167</vt:i4>
      </vt:variant>
      <vt:variant>
        <vt:i4>3</vt:i4>
      </vt:variant>
      <vt:variant>
        <vt:i4>0</vt:i4>
      </vt:variant>
      <vt:variant>
        <vt:i4>5</vt:i4>
      </vt:variant>
      <vt:variant>
        <vt:lpwstr>https://digital-transformation.hee.nhs.uk/building-a-digital-workforce/dart-ed/horizon-scanning/ai-and-digital-healthcare-technologies</vt:lpwstr>
      </vt:variant>
      <vt:variant>
        <vt:lpwstr/>
      </vt:variant>
      <vt:variant>
        <vt:i4>852054</vt:i4>
      </vt:variant>
      <vt:variant>
        <vt:i4>0</vt:i4>
      </vt:variant>
      <vt:variant>
        <vt:i4>0</vt:i4>
      </vt:variant>
      <vt:variant>
        <vt:i4>5</vt:i4>
      </vt:variant>
      <vt:variant>
        <vt:lpwstr>https://www.longtermplan.nhs.uk/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sofranko_m@yahoo.com</dc:creator>
  <cp:keywords/>
  <cp:lastModifiedBy>FOSTER, Jonathan (NHS ENGLAND)</cp:lastModifiedBy>
  <cp:revision>3</cp:revision>
  <cp:lastPrinted>2017-02-17T17:33:00Z</cp:lastPrinted>
  <dcterms:created xsi:type="dcterms:W3CDTF">2025-08-20T10:58:00Z</dcterms:created>
  <dcterms:modified xsi:type="dcterms:W3CDTF">2025-08-20T11:00:00Z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Order">
    <vt:r8>25100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3" name="docLang">
    <vt:lpwstr>en</vt:lpwstr>
  </property>
</Properties>
</file>