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132" w:rsidP="00B72132" w:rsidRDefault="00B72132" w14:paraId="6633F70A" w14:textId="77777777">
      <w:pPr>
        <w:sectPr w:rsidR="00B72132" w:rsidSect="001D1247">
          <w:headerReference w:type="default" r:id="rId11"/>
          <w:headerReference w:type="first" r:id="rId12"/>
          <w:pgSz w:w="11906" w:h="16838" w:orient="portrait"/>
          <w:pgMar w:top="2268" w:right="1021" w:bottom="1021" w:left="1021" w:header="454" w:footer="556" w:gutter="0"/>
          <w:cols w:space="708"/>
          <w:titlePg/>
          <w:docGrid w:linePitch="360"/>
        </w:sectPr>
      </w:pPr>
    </w:p>
    <w:p w:rsidRPr="001E27F8" w:rsidR="00EE0481" w:rsidP="00031FD0" w:rsidRDefault="00393018" w14:paraId="729933CA" w14:textId="77777777">
      <w:pPr>
        <w:pStyle w:val="Heading1"/>
      </w:pPr>
      <w:sdt>
        <w:sdtPr>
          <w:alias w:val="Title"/>
          <w:tag w:val="title"/>
          <w:id w:val="1036308880"/>
          <w:placeholder>
            <w:docPart w:val="E7D447F75C254C0C8C7E3A533EAE4509"/>
          </w:placeholder>
          <w:dataBinding w:prefixMappings="xmlns:ns0='http://purl.org/dc/elements/1.1/' xmlns:ns1='http://schemas.openxmlformats.org/package/2006/metadata/core-properties' " w:xpath="/ns1:coreProperties[1]/ns0:title[1]" w:storeItemID="{6C3C8BC8-F283-45AE-878A-BAB7291924A1}"/>
          <w:text/>
        </w:sdtPr>
        <w:sdtEndPr/>
        <w:sdtContent>
          <w:r w:rsidR="00001E97">
            <w:t>Future Leaders Programme</w:t>
          </w:r>
        </w:sdtContent>
      </w:sdt>
    </w:p>
    <w:p w:rsidR="00E95387" w:rsidP="00E95387" w:rsidRDefault="00E95387" w14:paraId="7A64C191" w14:textId="77777777">
      <w:pPr>
        <w:pStyle w:val="Default"/>
      </w:pPr>
      <w:bookmarkStart w:name="_Toc142042366" w:id="0"/>
      <w:bookmarkStart w:name="_Toc142043217" w:id="1"/>
      <w:bookmarkStart w:name="_Toc143256350" w:id="2"/>
    </w:p>
    <w:p w:rsidR="00E95387" w:rsidP="00E95387" w:rsidRDefault="00B719B3" w14:paraId="2311F49B" w14:textId="46AF42C1">
      <w:pPr>
        <w:pStyle w:val="Heading2"/>
      </w:pPr>
      <w:r w:rsidR="4E6A6A07">
        <w:rPr/>
        <w:t>Deanery</w:t>
      </w:r>
      <w:r w:rsidR="096EAB55">
        <w:rPr/>
        <w:t>-wide</w:t>
      </w:r>
      <w:r w:rsidR="4E6A6A07">
        <w:rPr/>
        <w:t xml:space="preserve"> post</w:t>
      </w:r>
      <w:r w:rsidR="7E9F48F5">
        <w:rPr/>
        <w:t>s</w:t>
      </w:r>
      <w:r w:rsidR="4E6A6A07">
        <w:rPr/>
        <w:t xml:space="preserve"> </w:t>
      </w:r>
      <w:r w:rsidR="734136BE">
        <w:rPr/>
        <w:t xml:space="preserve">(100% WTE OOPE) </w:t>
      </w:r>
      <w:r w:rsidR="19499D98">
        <w:rPr/>
        <w:t>- GP School and Specialty Schools</w:t>
      </w:r>
    </w:p>
    <w:p w:rsidR="00E95387" w:rsidP="00E95387" w:rsidRDefault="00B719B3" w14:paraId="0662DB2E" w14:textId="13F5BE2D">
      <w:pPr>
        <w:pStyle w:val="Heading2"/>
      </w:pPr>
      <w:r w:rsidR="54472D50">
        <w:rPr/>
        <w:t xml:space="preserve">Leadership Fellow Integrated </w:t>
      </w:r>
      <w:r w:rsidR="0386DF1D">
        <w:rPr/>
        <w:t>Neighbourhood Health Teams</w:t>
      </w:r>
      <w:r w:rsidR="34F0A7DB">
        <w:rPr/>
        <w:t xml:space="preserve"> (INTs)</w:t>
      </w:r>
      <w:r w:rsidR="07153AD9">
        <w:rPr/>
        <w:t xml:space="preserve"> - Job description 2026</w:t>
      </w:r>
    </w:p>
    <w:p w:rsidRPr="00B719B3" w:rsidR="00B719B3" w:rsidP="00B719B3" w:rsidRDefault="00B719B3" w14:paraId="5B1555CC" w14:textId="6A94F4AD">
      <w:pPr>
        <w:pStyle w:val="Heading2"/>
      </w:pPr>
      <w:r>
        <w:t>12 month fixed-term opportunity</w:t>
      </w:r>
    </w:p>
    <w:p w:rsidRPr="00B719B3" w:rsidR="00B719B3" w:rsidP="00B719B3" w:rsidRDefault="00B719B3" w14:paraId="779C33D5" w14:textId="39A19073">
      <w:r w:rsidRPr="31AEC3D2" w:rsidR="00B719B3">
        <w:rPr>
          <w:b w:val="1"/>
          <w:bCs w:val="1"/>
        </w:rPr>
        <w:t>School</w:t>
      </w:r>
      <w:r w:rsidRPr="31AEC3D2" w:rsidR="32B2423E">
        <w:rPr>
          <w:b w:val="1"/>
          <w:bCs w:val="1"/>
        </w:rPr>
        <w:t>s</w:t>
      </w:r>
      <w:r w:rsidRPr="31AEC3D2" w:rsidR="00B719B3">
        <w:rPr>
          <w:b w:val="1"/>
          <w:bCs w:val="1"/>
        </w:rPr>
        <w:t>:</w:t>
      </w:r>
      <w:r w:rsidR="00B719B3">
        <w:rPr/>
        <w:t xml:space="preserve"> </w:t>
      </w:r>
      <w:r w:rsidR="7B197080">
        <w:rPr/>
        <w:t xml:space="preserve">Joint </w:t>
      </w:r>
      <w:r w:rsidR="00B719B3">
        <w:rPr/>
        <w:t xml:space="preserve">General Practice </w:t>
      </w:r>
      <w:r w:rsidR="122C0920">
        <w:rPr/>
        <w:t>and</w:t>
      </w:r>
      <w:r w:rsidR="7889B91D">
        <w:rPr/>
        <w:t xml:space="preserve"> Specialty Schools</w:t>
      </w:r>
      <w:r w:rsidR="00B719B3">
        <w:rPr/>
        <w:t>.</w:t>
      </w:r>
      <w:r w:rsidR="00B719B3">
        <w:rPr/>
        <w:t xml:space="preserve"> The successful candidate will be expected to travel across the region for meetings and development.</w:t>
      </w:r>
    </w:p>
    <w:p w:rsidRPr="00B719B3" w:rsidR="00B719B3" w:rsidP="00B719B3" w:rsidRDefault="00B719B3" w14:paraId="3E7D5BF4" w14:textId="79DFB20E">
      <w:r w:rsidRPr="31AEC3D2" w:rsidR="00B719B3">
        <w:rPr>
          <w:b w:val="1"/>
          <w:bCs w:val="1"/>
        </w:rPr>
        <w:t>Responsible to:</w:t>
      </w:r>
      <w:r w:rsidR="00B719B3">
        <w:rPr/>
        <w:t xml:space="preserve"> </w:t>
      </w:r>
      <w:r w:rsidR="00133109">
        <w:rPr/>
        <w:t xml:space="preserve">Dr </w:t>
      </w:r>
      <w:r w:rsidR="29F231A9">
        <w:rPr/>
        <w:t>Caroline Mills</w:t>
      </w:r>
      <w:r w:rsidR="00133109">
        <w:rPr/>
        <w:t xml:space="preserve"> (</w:t>
      </w:r>
      <w:r w:rsidR="0652343E">
        <w:rPr/>
        <w:t>Primary Care Dean</w:t>
      </w:r>
      <w:r w:rsidR="03225A7E">
        <w:rPr/>
        <w:t xml:space="preserve"> YH</w:t>
      </w:r>
      <w:r w:rsidR="0652343E">
        <w:rPr/>
        <w:t>)</w:t>
      </w:r>
      <w:r w:rsidR="00133109">
        <w:rPr/>
        <w:t xml:space="preserve"> / </w:t>
      </w:r>
      <w:r w:rsidR="00B719B3">
        <w:rPr/>
        <w:t>Miss Helen Cattermole (Head of Generalist Sc</w:t>
      </w:r>
      <w:r w:rsidR="00133109">
        <w:rPr/>
        <w:t>hool, Associate Dean</w:t>
      </w:r>
      <w:r w:rsidR="63CFAF1A">
        <w:rPr/>
        <w:t xml:space="preserve"> YH)</w:t>
      </w:r>
      <w:r w:rsidR="2D60BB77">
        <w:rPr/>
        <w:t>/Dr Bruno Rushforth (GP Training Programme Director)</w:t>
      </w:r>
    </w:p>
    <w:p w:rsidR="00B719B3" w:rsidRDefault="00B719B3" w14:paraId="22F41230" w14:textId="03F2E2A3">
      <w:r w:rsidRPr="6D06D61A" w:rsidR="00B719B3">
        <w:rPr>
          <w:b w:val="1"/>
          <w:bCs w:val="1"/>
        </w:rPr>
        <w:t>The post:</w:t>
      </w:r>
      <w:r w:rsidR="00B719B3">
        <w:rPr/>
        <w:t xml:space="preserve"> This is an exciting opportunity for the successful candidate</w:t>
      </w:r>
      <w:r w:rsidR="5E23E978">
        <w:rPr/>
        <w:t>s</w:t>
      </w:r>
      <w:r w:rsidR="00B719B3">
        <w:rPr/>
        <w:t xml:space="preserve"> to influence and improve the </w:t>
      </w:r>
      <w:r w:rsidR="6EF0DE0C">
        <w:rPr/>
        <w:t xml:space="preserve">development of Integrated Neighbourhood Health </w:t>
      </w:r>
      <w:r w:rsidR="2DB04D4E">
        <w:rPr/>
        <w:t>Teams</w:t>
      </w:r>
      <w:r w:rsidR="6EF0DE0C">
        <w:rPr/>
        <w:t xml:space="preserve"> </w:t>
      </w:r>
      <w:r w:rsidR="59BEB9C2">
        <w:rPr/>
        <w:t xml:space="preserve">(INTs) </w:t>
      </w:r>
      <w:r w:rsidR="6EF0DE0C">
        <w:rPr/>
        <w:t>within Y</w:t>
      </w:r>
      <w:r w:rsidR="00B719B3">
        <w:rPr/>
        <w:t xml:space="preserve">orkshire and the Humber. The core focus of the year is to develop leadership skills whilst undertaking a </w:t>
      </w:r>
      <w:r w:rsidR="07C6B447">
        <w:rPr/>
        <w:t>collaborative project</w:t>
      </w:r>
      <w:r w:rsidR="00B719B3">
        <w:rPr/>
        <w:t xml:space="preserve"> related to the </w:t>
      </w:r>
      <w:r w:rsidR="1FA37E0F">
        <w:rPr/>
        <w:t>establishment of such teams, which are crit</w:t>
      </w:r>
      <w:r w:rsidR="3D214B27">
        <w:rPr/>
        <w:t>ical to the delivery of the Ten Year Plan and the three shifts from hospital into community, treatment to</w:t>
      </w:r>
      <w:r w:rsidR="676A7717">
        <w:rPr/>
        <w:t xml:space="preserve"> prevention, and analogue to digital. This work is being developed within local Inte</w:t>
      </w:r>
      <w:r w:rsidR="7A6BC3FF">
        <w:rPr/>
        <w:t>grated Care Boards</w:t>
      </w:r>
      <w:r w:rsidR="6D07A2A3">
        <w:rPr/>
        <w:t xml:space="preserve"> (ICBs)</w:t>
      </w:r>
      <w:r w:rsidR="7A6BC3FF">
        <w:rPr/>
        <w:t xml:space="preserve"> as part of the National Neighbourhood </w:t>
      </w:r>
      <w:r w:rsidR="24B984FB">
        <w:rPr/>
        <w:t xml:space="preserve">Health Implementation programme (NNHIP) to ensure that local population health needs are addressed. </w:t>
      </w:r>
    </w:p>
    <w:p w:rsidRPr="00B719B3" w:rsidR="00B719B3" w:rsidP="00B719B3" w:rsidRDefault="00B719B3" w14:paraId="13A07DC3" w14:textId="0FD04460">
      <w:r w:rsidR="544C9DD9">
        <w:rPr/>
        <w:t xml:space="preserve">Successful candidates will work </w:t>
      </w:r>
      <w:r w:rsidRPr="0B2F2E5C" w:rsidR="544C9DD9">
        <w:rPr>
          <w:b w:val="1"/>
          <w:bCs w:val="1"/>
        </w:rPr>
        <w:t>i</w:t>
      </w:r>
      <w:r w:rsidRPr="0B2F2E5C" w:rsidR="544C9DD9">
        <w:rPr>
          <w:b w:val="1"/>
          <w:bCs w:val="1"/>
        </w:rPr>
        <w:t>n pairs</w:t>
      </w:r>
      <w:r w:rsidR="544C9DD9">
        <w:rPr/>
        <w:t xml:space="preserve"> </w:t>
      </w:r>
      <w:r w:rsidR="1240E5DA">
        <w:rPr/>
        <w:t xml:space="preserve">across primary and secondary care </w:t>
      </w:r>
      <w:r w:rsidR="1F2D3288">
        <w:rPr/>
        <w:t xml:space="preserve">so that the principles of integrated </w:t>
      </w:r>
      <w:r w:rsidR="4B2458EC">
        <w:rPr/>
        <w:t xml:space="preserve">teams are incorporated from the start. They will </w:t>
      </w:r>
      <w:r w:rsidR="00B719B3">
        <w:rPr/>
        <w:t xml:space="preserve">work individually and collaboratively on </w:t>
      </w:r>
      <w:r w:rsidR="05233780">
        <w:rPr/>
        <w:t xml:space="preserve">a </w:t>
      </w:r>
      <w:r w:rsidR="00B719B3">
        <w:rPr/>
        <w:t xml:space="preserve">project </w:t>
      </w:r>
      <w:r w:rsidR="16EB1ECA">
        <w:rPr/>
        <w:t xml:space="preserve">supporting the </w:t>
      </w:r>
      <w:r w:rsidR="3D3C3A66">
        <w:rPr/>
        <w:t xml:space="preserve">establishment of </w:t>
      </w:r>
      <w:r w:rsidR="0196AAA2">
        <w:rPr/>
        <w:t xml:space="preserve">INTs but </w:t>
      </w:r>
      <w:r w:rsidR="00B719B3">
        <w:rPr/>
        <w:t>tailored to their individual leadership development needs</w:t>
      </w:r>
      <w:r w:rsidR="26D37A27">
        <w:rPr/>
        <w:t xml:space="preserve"> within th</w:t>
      </w:r>
      <w:r w:rsidR="6C247847">
        <w:rPr/>
        <w:t xml:space="preserve">is </w:t>
      </w:r>
      <w:r w:rsidR="26D37A27">
        <w:rPr/>
        <w:t>framework</w:t>
      </w:r>
      <w:r w:rsidR="56CD34A8">
        <w:rPr/>
        <w:t>.</w:t>
      </w:r>
      <w:r w:rsidR="00B719B3">
        <w:rPr/>
        <w:t xml:space="preserve"> </w:t>
      </w:r>
      <w:r w:rsidR="00B719B3">
        <w:rPr/>
        <w:t>The fellow</w:t>
      </w:r>
      <w:r w:rsidR="227B979C">
        <w:rPr/>
        <w:t>s</w:t>
      </w:r>
      <w:r w:rsidR="00B719B3">
        <w:rPr/>
        <w:t xml:space="preserve"> will work directly with </w:t>
      </w:r>
      <w:r w:rsidR="24323D5F">
        <w:rPr/>
        <w:t xml:space="preserve">senior health system leaders across ICBs and the Deanery to bring their unique perspectives </w:t>
      </w:r>
      <w:r w:rsidR="34F2BE3D">
        <w:rPr/>
        <w:t>of training and</w:t>
      </w:r>
      <w:r w:rsidR="030C7346">
        <w:rPr/>
        <w:t xml:space="preserve"> frontline healthcare to </w:t>
      </w:r>
      <w:r w:rsidR="2BBEEB79">
        <w:rPr/>
        <w:t>the project. They will be supported in this</w:t>
      </w:r>
      <w:r w:rsidR="0B595DF0">
        <w:rPr/>
        <w:t xml:space="preserve"> work</w:t>
      </w:r>
      <w:r w:rsidR="2BBEEB79">
        <w:rPr/>
        <w:t xml:space="preserve"> </w:t>
      </w:r>
      <w:r w:rsidR="2BBEEB79">
        <w:rPr/>
        <w:t>not only by mentoring and</w:t>
      </w:r>
      <w:r w:rsidR="024F8D52">
        <w:rPr/>
        <w:t xml:space="preserve"> supervision but by accessing the national </w:t>
      </w:r>
      <w:r w:rsidR="1586D646">
        <w:rPr/>
        <w:t xml:space="preserve">developmental </w:t>
      </w:r>
      <w:r w:rsidR="024F8D52">
        <w:rPr/>
        <w:t xml:space="preserve">resources being </w:t>
      </w:r>
      <w:r w:rsidR="024F8D52">
        <w:rPr/>
        <w:t>established</w:t>
      </w:r>
      <w:r w:rsidR="024F8D52">
        <w:rPr/>
        <w:t xml:space="preserve"> </w:t>
      </w:r>
      <w:r w:rsidR="275DDD30">
        <w:rPr/>
        <w:t>by the NNHIP.</w:t>
      </w:r>
      <w:r w:rsidR="024F8D52">
        <w:rPr/>
        <w:t xml:space="preserve"> </w:t>
      </w:r>
      <w:r w:rsidR="12792E92">
        <w:rPr/>
        <w:t>These posts are actively supported by the NHS Transformation Team.</w:t>
      </w:r>
    </w:p>
    <w:p w:rsidRPr="00B719B3" w:rsidR="00B719B3" w:rsidP="6D06D61A" w:rsidRDefault="00B719B3" w14:paraId="1D36B236" w14:textId="215F952B">
      <w:pPr>
        <w:spacing w:before="240" w:beforeAutospacing="off" w:after="240" w:afterAutospacing="off"/>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pPr>
      <w:r w:rsidRPr="6D06D61A" w:rsidR="0DEAFDB0">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Developing INTs requires bottom-up change and adaptation to local contexts and involves experimentation, co-production with staff and communities, and learning from experience. Fellows will have the freedom to embrace flexibility and innovation </w:t>
      </w:r>
      <w:r w:rsidRPr="6D06D61A" w:rsidR="239A087E">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within a supportive network, stretching their </w:t>
      </w:r>
      <w:r w:rsidRPr="6D06D61A" w:rsidR="5BFC3E66">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existing personal and professional limitations </w:t>
      </w:r>
      <w:r w:rsidRPr="6D06D61A" w:rsidR="5BF9C824">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beyond the confines of a standard training programme.</w:t>
      </w:r>
    </w:p>
    <w:p w:rsidRPr="00B719B3" w:rsidR="00B719B3" w:rsidP="6D06D61A" w:rsidRDefault="00B719B3" w14:paraId="079BEDA0" w14:textId="5CFF448C">
      <w:pPr>
        <w:spacing w:before="240" w:beforeAutospacing="off" w:after="240" w:afterAutospacing="off"/>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pPr>
      <w:r w:rsidRPr="6D06D61A" w:rsidR="679974CF">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Underpinning the experiential learning will be the opportunity to </w:t>
      </w:r>
      <w:r w:rsidRPr="6D06D61A" w:rsidR="0DEAFDB0">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participate in the multi-professional Enhance Explore programme within their ICB footprint, which will support their knowledge and understanding of system working and</w:t>
      </w:r>
      <w:r w:rsidRPr="6D06D61A" w:rsidR="042F619D">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 </w:t>
      </w:r>
      <w:r w:rsidRPr="6D06D61A" w:rsidR="0DEAFDB0">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thinking. The Enhance programme is a key vehicle for delivering the principles and understanding of the Ten-Year Plan. Fellows will be encouraged to undertake a Postgraduate Certificate</w:t>
      </w:r>
      <w:r w:rsidRPr="6D06D61A" w:rsidR="32FF5ABA">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 in Clinical Practice, Management and Education</w:t>
      </w:r>
      <w:r w:rsidRPr="6D06D61A" w:rsidR="0DEAFDB0">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 using their Enhance learning and </w:t>
      </w:r>
      <w:r w:rsidRPr="6D06D61A" w:rsidR="68281359">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their </w:t>
      </w:r>
      <w:r w:rsidRPr="6D06D61A" w:rsidR="0DEAFDB0">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fellowship project</w:t>
      </w:r>
      <w:r w:rsidRPr="6D06D61A" w:rsidR="184F4198">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 as the core material for their </w:t>
      </w:r>
      <w:r w:rsidRPr="6D06D61A" w:rsidR="184F4198">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academic</w:t>
      </w:r>
      <w:r w:rsidRPr="6D06D61A" w:rsidR="184F4198">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 writing.</w:t>
      </w:r>
      <w:r w:rsidRPr="6D06D61A" w:rsidR="044061A1">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 </w:t>
      </w:r>
    </w:p>
    <w:p w:rsidRPr="00B719B3" w:rsidR="00B719B3" w:rsidP="6D06D61A" w:rsidRDefault="00B719B3" w14:paraId="23926B81" w14:textId="54256573">
      <w:pPr>
        <w:spacing w:before="240" w:beforeAutospacing="off" w:after="240" w:afterAutospacing="off"/>
        <w:rPr>
          <w:rFonts w:ascii="Arial" w:hAnsi="Arial" w:eastAsia="Arial" w:cs="Arial" w:asciiTheme="minorAscii" w:hAnsiTheme="minorAscii" w:eastAsiaTheme="minorAscii" w:cstheme="minorAscii"/>
        </w:rPr>
      </w:pPr>
      <w:r w:rsidR="00BA00A2">
        <w:rPr/>
        <w:t>The leadership experiences from the post will help prepare the fellows to become professional leaders; these experiences include self-awareness, team working, learning how to set strategy, managing change and resource management.</w:t>
      </w:r>
      <w:r w:rsidRPr="6D06D61A" w:rsidR="00BA00A2">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 </w:t>
      </w:r>
      <w:r w:rsidRPr="6D06D61A" w:rsidR="0DEAFDB0">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Fellows will have the opportunity to present their work to the Deanery, anchor institutions and professional networks to offer insights that impact GP and specialty training and </w:t>
      </w:r>
      <w:r w:rsidRPr="6D06D61A" w:rsidR="6360A140">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practice</w:t>
      </w:r>
      <w:r w:rsidRPr="6D06D61A" w:rsidR="0DEAFDB0">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w:t>
      </w:r>
      <w:r w:rsidRPr="6D06D61A" w:rsidR="0DEAFDB0">
        <w:rPr>
          <w:rFonts w:ascii="Arial" w:hAnsi="Arial" w:eastAsia="Arial" w:cs="Arial" w:asciiTheme="minorAscii" w:hAnsiTheme="minorAscii" w:eastAsiaTheme="minorAscii" w:cstheme="minorAscii"/>
        </w:rPr>
        <w:t xml:space="preserve"> </w:t>
      </w:r>
      <w:r w:rsidRPr="6D06D61A" w:rsidR="7EC5C357">
        <w:rPr>
          <w:rFonts w:ascii="Arial" w:hAnsi="Arial" w:eastAsia="Arial" w:cs="Arial" w:asciiTheme="minorAscii" w:hAnsiTheme="minorAscii" w:eastAsiaTheme="minorAscii" w:cstheme="minorAscii"/>
        </w:rPr>
        <w:t>They will be encouraged to submit their work to national conferences</w:t>
      </w:r>
      <w:r w:rsidRPr="6D06D61A" w:rsidR="362592E9">
        <w:rPr>
          <w:rFonts w:ascii="Arial" w:hAnsi="Arial" w:eastAsia="Arial" w:cs="Arial" w:asciiTheme="minorAscii" w:hAnsiTheme="minorAscii" w:eastAsiaTheme="minorAscii" w:cstheme="minorAscii"/>
        </w:rPr>
        <w:t>.</w:t>
      </w:r>
    </w:p>
    <w:p w:rsidRPr="00B719B3" w:rsidR="00B719B3" w:rsidP="00B719B3" w:rsidRDefault="00B719B3" w14:paraId="0C80DD0F" w14:textId="36CC5024">
      <w:r w:rsidR="00B719B3">
        <w:rPr/>
        <w:t>The fellow</w:t>
      </w:r>
      <w:r w:rsidR="2025C3EF">
        <w:rPr/>
        <w:t>s</w:t>
      </w:r>
      <w:r w:rsidR="00B719B3">
        <w:rPr/>
        <w:t xml:space="preserve"> will have the freedom to self-motivate and work independently, whilst also having a close network of support from within the </w:t>
      </w:r>
      <w:r w:rsidR="4954D057">
        <w:rPr/>
        <w:t xml:space="preserve">Deanery </w:t>
      </w:r>
      <w:r w:rsidR="006B2393">
        <w:rPr/>
        <w:t>as well as the wider NHSE</w:t>
      </w:r>
      <w:r w:rsidR="00B719B3">
        <w:rPr/>
        <w:t xml:space="preserve"> network. There will be regular meetings to discuss project work, review progress, set objectives and review their personal development plan. They will report regularly to the GP School Senior Management committee</w:t>
      </w:r>
      <w:r w:rsidR="7F85BDB2">
        <w:rPr/>
        <w:t xml:space="preserve"> who will provide oversight of the fellows from all specialties</w:t>
      </w:r>
      <w:r w:rsidR="00B719B3">
        <w:rPr/>
        <w:t>.</w:t>
      </w:r>
    </w:p>
    <w:p w:rsidRPr="00B719B3" w:rsidR="00B719B3" w:rsidP="00B719B3" w:rsidRDefault="00B719B3" w14:paraId="01E3221D" w14:textId="628CEF76">
      <w:pPr>
        <w:rPr>
          <w:u w:val="single"/>
        </w:rPr>
      </w:pPr>
      <w:r w:rsidRPr="0B2F2E5C" w:rsidR="00B719B3">
        <w:rPr>
          <w:u w:val="single"/>
        </w:rPr>
        <w:t>Potential projects</w:t>
      </w:r>
    </w:p>
    <w:p w:rsidR="32ADE830" w:rsidP="0B2F2E5C" w:rsidRDefault="32ADE830" w14:paraId="333B3B03" w14:textId="69ECD091">
      <w:pPr>
        <w:pStyle w:val="ListParagraph"/>
        <w:numPr>
          <w:ilvl w:val="0"/>
          <w:numId w:val="30"/>
        </w:numPr>
        <w:ind/>
        <w:rPr>
          <w:color w:val="000000"/>
          <w:sz w:val="24"/>
          <w:szCs w:val="24"/>
        </w:rPr>
      </w:pPr>
      <w:r w:rsidR="2DC3CAAD">
        <w:rPr/>
        <w:t xml:space="preserve">Developing an embedded critical evaluation of the barriers and enablers to INT roll out in the chosen 'place' or places in Yorkshire &amp; Humber.  </w:t>
      </w:r>
    </w:p>
    <w:p w:rsidR="32ADE830" w:rsidP="0B2F2E5C" w:rsidRDefault="32ADE830" w14:paraId="58E66B9A" w14:textId="00BB220A">
      <w:pPr>
        <w:pStyle w:val="ListParagraph"/>
        <w:numPr>
          <w:ilvl w:val="0"/>
          <w:numId w:val="30"/>
        </w:numPr>
        <w:ind/>
        <w:rPr>
          <w:color w:val="000000"/>
          <w:sz w:val="24"/>
          <w:szCs w:val="24"/>
        </w:rPr>
      </w:pPr>
      <w:r w:rsidRPr="0B2F2E5C" w:rsidR="2DC3CAAD">
        <w:rPr>
          <w:color w:val="000000"/>
          <w:sz w:val="24"/>
          <w:szCs w:val="24"/>
        </w:rPr>
        <w:t xml:space="preserve">Establishing how education and training can be supported within INT pilots and rolled out </w:t>
      </w:r>
      <w:r w:rsidRPr="0B2F2E5C" w:rsidR="7983FBB7">
        <w:rPr>
          <w:color w:val="000000"/>
          <w:sz w:val="24"/>
          <w:szCs w:val="24"/>
        </w:rPr>
        <w:t xml:space="preserve">across </w:t>
      </w:r>
      <w:r w:rsidRPr="0B2F2E5C" w:rsidR="4F447D20">
        <w:rPr>
          <w:color w:val="000000"/>
          <w:sz w:val="24"/>
          <w:szCs w:val="24"/>
        </w:rPr>
        <w:t xml:space="preserve">different </w:t>
      </w:r>
      <w:r w:rsidRPr="0B2F2E5C" w:rsidR="2DC3CAAD">
        <w:rPr>
          <w:color w:val="000000"/>
          <w:sz w:val="24"/>
          <w:szCs w:val="24"/>
        </w:rPr>
        <w:t>teams</w:t>
      </w:r>
      <w:r w:rsidRPr="0B2F2E5C" w:rsidR="6CD36001">
        <w:rPr>
          <w:color w:val="000000"/>
          <w:sz w:val="24"/>
          <w:szCs w:val="24"/>
        </w:rPr>
        <w:t>.</w:t>
      </w:r>
    </w:p>
    <w:p w:rsidR="32ADE830" w:rsidP="0B2F2E5C" w:rsidRDefault="32ADE830" w14:paraId="69F1419F" w14:textId="561DB535">
      <w:pPr>
        <w:pStyle w:val="ListParagraph"/>
        <w:numPr>
          <w:ilvl w:val="0"/>
          <w:numId w:val="30"/>
        </w:numPr>
        <w:ind/>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pPr>
      <w:r w:rsidRPr="0B2F2E5C" w:rsidR="28669C01">
        <w:rPr>
          <w:color w:val="000000"/>
          <w:sz w:val="24"/>
          <w:szCs w:val="24"/>
        </w:rPr>
        <w:t xml:space="preserve">Supporting </w:t>
      </w:r>
      <w:r w:rsidRPr="0B2F2E5C" w:rsidR="41639E14">
        <w:rPr>
          <w:color w:val="000000"/>
          <w:sz w:val="24"/>
          <w:szCs w:val="24"/>
        </w:rPr>
        <w:t xml:space="preserve">the establishment of locally focused INT service delivery with pivotal service-oriented projects. </w:t>
      </w:r>
      <w:r w:rsidR="32ADE830">
        <w:rPr/>
        <w:t xml:space="preserve">These will be </w:t>
      </w:r>
      <w:r w:rsidR="32ADE830">
        <w:rPr/>
        <w:t>determined</w:t>
      </w:r>
      <w:r w:rsidR="32ADE830">
        <w:rPr/>
        <w:t xml:space="preserve"> l</w:t>
      </w:r>
      <w:r w:rsidR="42F82003">
        <w:rPr/>
        <w:t>ocally; at the time of writing t</w:t>
      </w:r>
      <w:r w:rsidRPr="0B2F2E5C" w:rsidR="42F82003">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he details and focus of the </w:t>
      </w:r>
      <w:r w:rsidRPr="0B2F2E5C" w:rsidR="4EA33FE2">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INTs </w:t>
      </w:r>
      <w:r w:rsidRPr="0B2F2E5C" w:rsidR="42F82003">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are not yet known, as each region is prioritising its services based on their population health needs, and with different regions at </w:t>
      </w:r>
      <w:r w:rsidRPr="0B2F2E5C" w:rsidR="42F82003">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different stages</w:t>
      </w:r>
      <w:r w:rsidRPr="0B2F2E5C" w:rsidR="42F82003">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 of readiness.</w:t>
      </w:r>
      <w:r w:rsidRPr="0B2F2E5C" w:rsidR="0AD9F089">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 However</w:t>
      </w:r>
      <w:r w:rsidRPr="0B2F2E5C" w:rsidR="1203E21F">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 candidates should </w:t>
      </w:r>
      <w:r w:rsidRPr="0B2F2E5C" w:rsidR="517E87E2">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research </w:t>
      </w:r>
      <w:r w:rsidRPr="0B2F2E5C" w:rsidR="62C282A5">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the possibilities within their own areas and </w:t>
      </w:r>
      <w:r w:rsidRPr="0B2F2E5C" w:rsidR="62C282A5">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monitor</w:t>
      </w:r>
      <w:r w:rsidRPr="0B2F2E5C" w:rsidR="62C282A5">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 local developments so they can discuss these at interview.</w:t>
      </w:r>
      <w:r w:rsidRPr="0B2F2E5C" w:rsidR="1203E21F">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 </w:t>
      </w:r>
    </w:p>
    <w:p w:rsidR="066764F1" w:rsidP="0B2F2E5C" w:rsidRDefault="066764F1" w14:paraId="7E29718C" w14:textId="5C00ACAF">
      <w:pPr>
        <w:ind w:left="0" w:firstLine="720"/>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pPr>
      <w:r w:rsidRPr="0B2F2E5C" w:rsidR="066764F1">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Examples of </w:t>
      </w:r>
      <w:r w:rsidRPr="0B2F2E5C" w:rsidR="7B8002D0">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INT </w:t>
      </w:r>
      <w:r w:rsidRPr="0B2F2E5C" w:rsidR="066764F1">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projects currently being delivered or under consideration within this </w:t>
      </w:r>
      <w:r>
        <w:tab/>
      </w:r>
      <w:r w:rsidRPr="0B2F2E5C" w:rsidR="066764F1">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region include:</w:t>
      </w:r>
    </w:p>
    <w:p w:rsidR="093F04A7" w:rsidP="6D06D61A" w:rsidRDefault="093F04A7" w14:paraId="235A630C" w14:textId="422928CC">
      <w:pPr>
        <w:pStyle w:val="ListParagraph"/>
        <w:numPr>
          <w:ilvl w:val="0"/>
          <w:numId w:val="5"/>
        </w:numPr>
        <w:rPr>
          <w:rFonts w:ascii="Arial" w:hAnsi="Arial" w:eastAsia="Arial" w:cs="Arial"/>
          <w:noProof w:val="0"/>
          <w:sz w:val="24"/>
          <w:szCs w:val="24"/>
          <w:lang w:val="en-GB"/>
        </w:rPr>
      </w:pPr>
      <w:r w:rsidRPr="6D06D61A" w:rsidR="093F04A7">
        <w:rPr>
          <w:rFonts w:ascii="Arial" w:hAnsi="Arial" w:eastAsia="Arial" w:cs="Arial"/>
          <w:noProof w:val="0"/>
          <w:sz w:val="24"/>
          <w:szCs w:val="24"/>
          <w:lang w:val="en-GB"/>
        </w:rPr>
        <w:t>Learning Disability Health Checks – What, if any, barriers are there</w:t>
      </w:r>
      <w:r w:rsidRPr="6D06D61A" w:rsidR="27F8B774">
        <w:rPr>
          <w:rFonts w:ascii="Arial" w:hAnsi="Arial" w:eastAsia="Arial" w:cs="Arial"/>
          <w:noProof w:val="0"/>
          <w:sz w:val="24"/>
          <w:szCs w:val="24"/>
          <w:lang w:val="en-GB"/>
        </w:rPr>
        <w:t xml:space="preserve"> which</w:t>
      </w:r>
      <w:r w:rsidRPr="6D06D61A" w:rsidR="093F04A7">
        <w:rPr>
          <w:rFonts w:ascii="Arial" w:hAnsi="Arial" w:eastAsia="Arial" w:cs="Arial"/>
          <w:noProof w:val="0"/>
          <w:sz w:val="24"/>
          <w:szCs w:val="24"/>
          <w:lang w:val="en-GB"/>
        </w:rPr>
        <w:t xml:space="preserve"> limit the attendance of this cohort attending for their health checks? </w:t>
      </w:r>
    </w:p>
    <w:p w:rsidR="093F04A7" w:rsidP="6D06D61A" w:rsidRDefault="093F04A7" w14:paraId="45433391" w14:textId="666BEE65">
      <w:pPr>
        <w:pStyle w:val="ListParagraph"/>
        <w:numPr>
          <w:ilvl w:val="0"/>
          <w:numId w:val="5"/>
        </w:numPr>
        <w:rPr>
          <w:rFonts w:ascii="Arial" w:hAnsi="Arial" w:eastAsia="Arial" w:cs="Arial"/>
          <w:noProof w:val="0"/>
          <w:sz w:val="24"/>
          <w:szCs w:val="24"/>
          <w:lang w:val="en-GB"/>
        </w:rPr>
      </w:pPr>
      <w:r w:rsidRPr="6D06D61A" w:rsidR="093F04A7">
        <w:rPr>
          <w:rFonts w:ascii="Arial" w:hAnsi="Arial" w:eastAsia="Arial" w:cs="Arial"/>
          <w:noProof w:val="0"/>
          <w:sz w:val="24"/>
          <w:szCs w:val="24"/>
          <w:lang w:val="en-GB"/>
        </w:rPr>
        <w:t xml:space="preserve">Travelling Community – Access to healthcare. </w:t>
      </w:r>
    </w:p>
    <w:p w:rsidR="093F04A7" w:rsidP="6D06D61A" w:rsidRDefault="093F04A7" w14:paraId="04BC2CF6" w14:textId="11F734B7">
      <w:pPr>
        <w:pStyle w:val="ListParagraph"/>
        <w:numPr>
          <w:ilvl w:val="0"/>
          <w:numId w:val="5"/>
        </w:numPr>
        <w:rPr>
          <w:rFonts w:ascii="Arial" w:hAnsi="Arial" w:eastAsia="Arial" w:cs="Arial"/>
          <w:noProof w:val="0"/>
          <w:sz w:val="24"/>
          <w:szCs w:val="24"/>
          <w:lang w:val="en-GB"/>
        </w:rPr>
      </w:pPr>
      <w:r w:rsidRPr="6D06D61A" w:rsidR="093F04A7">
        <w:rPr>
          <w:rFonts w:ascii="Arial" w:hAnsi="Arial" w:eastAsia="Arial" w:cs="Arial"/>
          <w:noProof w:val="0"/>
          <w:sz w:val="24"/>
          <w:szCs w:val="24"/>
          <w:lang w:val="en-GB"/>
        </w:rPr>
        <w:t>High attendance at practices (worried well) - to enable patients to feel supported and confident in their health and reduce the need to attend surgery.</w:t>
      </w:r>
    </w:p>
    <w:p w:rsidR="3B3D627D" w:rsidP="6D06D61A" w:rsidRDefault="3B3D627D" w14:paraId="08F7A277" w14:textId="1BFB983D">
      <w:pPr>
        <w:pStyle w:val="ListParagraph"/>
        <w:numPr>
          <w:ilvl w:val="0"/>
          <w:numId w:val="5"/>
        </w:numPr>
        <w:rPr>
          <w:noProof w:val="0"/>
          <w:color w:val="auto"/>
          <w:lang w:val="en-GB"/>
        </w:rPr>
      </w:pPr>
      <w:r w:rsidRPr="6D06D61A" w:rsidR="3B3D627D">
        <w:rPr>
          <w:rFonts w:ascii="Arial" w:hAnsi="Arial" w:eastAsia="Arial" w:cs="Arial"/>
          <w:noProof w:val="0"/>
          <w:color w:val="auto"/>
          <w:sz w:val="24"/>
          <w:szCs w:val="24"/>
          <w:lang w:val="en-GB"/>
        </w:rPr>
        <w:t xml:space="preserve">Establishment and coordination of </w:t>
      </w:r>
      <w:r w:rsidRPr="6D06D61A" w:rsidR="7DBBFA11">
        <w:rPr>
          <w:rFonts w:ascii="Arial" w:hAnsi="Arial" w:eastAsia="Arial" w:cs="Arial"/>
          <w:noProof w:val="0"/>
          <w:color w:val="auto"/>
          <w:sz w:val="24"/>
          <w:szCs w:val="24"/>
          <w:lang w:val="en-GB"/>
        </w:rPr>
        <w:t xml:space="preserve">community and hospital </w:t>
      </w:r>
      <w:r w:rsidRPr="6D06D61A" w:rsidR="3B3D627D">
        <w:rPr>
          <w:rFonts w:ascii="Arial" w:hAnsi="Arial" w:eastAsia="Arial" w:cs="Arial"/>
          <w:noProof w:val="0"/>
          <w:color w:val="auto"/>
          <w:sz w:val="24"/>
          <w:szCs w:val="24"/>
          <w:lang w:val="en-GB"/>
        </w:rPr>
        <w:t>MDTs</w:t>
      </w:r>
      <w:r w:rsidRPr="6D06D61A" w:rsidR="3B3D627D">
        <w:rPr>
          <w:rFonts w:ascii="Arial" w:hAnsi="Arial" w:eastAsia="Arial" w:cs="Arial"/>
          <w:noProof w:val="0"/>
          <w:color w:val="auto"/>
          <w:sz w:val="24"/>
          <w:szCs w:val="24"/>
          <w:lang w:val="en-GB"/>
        </w:rPr>
        <w:t xml:space="preserve"> supporting patients with frailty and complex needs to receive care and prevent escalation of needs</w:t>
      </w:r>
      <w:r w:rsidRPr="6D06D61A" w:rsidR="207A2C8B">
        <w:rPr>
          <w:rFonts w:ascii="Arial" w:hAnsi="Arial" w:eastAsia="Arial" w:cs="Arial"/>
          <w:b w:val="0"/>
          <w:bCs w:val="0"/>
          <w:i w:val="0"/>
          <w:iCs w:val="0"/>
          <w:caps w:val="0"/>
          <w:smallCaps w:val="0"/>
          <w:noProof w:val="0"/>
          <w:color w:val="auto"/>
          <w:sz w:val="24"/>
          <w:szCs w:val="24"/>
          <w:lang w:val="en-GB"/>
        </w:rPr>
        <w:t>.</w:t>
      </w:r>
    </w:p>
    <w:p w:rsidR="07B3489D" w:rsidP="6D06D61A" w:rsidRDefault="07B3489D" w14:paraId="01F083DB" w14:textId="2728B5D5">
      <w:pPr>
        <w:pStyle w:val="ListParagraph"/>
        <w:numPr>
          <w:ilvl w:val="0"/>
          <w:numId w:val="5"/>
        </w:numPr>
        <w:rPr>
          <w:rFonts w:ascii="Arial" w:hAnsi="Arial" w:eastAsia="Arial" w:cs="Arial" w:asciiTheme="minorAscii" w:hAnsiTheme="minorAscii" w:eastAsiaTheme="minorAscii" w:cstheme="minorAscii"/>
          <w:color w:val="000000"/>
          <w:sz w:val="24"/>
          <w:szCs w:val="24"/>
        </w:rPr>
      </w:pPr>
      <w:r w:rsidRPr="6D06D61A" w:rsidR="07B3489D">
        <w:rPr>
          <w:rFonts w:ascii="Arial" w:hAnsi="Arial" w:eastAsia="Arial" w:cs="Arial"/>
          <w:b w:val="0"/>
          <w:bCs w:val="0"/>
          <w:i w:val="0"/>
          <w:iCs w:val="0"/>
          <w:caps w:val="0"/>
          <w:smallCaps w:val="0"/>
          <w:noProof w:val="0"/>
          <w:color w:val="auto"/>
          <w:sz w:val="24"/>
          <w:szCs w:val="24"/>
          <w:lang w:val="en-GB"/>
        </w:rPr>
        <w:t xml:space="preserve">Development of locally enhanced diabetes support services, with annual diabetes reviews </w:t>
      </w:r>
      <w:r w:rsidRPr="6D06D61A" w:rsidR="7BCBD2D2">
        <w:rPr>
          <w:rFonts w:ascii="Arial" w:hAnsi="Arial" w:eastAsia="Arial" w:cs="Arial"/>
          <w:b w:val="0"/>
          <w:bCs w:val="0"/>
          <w:i w:val="0"/>
          <w:iCs w:val="0"/>
          <w:caps w:val="0"/>
          <w:smallCaps w:val="0"/>
          <w:noProof w:val="0"/>
          <w:color w:val="auto"/>
          <w:sz w:val="24"/>
          <w:szCs w:val="24"/>
          <w:lang w:val="en-GB"/>
        </w:rPr>
        <w:t xml:space="preserve">being held at a local </w:t>
      </w:r>
      <w:r w:rsidRPr="6D06D61A" w:rsidR="07B3489D">
        <w:rPr>
          <w:rFonts w:ascii="Arial" w:hAnsi="Arial" w:eastAsia="Arial" w:cs="Arial"/>
          <w:b w:val="0"/>
          <w:bCs w:val="0"/>
          <w:i w:val="0"/>
          <w:iCs w:val="0"/>
          <w:caps w:val="0"/>
          <w:smallCaps w:val="0"/>
          <w:noProof w:val="0"/>
          <w:color w:val="auto"/>
          <w:sz w:val="24"/>
          <w:szCs w:val="24"/>
          <w:lang w:val="en-GB"/>
        </w:rPr>
        <w:t xml:space="preserve">health centre, with retinal screening </w:t>
      </w:r>
      <w:r w:rsidRPr="6D06D61A" w:rsidR="76D9E7F7">
        <w:rPr>
          <w:rFonts w:ascii="Arial" w:hAnsi="Arial" w:eastAsia="Arial" w:cs="Arial"/>
          <w:b w:val="0"/>
          <w:bCs w:val="0"/>
          <w:i w:val="0"/>
          <w:iCs w:val="0"/>
          <w:caps w:val="0"/>
          <w:smallCaps w:val="0"/>
          <w:noProof w:val="0"/>
          <w:color w:val="auto"/>
          <w:sz w:val="24"/>
          <w:szCs w:val="24"/>
          <w:lang w:val="en-GB"/>
        </w:rPr>
        <w:t xml:space="preserve">and foot health checks </w:t>
      </w:r>
      <w:r w:rsidRPr="6D06D61A" w:rsidR="07B3489D">
        <w:rPr>
          <w:rFonts w:ascii="Arial" w:hAnsi="Arial" w:eastAsia="Arial" w:cs="Arial"/>
          <w:b w:val="0"/>
          <w:bCs w:val="0"/>
          <w:i w:val="0"/>
          <w:iCs w:val="0"/>
          <w:caps w:val="0"/>
          <w:smallCaps w:val="0"/>
          <w:noProof w:val="0"/>
          <w:color w:val="auto"/>
          <w:sz w:val="24"/>
          <w:szCs w:val="24"/>
          <w:lang w:val="en-GB"/>
        </w:rPr>
        <w:t xml:space="preserve">available in the </w:t>
      </w:r>
      <w:r w:rsidRPr="6D06D61A" w:rsidR="1C085FD7">
        <w:rPr>
          <w:rFonts w:ascii="Arial" w:hAnsi="Arial" w:eastAsia="Arial" w:cs="Arial"/>
          <w:b w:val="0"/>
          <w:bCs w:val="0"/>
          <w:i w:val="0"/>
          <w:iCs w:val="0"/>
          <w:caps w:val="0"/>
          <w:smallCaps w:val="0"/>
          <w:noProof w:val="0"/>
          <w:color w:val="auto"/>
          <w:sz w:val="24"/>
          <w:szCs w:val="24"/>
          <w:lang w:val="en-GB"/>
        </w:rPr>
        <w:t>same visit</w:t>
      </w:r>
      <w:r w:rsidRPr="6D06D61A" w:rsidR="68518DDA">
        <w:rPr>
          <w:rFonts w:ascii="Arial" w:hAnsi="Arial" w:eastAsia="Arial" w:cs="Arial"/>
          <w:b w:val="0"/>
          <w:bCs w:val="0"/>
          <w:i w:val="0"/>
          <w:iCs w:val="0"/>
          <w:caps w:val="0"/>
          <w:smallCaps w:val="0"/>
          <w:noProof w:val="0"/>
          <w:color w:val="auto"/>
          <w:sz w:val="24"/>
          <w:szCs w:val="24"/>
          <w:lang w:val="en-GB"/>
        </w:rPr>
        <w:t xml:space="preserve">, and </w:t>
      </w:r>
      <w:r w:rsidRPr="6D06D61A" w:rsidR="6A1FD527">
        <w:rPr>
          <w:rFonts w:ascii="Arial" w:hAnsi="Arial" w:eastAsia="Arial" w:cs="Arial"/>
          <w:b w:val="0"/>
          <w:bCs w:val="0"/>
          <w:i w:val="0"/>
          <w:iCs w:val="0"/>
          <w:caps w:val="0"/>
          <w:smallCaps w:val="0"/>
          <w:noProof w:val="0"/>
          <w:color w:val="auto"/>
          <w:sz w:val="24"/>
          <w:szCs w:val="24"/>
          <w:lang w:val="en-GB"/>
        </w:rPr>
        <w:t xml:space="preserve">targeted involvement of secondary care services. </w:t>
      </w:r>
    </w:p>
    <w:p w:rsidR="018F96F6" w:rsidP="0B2F2E5C" w:rsidRDefault="018F96F6" w14:paraId="223AE841" w14:textId="3425D773">
      <w:pPr>
        <w:pStyle w:val="ListParagraph"/>
        <w:numPr>
          <w:ilvl w:val="0"/>
          <w:numId w:val="5"/>
        </w:numPr>
        <w:rPr>
          <w:rFonts w:ascii="Arial" w:hAnsi="Arial" w:eastAsia="Arial" w:cs="Arial" w:asciiTheme="minorAscii" w:hAnsiTheme="minorAscii" w:eastAsiaTheme="minorAscii" w:cstheme="minorAscii"/>
          <w:b w:val="0"/>
          <w:bCs w:val="0"/>
          <w:i w:val="0"/>
          <w:iCs w:val="0"/>
          <w:caps w:val="0"/>
          <w:smallCaps w:val="0"/>
          <w:noProof w:val="0"/>
          <w:color w:val="auto"/>
          <w:sz w:val="24"/>
          <w:szCs w:val="24"/>
          <w:lang w:val="en-GB"/>
        </w:rPr>
      </w:pPr>
      <w:r w:rsidRPr="0B2F2E5C" w:rsidR="018F96F6">
        <w:rPr>
          <w:rFonts w:ascii="Arial" w:hAnsi="Arial" w:eastAsia="Arial" w:cs="Arial" w:asciiTheme="minorAscii" w:hAnsiTheme="minorAscii" w:eastAsiaTheme="minorAscii" w:cstheme="minorAscii"/>
          <w:b w:val="0"/>
          <w:bCs w:val="0"/>
          <w:i w:val="0"/>
          <w:iCs w:val="0"/>
          <w:caps w:val="0"/>
          <w:smallCaps w:val="0"/>
          <w:noProof w:val="0"/>
          <w:color w:val="auto"/>
          <w:sz w:val="24"/>
          <w:szCs w:val="24"/>
          <w:lang w:val="en-GB"/>
        </w:rPr>
        <w:t>Community mental health hubs, including social prescribers, peer support</w:t>
      </w:r>
      <w:r w:rsidRPr="0B2F2E5C" w:rsidR="40766434">
        <w:rPr>
          <w:rFonts w:ascii="Arial" w:hAnsi="Arial" w:eastAsia="Arial" w:cs="Arial" w:asciiTheme="minorAscii" w:hAnsiTheme="minorAscii" w:eastAsiaTheme="minorAscii" w:cstheme="minorAscii"/>
          <w:b w:val="0"/>
          <w:bCs w:val="0"/>
          <w:i w:val="0"/>
          <w:iCs w:val="0"/>
          <w:caps w:val="0"/>
          <w:smallCaps w:val="0"/>
          <w:noProof w:val="0"/>
          <w:color w:val="auto"/>
          <w:sz w:val="24"/>
          <w:szCs w:val="24"/>
          <w:lang w:val="en-GB"/>
        </w:rPr>
        <w:t>ers</w:t>
      </w:r>
      <w:r w:rsidRPr="0B2F2E5C" w:rsidR="018F96F6">
        <w:rPr>
          <w:rFonts w:ascii="Arial" w:hAnsi="Arial" w:eastAsia="Arial" w:cs="Arial" w:asciiTheme="minorAscii" w:hAnsiTheme="minorAscii" w:eastAsiaTheme="minorAscii" w:cstheme="minorAscii"/>
          <w:b w:val="0"/>
          <w:bCs w:val="0"/>
          <w:i w:val="0"/>
          <w:iCs w:val="0"/>
          <w:caps w:val="0"/>
          <w:smallCaps w:val="0"/>
          <w:noProof w:val="0"/>
          <w:color w:val="auto"/>
          <w:sz w:val="24"/>
          <w:szCs w:val="24"/>
          <w:lang w:val="en-GB"/>
        </w:rPr>
        <w:t xml:space="preserve">, </w:t>
      </w:r>
      <w:r w:rsidRPr="0B2F2E5C" w:rsidR="284DE766">
        <w:rPr>
          <w:rFonts w:ascii="Arial" w:hAnsi="Arial" w:eastAsia="Arial" w:cs="Arial" w:asciiTheme="minorAscii" w:hAnsiTheme="minorAscii" w:eastAsiaTheme="minorAscii" w:cstheme="minorAscii"/>
          <w:b w:val="0"/>
          <w:bCs w:val="0"/>
          <w:i w:val="0"/>
          <w:iCs w:val="0"/>
          <w:caps w:val="0"/>
          <w:smallCaps w:val="0"/>
          <w:noProof w:val="0"/>
          <w:color w:val="auto"/>
          <w:sz w:val="24"/>
          <w:szCs w:val="24"/>
          <w:lang w:val="en-GB"/>
        </w:rPr>
        <w:t xml:space="preserve">social care </w:t>
      </w:r>
      <w:r w:rsidRPr="0B2F2E5C" w:rsidR="3E51490C">
        <w:rPr>
          <w:rFonts w:ascii="Arial" w:hAnsi="Arial" w:eastAsia="Arial" w:cs="Arial" w:asciiTheme="minorAscii" w:hAnsiTheme="minorAscii" w:eastAsiaTheme="minorAscii" w:cstheme="minorAscii"/>
          <w:b w:val="0"/>
          <w:bCs w:val="0"/>
          <w:i w:val="0"/>
          <w:iCs w:val="0"/>
          <w:caps w:val="0"/>
          <w:smallCaps w:val="0"/>
          <w:noProof w:val="0"/>
          <w:color w:val="auto"/>
          <w:sz w:val="24"/>
          <w:szCs w:val="24"/>
          <w:lang w:val="en-GB"/>
        </w:rPr>
        <w:t>teams</w:t>
      </w:r>
      <w:r w:rsidRPr="0B2F2E5C" w:rsidR="3E51490C">
        <w:rPr>
          <w:rFonts w:ascii="Arial" w:hAnsi="Arial" w:eastAsia="Arial" w:cs="Arial" w:asciiTheme="minorAscii" w:hAnsiTheme="minorAscii" w:eastAsiaTheme="minorAscii" w:cstheme="minorAscii"/>
          <w:b w:val="0"/>
          <w:bCs w:val="0"/>
          <w:i w:val="0"/>
          <w:iCs w:val="0"/>
          <w:caps w:val="0"/>
          <w:smallCaps w:val="0"/>
          <w:noProof w:val="0"/>
          <w:color w:val="auto"/>
          <w:sz w:val="24"/>
          <w:szCs w:val="24"/>
          <w:lang w:val="en-GB"/>
        </w:rPr>
        <w:t xml:space="preserve"> and recovery workers</w:t>
      </w:r>
      <w:r w:rsidRPr="0B2F2E5C" w:rsidR="284DE766">
        <w:rPr>
          <w:rFonts w:ascii="Arial" w:hAnsi="Arial" w:eastAsia="Arial" w:cs="Arial" w:asciiTheme="minorAscii" w:hAnsiTheme="minorAscii" w:eastAsiaTheme="minorAscii" w:cstheme="minorAscii"/>
          <w:b w:val="0"/>
          <w:bCs w:val="0"/>
          <w:i w:val="0"/>
          <w:iCs w:val="0"/>
          <w:caps w:val="0"/>
          <w:smallCaps w:val="0"/>
          <w:noProof w:val="0"/>
          <w:color w:val="auto"/>
          <w:sz w:val="24"/>
          <w:szCs w:val="24"/>
          <w:lang w:val="en-GB"/>
        </w:rPr>
        <w:t xml:space="preserve"> </w:t>
      </w:r>
      <w:r w:rsidRPr="0B2F2E5C" w:rsidR="1EE2DC5F">
        <w:rPr>
          <w:rFonts w:ascii="Arial" w:hAnsi="Arial" w:eastAsia="Arial" w:cs="Arial" w:asciiTheme="minorAscii" w:hAnsiTheme="minorAscii" w:eastAsiaTheme="minorAscii" w:cstheme="minorAscii"/>
          <w:b w:val="0"/>
          <w:bCs w:val="0"/>
          <w:i w:val="0"/>
          <w:iCs w:val="0"/>
          <w:caps w:val="0"/>
          <w:smallCaps w:val="0"/>
          <w:noProof w:val="0"/>
          <w:color w:val="auto"/>
          <w:sz w:val="24"/>
          <w:szCs w:val="24"/>
          <w:lang w:val="en-GB"/>
        </w:rPr>
        <w:t>co-located with traditional clinical mental health teams</w:t>
      </w:r>
    </w:p>
    <w:p w:rsidR="3D8D1581" w:rsidP="0B2F2E5C" w:rsidRDefault="3D8D1581" w14:paraId="5EA9184F" w14:textId="221D62AC">
      <w:pPr>
        <w:ind w:left="0" w:firstLine="0"/>
      </w:pPr>
      <w:r w:rsidR="3D8D1581">
        <w:rPr/>
        <w:t xml:space="preserve">Projects will be developed alongside the local ICB teams, and by the time of taking up </w:t>
      </w:r>
      <w:r w:rsidR="3D8D1581">
        <w:rPr/>
        <w:t>the post in August 2026,</w:t>
      </w:r>
      <w:r w:rsidR="063F08D8">
        <w:rPr/>
        <w:t xml:space="preserve"> we expect there to be much more detail available to support </w:t>
      </w:r>
      <w:r w:rsidR="063F08D8">
        <w:rPr/>
        <w:t>the</w:t>
      </w:r>
      <w:r w:rsidR="0E7CBEFE">
        <w:rPr/>
        <w:t xml:space="preserve"> </w:t>
      </w:r>
      <w:r w:rsidR="063F08D8">
        <w:rPr/>
        <w:t>project choice.</w:t>
      </w:r>
      <w:r w:rsidR="3D8D1581">
        <w:rPr/>
        <w:t xml:space="preserve">  </w:t>
      </w:r>
    </w:p>
    <w:p w:rsidRPr="00B719B3" w:rsidR="00B719B3" w:rsidP="00B719B3" w:rsidRDefault="00A85353" w14:paraId="287EB6E6" w14:textId="65D5B75F">
      <w:r w:rsidR="00A85353">
        <w:rPr/>
        <w:t xml:space="preserve">The </w:t>
      </w:r>
      <w:r w:rsidR="5296B502">
        <w:rPr/>
        <w:t xml:space="preserve">Primary Care </w:t>
      </w:r>
      <w:r w:rsidR="00A85353">
        <w:rPr/>
        <w:t xml:space="preserve">School </w:t>
      </w:r>
      <w:r w:rsidR="4103C9E5">
        <w:rPr/>
        <w:t>will be overseeing</w:t>
      </w:r>
      <w:r w:rsidR="106CA3D1">
        <w:rPr/>
        <w:t xml:space="preserve"> the fellows, irrespective of their professional background. The School has hosted a number of successful Leadership Fell</w:t>
      </w:r>
      <w:r w:rsidR="74D1A195">
        <w:rPr/>
        <w:t>ow</w:t>
      </w:r>
      <w:r w:rsidR="00B719B3">
        <w:rPr/>
        <w:t xml:space="preserve"> posts previously and examples of their work are given here:</w:t>
      </w:r>
    </w:p>
    <w:p w:rsidR="00B719B3" w:rsidP="00B719B3" w:rsidRDefault="00E261E9" w14:paraId="203B705F" w14:textId="51815FC0">
      <w:r>
        <w:t>GP Generalist School Fellow</w:t>
      </w:r>
      <w:r w:rsidR="009B545C">
        <w:t>:</w:t>
      </w:r>
    </w:p>
    <w:p w:rsidR="00E261E9" w:rsidP="6D06D61A" w:rsidRDefault="00E261E9" w14:paraId="5135E86F" w14:textId="7B582E47">
      <w:pPr>
        <w:pStyle w:val="ListParagraph"/>
        <w:numPr>
          <w:ilvl w:val="0"/>
          <w:numId w:val="12"/>
        </w:numPr>
        <w:spacing w:after="160" w:line="259" w:lineRule="auto"/>
        <w:contextualSpacing/>
        <w:jc w:val="both"/>
        <w:textboxTightWrap w:val="none"/>
        <w:rPr>
          <w:rFonts w:ascii="Arial" w:hAnsi="Arial" w:eastAsia="" w:cs="Arial" w:asciiTheme="minorAscii" w:hAnsiTheme="minorAscii" w:eastAsiaTheme="minorEastAsia" w:cstheme="minorBidi"/>
          <w:sz w:val="24"/>
          <w:szCs w:val="24"/>
        </w:rPr>
      </w:pPr>
      <w:r w:rsidRPr="6D06D61A" w:rsidR="00E261E9">
        <w:rPr>
          <w:rFonts w:ascii="Arial" w:hAnsi="Arial" w:eastAsia="" w:cs="Arial" w:asciiTheme="minorAscii" w:hAnsiTheme="minorAscii" w:eastAsiaTheme="minorEastAsia" w:cstheme="minorBidi"/>
          <w:sz w:val="24"/>
          <w:szCs w:val="24"/>
        </w:rPr>
        <w:t xml:space="preserve">Led development of national Enhance WPBA workbooks for GP trainees. The workbooks </w:t>
      </w:r>
      <w:r w:rsidRPr="6D06D61A" w:rsidR="00D23643">
        <w:rPr>
          <w:rFonts w:ascii="Arial" w:hAnsi="Arial" w:eastAsia="" w:cs="Arial" w:asciiTheme="minorAscii" w:hAnsiTheme="minorAscii" w:eastAsiaTheme="minorEastAsia" w:cstheme="minorBidi"/>
          <w:sz w:val="24"/>
          <w:szCs w:val="24"/>
        </w:rPr>
        <w:t xml:space="preserve">are now with the RCGP </w:t>
      </w:r>
      <w:r w:rsidRPr="6D06D61A" w:rsidR="00E261E9">
        <w:rPr>
          <w:rFonts w:ascii="Arial" w:hAnsi="Arial" w:eastAsia="" w:cs="Arial" w:asciiTheme="minorAscii" w:hAnsiTheme="minorAscii" w:eastAsiaTheme="minorEastAsia" w:cstheme="minorBidi"/>
          <w:sz w:val="24"/>
          <w:szCs w:val="24"/>
        </w:rPr>
        <w:t xml:space="preserve">for approval and subsequent deployment. </w:t>
      </w:r>
    </w:p>
    <w:p w:rsidRPr="004314B0" w:rsidR="00D23643" w:rsidP="6D06D61A" w:rsidRDefault="00D23643" w14:paraId="7A06F5BB" w14:textId="77777777">
      <w:pPr>
        <w:pStyle w:val="ListParagraph"/>
        <w:spacing w:after="160" w:line="259" w:lineRule="auto"/>
        <w:ind w:left="720" w:firstLine="0"/>
        <w:contextualSpacing/>
        <w:jc w:val="both"/>
        <w:textboxTightWrap w:val="none"/>
        <w:rPr>
          <w:rFonts w:ascii="Arial" w:hAnsi="Arial" w:eastAsia="" w:cs="Arial" w:asciiTheme="minorAscii" w:hAnsiTheme="minorAscii" w:eastAsiaTheme="minorEastAsia" w:cstheme="minorBidi"/>
          <w:sz w:val="24"/>
          <w:szCs w:val="24"/>
        </w:rPr>
      </w:pPr>
    </w:p>
    <w:p w:rsidRPr="00D23643" w:rsidR="00D23643" w:rsidP="6D06D61A" w:rsidRDefault="00E261E9" w14:paraId="0A939A2F" w14:textId="1A973D7F">
      <w:pPr>
        <w:pStyle w:val="ListParagraph"/>
        <w:numPr>
          <w:ilvl w:val="0"/>
          <w:numId w:val="12"/>
        </w:numPr>
        <w:spacing w:after="0" w:line="259" w:lineRule="auto"/>
        <w:contextualSpacing/>
        <w:jc w:val="both"/>
        <w:textboxTightWrap w:val="none"/>
        <w:rPr>
          <w:rFonts w:ascii="Arial" w:hAnsi="Arial" w:eastAsia="" w:cs="Arial" w:asciiTheme="minorAscii" w:hAnsiTheme="minorAscii" w:eastAsiaTheme="minorEastAsia" w:cstheme="minorBidi"/>
          <w:sz w:val="24"/>
          <w:szCs w:val="24"/>
        </w:rPr>
      </w:pPr>
      <w:r w:rsidRPr="6D06D61A" w:rsidR="00E261E9">
        <w:rPr>
          <w:rFonts w:ascii="Arial" w:hAnsi="Arial" w:eastAsia="" w:cs="Arial" w:asciiTheme="minorAscii" w:hAnsiTheme="minorAscii" w:eastAsiaTheme="minorEastAsia" w:cstheme="minorBidi"/>
          <w:sz w:val="24"/>
          <w:szCs w:val="24"/>
        </w:rPr>
        <w:t xml:space="preserve">Designed and delivered Generalist-themed full-day GP training conference for </w:t>
      </w:r>
      <w:r w:rsidRPr="6D06D61A" w:rsidR="3E64ADBF">
        <w:rPr>
          <w:rFonts w:ascii="Arial" w:hAnsi="Arial" w:eastAsia="" w:cs="Arial" w:asciiTheme="minorAscii" w:hAnsiTheme="minorAscii" w:eastAsiaTheme="minorEastAsia" w:cstheme="minorBidi"/>
          <w:sz w:val="24"/>
          <w:szCs w:val="24"/>
        </w:rPr>
        <w:t xml:space="preserve">800 </w:t>
      </w:r>
      <w:r w:rsidRPr="6D06D61A" w:rsidR="00E261E9">
        <w:rPr>
          <w:rFonts w:ascii="Arial" w:hAnsi="Arial" w:eastAsia="" w:cs="Arial" w:asciiTheme="minorAscii" w:hAnsiTheme="minorAscii" w:eastAsiaTheme="minorEastAsia" w:cstheme="minorBidi"/>
          <w:sz w:val="24"/>
          <w:szCs w:val="24"/>
        </w:rPr>
        <w:t>YH GP trainees in collaboration with the School Curriculum team and a group of leadership fellows</w:t>
      </w:r>
    </w:p>
    <w:p w:rsidRPr="00D23643" w:rsidR="00D23643" w:rsidP="6D06D61A" w:rsidRDefault="00D23643" w14:paraId="64470E2E" w14:textId="77777777">
      <w:pPr>
        <w:pStyle w:val="ListParagraph"/>
        <w:spacing w:before="240" w:after="160" w:line="259" w:lineRule="auto"/>
        <w:ind w:left="720" w:firstLine="0"/>
        <w:contextualSpacing/>
        <w:jc w:val="both"/>
        <w:textboxTightWrap w:val="none"/>
        <w:rPr>
          <w:rFonts w:ascii="Arial" w:hAnsi="Arial" w:eastAsia="" w:cs="Arial" w:asciiTheme="minorAscii" w:hAnsiTheme="minorAscii" w:eastAsiaTheme="minorEastAsia" w:cstheme="minorBidi"/>
          <w:sz w:val="24"/>
          <w:szCs w:val="24"/>
        </w:rPr>
      </w:pPr>
    </w:p>
    <w:p w:rsidR="00E261E9" w:rsidP="6D06D61A" w:rsidRDefault="00E261E9" w14:paraId="7C8D13C5" w14:textId="19C5A5EA">
      <w:pPr>
        <w:pStyle w:val="ListParagraph"/>
        <w:numPr>
          <w:ilvl w:val="0"/>
          <w:numId w:val="12"/>
        </w:numPr>
        <w:spacing w:before="240" w:after="160" w:line="259" w:lineRule="auto"/>
        <w:contextualSpacing/>
        <w:jc w:val="both"/>
        <w:textboxTightWrap w:val="none"/>
        <w:rPr>
          <w:rFonts w:ascii="Arial" w:hAnsi="Arial" w:eastAsia="" w:cs="Arial" w:asciiTheme="minorAscii" w:hAnsiTheme="minorAscii" w:eastAsiaTheme="minorEastAsia" w:cstheme="minorBidi"/>
          <w:sz w:val="24"/>
          <w:szCs w:val="24"/>
        </w:rPr>
      </w:pPr>
      <w:r w:rsidRPr="6D06D61A" w:rsidR="00E261E9">
        <w:rPr>
          <w:rFonts w:ascii="Arial" w:hAnsi="Arial" w:eastAsia="" w:cs="Arial" w:asciiTheme="minorAscii" w:hAnsiTheme="minorAscii" w:eastAsiaTheme="minorEastAsia" w:cstheme="minorBidi"/>
          <w:sz w:val="24"/>
          <w:szCs w:val="24"/>
        </w:rPr>
        <w:t xml:space="preserve">Developed a framework for generalist ITP posts for GP trainees in YH, currently being considered by GP School senior team </w:t>
      </w:r>
    </w:p>
    <w:p w:rsidRPr="00E261E9" w:rsidR="00D23643" w:rsidP="6D06D61A" w:rsidRDefault="00D23643" w14:paraId="36C08519" w14:textId="77777777">
      <w:pPr>
        <w:pStyle w:val="ListParagraph"/>
        <w:spacing w:after="160" w:line="259" w:lineRule="auto"/>
        <w:ind w:left="720" w:firstLine="0"/>
        <w:contextualSpacing/>
        <w:jc w:val="both"/>
        <w:textboxTightWrap w:val="none"/>
        <w:rPr>
          <w:rFonts w:ascii="Arial" w:hAnsi="Arial" w:eastAsia="" w:cs="Arial" w:asciiTheme="minorAscii" w:hAnsiTheme="minorAscii" w:eastAsiaTheme="minorEastAsia" w:cstheme="minorBidi"/>
          <w:sz w:val="24"/>
          <w:szCs w:val="24"/>
        </w:rPr>
      </w:pPr>
    </w:p>
    <w:p w:rsidR="00E261E9" w:rsidP="6D06D61A" w:rsidRDefault="00E261E9" w14:paraId="4B3C7A41" w14:textId="6ED585CE">
      <w:pPr>
        <w:pStyle w:val="ListParagraph"/>
        <w:numPr>
          <w:ilvl w:val="0"/>
          <w:numId w:val="12"/>
        </w:numPr>
        <w:spacing w:after="160" w:line="259" w:lineRule="auto"/>
        <w:contextualSpacing/>
        <w:jc w:val="both"/>
        <w:textboxTightWrap w:val="none"/>
        <w:rPr>
          <w:rFonts w:ascii="Arial" w:hAnsi="Arial" w:eastAsia="" w:cs="Arial" w:asciiTheme="minorAscii" w:hAnsiTheme="minorAscii" w:eastAsiaTheme="minorEastAsia" w:cstheme="minorBidi"/>
          <w:sz w:val="24"/>
          <w:szCs w:val="24"/>
        </w:rPr>
      </w:pPr>
      <w:r w:rsidRPr="6D06D61A" w:rsidR="00E261E9">
        <w:rPr>
          <w:rFonts w:ascii="Arial" w:hAnsi="Arial" w:eastAsia="" w:cs="Arial" w:asciiTheme="minorAscii" w:hAnsiTheme="minorAscii" w:eastAsiaTheme="minorEastAsia" w:cstheme="minorBidi"/>
          <w:sz w:val="24"/>
          <w:szCs w:val="24"/>
        </w:rPr>
        <w:t>Worked with the national Enhancing Generalist Skills team to support GP implementation, including</w:t>
      </w:r>
      <w:r w:rsidRPr="6D06D61A" w:rsidR="00E261E9">
        <w:rPr>
          <w:rFonts w:ascii="Arial" w:hAnsi="Arial" w:eastAsia="" w:cs="Arial" w:asciiTheme="minorAscii" w:hAnsiTheme="minorAscii" w:eastAsiaTheme="minorEastAsia" w:cstheme="minorBidi"/>
          <w:b w:val="1"/>
          <w:bCs w:val="1"/>
          <w:sz w:val="24"/>
          <w:szCs w:val="24"/>
        </w:rPr>
        <w:t xml:space="preserve"> </w:t>
      </w:r>
      <w:r w:rsidRPr="6D06D61A" w:rsidR="00E261E9">
        <w:rPr>
          <w:rFonts w:ascii="Arial" w:hAnsi="Arial" w:eastAsia="" w:cs="Arial" w:asciiTheme="minorAscii" w:hAnsiTheme="minorAscii" w:eastAsiaTheme="minorEastAsia" w:cstheme="minorBidi"/>
          <w:sz w:val="24"/>
          <w:szCs w:val="24"/>
        </w:rPr>
        <w:t xml:space="preserve">contributing to the </w:t>
      </w:r>
      <w:r w:rsidRPr="6D06D61A" w:rsidR="6E682352">
        <w:rPr>
          <w:rFonts w:ascii="Arial" w:hAnsi="Arial" w:eastAsia="" w:cs="Arial" w:asciiTheme="minorAscii" w:hAnsiTheme="minorAscii" w:eastAsiaTheme="minorEastAsia" w:cstheme="minorBidi"/>
          <w:sz w:val="24"/>
          <w:szCs w:val="24"/>
        </w:rPr>
        <w:t xml:space="preserve">national </w:t>
      </w:r>
      <w:r w:rsidRPr="6D06D61A" w:rsidR="00E261E9">
        <w:rPr>
          <w:rFonts w:ascii="Arial" w:hAnsi="Arial" w:eastAsia="" w:cs="Arial" w:asciiTheme="minorAscii" w:hAnsiTheme="minorAscii" w:eastAsiaTheme="minorEastAsia" w:cstheme="minorBidi"/>
          <w:sz w:val="24"/>
          <w:szCs w:val="24"/>
        </w:rPr>
        <w:t xml:space="preserve">enhance leadership guide as a co-author and co-designing a framework for organising a wellbeing conference. </w:t>
      </w:r>
    </w:p>
    <w:p w:rsidRPr="006B6FEB" w:rsidR="00D23643" w:rsidP="549880EE" w:rsidRDefault="00D23643" w14:paraId="127B0578" w14:textId="77777777">
      <w:pPr>
        <w:numPr>
          <w:ilvl w:val="0"/>
          <w:numId w:val="12"/>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Presentations at local, regional and national events including the Hull Educational and Training (HEAT) conference, Primary Care Educators’ Summit, Harrogate and District NHS Hospital Grand Rounds, YH Health Equity Day and GP trainee conference and the Humber Generalist School Stakeholder event</w:t>
      </w:r>
    </w:p>
    <w:p w:rsidRPr="006B6FEB" w:rsidR="00D23643" w:rsidP="549880EE" w:rsidRDefault="00D23643" w14:paraId="148D7C07" w14:textId="26DF17C3">
      <w:pPr>
        <w:numPr>
          <w:ilvl w:val="0"/>
          <w:numId w:val="12"/>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 xml:space="preserve">Co-designed and facilitated Enhance digital/wellbeing workshop at the Valuing Healthcare Educators Conference in Warwick </w:t>
      </w:r>
      <w:r w:rsidRPr="549880EE" w:rsidR="0F6EBF26">
        <w:rPr>
          <w:rFonts w:asciiTheme="minorHAnsi" w:hAnsiTheme="minorHAnsi" w:eastAsiaTheme="minorEastAsia" w:cstheme="minorBidi"/>
        </w:rPr>
        <w:t xml:space="preserve">run </w:t>
      </w:r>
      <w:r w:rsidRPr="549880EE">
        <w:rPr>
          <w:rFonts w:asciiTheme="minorHAnsi" w:hAnsiTheme="minorHAnsi" w:eastAsiaTheme="minorEastAsia" w:cstheme="minorBidi"/>
        </w:rPr>
        <w:t xml:space="preserve">by the Committee of GP Education Directors (COGPED) and Conference of Postgraduate Medical Deans of the United Kingdom (COPMeD) </w:t>
      </w:r>
    </w:p>
    <w:p w:rsidRPr="004314B0" w:rsidR="00D23643" w:rsidP="549880EE" w:rsidRDefault="00D23643" w14:paraId="12DBCB33" w14:textId="5031B7F2">
      <w:pPr>
        <w:numPr>
          <w:ilvl w:val="0"/>
          <w:numId w:val="12"/>
        </w:numPr>
        <w:spacing w:after="160" w:line="259" w:lineRule="auto"/>
        <w:jc w:val="both"/>
        <w:textboxTightWrap w:val="none"/>
        <w:rPr>
          <w:rFonts w:asciiTheme="minorHAnsi" w:hAnsiTheme="minorHAnsi" w:eastAsiaTheme="minorEastAsia" w:cstheme="minorBidi"/>
          <w:i/>
          <w:iCs/>
        </w:rPr>
      </w:pPr>
      <w:r w:rsidRPr="549880EE">
        <w:rPr>
          <w:rFonts w:asciiTheme="minorHAnsi" w:hAnsiTheme="minorHAnsi" w:eastAsiaTheme="minorEastAsia" w:cstheme="minorBidi"/>
        </w:rPr>
        <w:t>Posters at national RCGP conference and regional FLP and HEAT conferences</w:t>
      </w:r>
    </w:p>
    <w:p w:rsidRPr="004314B0" w:rsidR="00D23643" w:rsidP="549880EE" w:rsidRDefault="00D23643" w14:paraId="150F0EEA" w14:textId="5AF6F111">
      <w:pPr>
        <w:numPr>
          <w:ilvl w:val="0"/>
          <w:numId w:val="12"/>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 xml:space="preserve">Supported the Bridging the Gap event, a virtual careers day for </w:t>
      </w:r>
      <w:r w:rsidRPr="549880EE" w:rsidR="2CFE69D6">
        <w:rPr>
          <w:rFonts w:asciiTheme="minorHAnsi" w:hAnsiTheme="minorHAnsi" w:eastAsiaTheme="minorEastAsia" w:cstheme="minorBidi"/>
        </w:rPr>
        <w:t>F</w:t>
      </w:r>
      <w:r w:rsidRPr="549880EE">
        <w:rPr>
          <w:rFonts w:asciiTheme="minorHAnsi" w:hAnsiTheme="minorHAnsi" w:eastAsiaTheme="minorEastAsia" w:cstheme="minorBidi"/>
        </w:rPr>
        <w:t>oundation doctors</w:t>
      </w:r>
    </w:p>
    <w:p w:rsidRPr="004314B0" w:rsidR="00D23643" w:rsidP="549880EE" w:rsidRDefault="00D23643" w14:paraId="7DBBE100" w14:textId="79E8A178">
      <w:pPr>
        <w:numPr>
          <w:ilvl w:val="0"/>
          <w:numId w:val="12"/>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 xml:space="preserve">Observed the RCGP UK Council Meeting </w:t>
      </w:r>
    </w:p>
    <w:p w:rsidRPr="004314B0" w:rsidR="00D23643" w:rsidP="549880EE" w:rsidRDefault="00D23643" w14:paraId="2BB3AD78" w14:textId="0D9CF941">
      <w:pPr>
        <w:numPr>
          <w:ilvl w:val="0"/>
          <w:numId w:val="12"/>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 xml:space="preserve">Attended Public Health Primary Care Special Interest Group meeting </w:t>
      </w:r>
    </w:p>
    <w:p w:rsidRPr="004314B0" w:rsidR="00D23643" w:rsidP="549880EE" w:rsidRDefault="00D23643" w14:paraId="2712A0CC" w14:textId="707D9C3D">
      <w:pPr>
        <w:numPr>
          <w:ilvl w:val="0"/>
          <w:numId w:val="12"/>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 xml:space="preserve">Interview panellist for GP trainer position </w:t>
      </w:r>
    </w:p>
    <w:p w:rsidRPr="004314B0" w:rsidR="00D23643" w:rsidP="549880EE" w:rsidRDefault="00D23643" w14:paraId="10AF8189" w14:textId="258B54E5">
      <w:pPr>
        <w:numPr>
          <w:ilvl w:val="0"/>
          <w:numId w:val="12"/>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 xml:space="preserve">Contributed to shortlisting and interviewing processes for FLP fellow position </w:t>
      </w:r>
    </w:p>
    <w:p w:rsidRPr="006B6FEB" w:rsidR="00D23643" w:rsidP="549880EE" w:rsidRDefault="00D23643" w14:paraId="38092CED" w14:textId="03538520">
      <w:pPr>
        <w:numPr>
          <w:ilvl w:val="0"/>
          <w:numId w:val="12"/>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 xml:space="preserve">Co-presented ‘BMJ Best Practice: An Overview’ at the FLP bi-monthly meeting at the York Postgraduate Medical Centre </w:t>
      </w:r>
    </w:p>
    <w:p w:rsidRPr="004314B0" w:rsidR="00D23643" w:rsidP="549880EE" w:rsidRDefault="00D23643" w14:paraId="530D56DD" w14:textId="77777777">
      <w:pPr>
        <w:numPr>
          <w:ilvl w:val="0"/>
          <w:numId w:val="12"/>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Contributed to regional teaching focus group discussion aimed at improving delivery of teaching to PG DiTs in the Yorkshire region</w:t>
      </w:r>
    </w:p>
    <w:p w:rsidRPr="004314B0" w:rsidR="00D23643" w:rsidP="549880EE" w:rsidRDefault="00D23643" w14:paraId="41CA4329" w14:textId="77777777">
      <w:pPr>
        <w:numPr>
          <w:ilvl w:val="0"/>
          <w:numId w:val="12"/>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Contributed to Humber Generalist School strategy planning</w:t>
      </w:r>
    </w:p>
    <w:p w:rsidR="00D23643" w:rsidP="549880EE" w:rsidRDefault="00D23643" w14:paraId="077F64CC" w14:textId="77777777">
      <w:pPr>
        <w:numPr>
          <w:ilvl w:val="0"/>
          <w:numId w:val="12"/>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Featured on the Hidden Healthcare Leaders podcast</w:t>
      </w:r>
    </w:p>
    <w:p w:rsidRPr="004314B0" w:rsidR="00D23643" w:rsidP="549880EE" w:rsidRDefault="00D23643" w14:paraId="3D4AA4FA" w14:textId="07ECE256">
      <w:pPr>
        <w:numPr>
          <w:ilvl w:val="0"/>
          <w:numId w:val="12"/>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Humber Generalist School sponsor/tutor</w:t>
      </w:r>
    </w:p>
    <w:p w:rsidRPr="006B6FEB" w:rsidR="00D23643" w:rsidP="549880EE" w:rsidRDefault="00D23643" w14:paraId="73A7CD81" w14:textId="407E7FD7">
      <w:pPr>
        <w:numPr>
          <w:ilvl w:val="0"/>
          <w:numId w:val="12"/>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lastRenderedPageBreak/>
        <w:t xml:space="preserve">BMJ clinical champion </w:t>
      </w:r>
    </w:p>
    <w:p w:rsidR="00D23643" w:rsidP="549880EE" w:rsidRDefault="00D23643" w14:paraId="0783C108" w14:textId="257F2659">
      <w:pPr>
        <w:numPr>
          <w:ilvl w:val="0"/>
          <w:numId w:val="12"/>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AiT Lead for RCGP Humber and the Ridings Faculty</w:t>
      </w:r>
    </w:p>
    <w:p w:rsidRPr="004314B0" w:rsidR="00D23643" w:rsidP="549880EE" w:rsidRDefault="00D23643" w14:paraId="19EEFA21" w14:textId="5625FC3A">
      <w:pPr>
        <w:numPr>
          <w:ilvl w:val="0"/>
          <w:numId w:val="12"/>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 xml:space="preserve">Attended </w:t>
      </w:r>
      <w:r w:rsidRPr="549880EE" w:rsidR="496C31A7">
        <w:rPr>
          <w:rFonts w:asciiTheme="minorHAnsi" w:hAnsiTheme="minorHAnsi" w:eastAsiaTheme="minorEastAsia" w:cstheme="minorBidi"/>
        </w:rPr>
        <w:t xml:space="preserve">multiple </w:t>
      </w:r>
      <w:r w:rsidRPr="549880EE">
        <w:rPr>
          <w:rFonts w:asciiTheme="minorHAnsi" w:hAnsiTheme="minorHAnsi" w:eastAsiaTheme="minorEastAsia" w:cstheme="minorBidi"/>
        </w:rPr>
        <w:t>leadership and management courses</w:t>
      </w:r>
      <w:r w:rsidRPr="549880EE" w:rsidR="5E7FB243">
        <w:rPr>
          <w:rFonts w:asciiTheme="minorHAnsi" w:hAnsiTheme="minorHAnsi" w:eastAsiaTheme="minorEastAsia" w:cstheme="minorBidi"/>
        </w:rPr>
        <w:t xml:space="preserve"> covering a wide range of topics </w:t>
      </w:r>
      <w:r w:rsidRPr="549880EE" w:rsidR="11878E4C">
        <w:rPr>
          <w:rFonts w:asciiTheme="minorHAnsi" w:hAnsiTheme="minorHAnsi" w:eastAsiaTheme="minorEastAsia" w:cstheme="minorBidi"/>
        </w:rPr>
        <w:t>including</w:t>
      </w:r>
      <w:r w:rsidRPr="549880EE" w:rsidR="5E7FB243">
        <w:rPr>
          <w:rFonts w:asciiTheme="minorHAnsi" w:hAnsiTheme="minorHAnsi" w:eastAsiaTheme="minorEastAsia" w:cstheme="minorBidi"/>
        </w:rPr>
        <w:t xml:space="preserve"> business, health economics</w:t>
      </w:r>
      <w:r w:rsidRPr="549880EE" w:rsidR="546011FC">
        <w:rPr>
          <w:rFonts w:asciiTheme="minorHAnsi" w:hAnsiTheme="minorHAnsi" w:eastAsiaTheme="minorEastAsia" w:cstheme="minorBidi"/>
        </w:rPr>
        <w:t xml:space="preserve"> and </w:t>
      </w:r>
      <w:r w:rsidRPr="549880EE" w:rsidR="5E7FB243">
        <w:rPr>
          <w:rFonts w:asciiTheme="minorHAnsi" w:hAnsiTheme="minorHAnsi" w:eastAsiaTheme="minorEastAsia" w:cstheme="minorBidi"/>
        </w:rPr>
        <w:t>psychology</w:t>
      </w:r>
      <w:r w:rsidRPr="549880EE">
        <w:rPr>
          <w:rFonts w:asciiTheme="minorHAnsi" w:hAnsiTheme="minorHAnsi" w:eastAsiaTheme="minorEastAsia" w:cstheme="minorBidi"/>
        </w:rPr>
        <w:t>:</w:t>
      </w:r>
    </w:p>
    <w:p w:rsidRPr="004314B0" w:rsidR="00D23643" w:rsidP="6D06D61A" w:rsidRDefault="00D23643" w14:paraId="6D13B8B1" w14:textId="1D05C7AE">
      <w:pPr>
        <w:pStyle w:val="ListParagraph"/>
        <w:numPr>
          <w:ilvl w:val="0"/>
          <w:numId w:val="13"/>
        </w:numPr>
        <w:spacing w:after="160" w:line="259" w:lineRule="auto"/>
        <w:contextualSpacing/>
        <w:jc w:val="both"/>
        <w:textboxTightWrap w:val="none"/>
        <w:rPr>
          <w:rFonts w:ascii="Arial" w:hAnsi="Arial" w:eastAsia="" w:cs="Arial" w:asciiTheme="minorAscii" w:hAnsiTheme="minorAscii" w:eastAsiaTheme="minorEastAsia" w:cstheme="minorBidi"/>
          <w:b w:val="1"/>
          <w:bCs w:val="1"/>
          <w:sz w:val="24"/>
          <w:szCs w:val="24"/>
        </w:rPr>
      </w:pPr>
      <w:r w:rsidRPr="6D06D61A" w:rsidR="00D23643">
        <w:rPr>
          <w:rFonts w:ascii="Arial" w:hAnsi="Arial" w:eastAsia="" w:cs="Arial" w:asciiTheme="minorAscii" w:hAnsiTheme="minorAscii" w:eastAsiaTheme="minorEastAsia" w:cstheme="minorBidi"/>
          <w:sz w:val="24"/>
          <w:szCs w:val="24"/>
        </w:rPr>
        <w:t xml:space="preserve">Visiting Lecturer to University of </w:t>
      </w:r>
      <w:r w:rsidRPr="6D06D61A" w:rsidR="00D23643">
        <w:rPr>
          <w:rFonts w:ascii="Arial" w:hAnsi="Arial" w:eastAsia="" w:cs="Arial" w:asciiTheme="minorAscii" w:hAnsiTheme="minorAscii" w:eastAsiaTheme="minorEastAsia" w:cstheme="minorBidi"/>
          <w:sz w:val="24"/>
          <w:szCs w:val="24"/>
        </w:rPr>
        <w:t>Leeds’</w:t>
      </w:r>
      <w:r w:rsidRPr="6D06D61A" w:rsidR="00D23643">
        <w:rPr>
          <w:rFonts w:ascii="Arial" w:hAnsi="Arial" w:eastAsia="" w:cs="Arial" w:asciiTheme="minorAscii" w:hAnsiTheme="minorAscii" w:eastAsiaTheme="minorEastAsia" w:cstheme="minorBidi"/>
          <w:sz w:val="24"/>
          <w:szCs w:val="24"/>
        </w:rPr>
        <w:t xml:space="preserve"> College of Medicine, teaching 2</w:t>
      </w:r>
      <w:r w:rsidRPr="6D06D61A" w:rsidR="00D23643">
        <w:rPr>
          <w:rFonts w:ascii="Arial" w:hAnsi="Arial" w:eastAsia="" w:cs="Arial" w:asciiTheme="minorAscii" w:hAnsiTheme="minorAscii" w:eastAsiaTheme="minorEastAsia" w:cstheme="minorBidi"/>
          <w:sz w:val="24"/>
          <w:szCs w:val="24"/>
          <w:vertAlign w:val="superscript"/>
        </w:rPr>
        <w:t>nd</w:t>
      </w:r>
      <w:r w:rsidRPr="6D06D61A" w:rsidR="00D23643">
        <w:rPr>
          <w:rFonts w:ascii="Arial" w:hAnsi="Arial" w:eastAsia="" w:cs="Arial" w:asciiTheme="minorAscii" w:hAnsiTheme="minorAscii" w:eastAsiaTheme="minorEastAsia" w:cstheme="minorBidi"/>
          <w:sz w:val="24"/>
          <w:szCs w:val="24"/>
        </w:rPr>
        <w:t xml:space="preserve"> and 3</w:t>
      </w:r>
      <w:r w:rsidRPr="6D06D61A" w:rsidR="00D23643">
        <w:rPr>
          <w:rFonts w:ascii="Arial" w:hAnsi="Arial" w:eastAsia="" w:cs="Arial" w:asciiTheme="minorAscii" w:hAnsiTheme="minorAscii" w:eastAsiaTheme="minorEastAsia" w:cstheme="minorBidi"/>
          <w:sz w:val="24"/>
          <w:szCs w:val="24"/>
          <w:vertAlign w:val="superscript"/>
        </w:rPr>
        <w:t>rd</w:t>
      </w:r>
      <w:r w:rsidRPr="6D06D61A" w:rsidR="00D23643">
        <w:rPr>
          <w:rFonts w:ascii="Arial" w:hAnsi="Arial" w:eastAsia="" w:cs="Arial" w:asciiTheme="minorAscii" w:hAnsiTheme="minorAscii" w:eastAsiaTheme="minorEastAsia" w:cstheme="minorBidi"/>
          <w:sz w:val="24"/>
          <w:szCs w:val="24"/>
        </w:rPr>
        <w:t xml:space="preserve"> year medical students (Individuals and Population module and Consultation skills respectively)</w:t>
      </w:r>
      <w:r w:rsidRPr="6D06D61A" w:rsidR="546F0301">
        <w:rPr>
          <w:rFonts w:ascii="Arial" w:hAnsi="Arial" w:eastAsia="" w:cs="Arial" w:asciiTheme="minorAscii" w:hAnsiTheme="minorAscii" w:eastAsiaTheme="minorEastAsia" w:cstheme="minorBidi"/>
          <w:sz w:val="24"/>
          <w:szCs w:val="24"/>
        </w:rPr>
        <w:t xml:space="preserve"> </w:t>
      </w:r>
    </w:p>
    <w:p w:rsidR="6D06D61A" w:rsidP="6D06D61A" w:rsidRDefault="6D06D61A" w14:paraId="09A3CD03" w14:textId="48FEA6D6">
      <w:pPr>
        <w:pStyle w:val="ListParagraph"/>
        <w:spacing w:after="160" w:line="259" w:lineRule="auto"/>
        <w:ind w:left="720"/>
        <w:contextualSpacing/>
        <w:jc w:val="both"/>
        <w:rPr>
          <w:rFonts w:ascii="Arial" w:hAnsi="Arial" w:eastAsia="" w:cs="Arial" w:asciiTheme="minorAscii" w:hAnsiTheme="minorAscii" w:eastAsiaTheme="minorEastAsia" w:cstheme="minorBidi"/>
          <w:b w:val="1"/>
          <w:bCs w:val="1"/>
          <w:sz w:val="24"/>
          <w:szCs w:val="24"/>
        </w:rPr>
      </w:pPr>
    </w:p>
    <w:p w:rsidRPr="004314B0" w:rsidR="00D23643" w:rsidP="6D06D61A" w:rsidRDefault="00D23643" w14:paraId="28A1410F" w14:textId="77777777">
      <w:pPr>
        <w:pStyle w:val="ListParagraph"/>
        <w:numPr>
          <w:ilvl w:val="0"/>
          <w:numId w:val="13"/>
        </w:numPr>
        <w:spacing w:after="160" w:line="259" w:lineRule="auto"/>
        <w:contextualSpacing/>
        <w:jc w:val="both"/>
        <w:textboxTightWrap w:val="none"/>
        <w:rPr>
          <w:rFonts w:ascii="Arial" w:hAnsi="Arial" w:eastAsia="" w:cs="Arial" w:asciiTheme="minorAscii" w:hAnsiTheme="minorAscii" w:eastAsiaTheme="minorEastAsia" w:cstheme="minorBidi"/>
          <w:b w:val="1"/>
          <w:bCs w:val="1"/>
          <w:sz w:val="24"/>
          <w:szCs w:val="24"/>
        </w:rPr>
      </w:pPr>
      <w:r w:rsidRPr="6D06D61A" w:rsidR="00D23643">
        <w:rPr>
          <w:rFonts w:ascii="Arial" w:hAnsi="Arial" w:eastAsia="" w:cs="Arial" w:asciiTheme="minorAscii" w:hAnsiTheme="minorAscii" w:eastAsiaTheme="minorEastAsia" w:cstheme="minorBidi"/>
          <w:sz w:val="24"/>
          <w:szCs w:val="24"/>
        </w:rPr>
        <w:t>Undergraduate medical students essay marking (Individual and Populations module)</w:t>
      </w:r>
    </w:p>
    <w:p w:rsidRPr="006B6FEB" w:rsidR="00D23643" w:rsidP="549880EE" w:rsidRDefault="00D23643" w14:paraId="1C792DDF" w14:textId="5DFD86C7">
      <w:pPr>
        <w:numPr>
          <w:ilvl w:val="0"/>
          <w:numId w:val="13"/>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Completed PG Cert in Clinical Practice, Management and Education (started prior to the FLP)</w:t>
      </w:r>
    </w:p>
    <w:p w:rsidR="00E261E9" w:rsidP="549880EE" w:rsidRDefault="00D23643" w14:paraId="65042C22" w14:textId="4CA53237">
      <w:pPr>
        <w:numPr>
          <w:ilvl w:val="0"/>
          <w:numId w:val="13"/>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Completed 1</w:t>
      </w:r>
      <w:r w:rsidRPr="549880EE">
        <w:rPr>
          <w:rFonts w:asciiTheme="minorHAnsi" w:hAnsiTheme="minorHAnsi" w:eastAsiaTheme="minorEastAsia" w:cstheme="minorBidi"/>
          <w:vertAlign w:val="superscript"/>
        </w:rPr>
        <w:t>st</w:t>
      </w:r>
      <w:r w:rsidRPr="549880EE">
        <w:rPr>
          <w:rFonts w:asciiTheme="minorHAnsi" w:hAnsiTheme="minorHAnsi" w:eastAsiaTheme="minorEastAsia" w:cstheme="minorBidi"/>
        </w:rPr>
        <w:t xml:space="preserve"> year 1 (60 credits) of 2-year Master in Public Health (MPH) programme</w:t>
      </w:r>
    </w:p>
    <w:p w:rsidRPr="002E4C99" w:rsidR="009B545C" w:rsidP="009B545C" w:rsidRDefault="009B545C" w14:paraId="788434EE" w14:textId="77777777">
      <w:pPr>
        <w:spacing w:after="160" w:line="259" w:lineRule="auto"/>
        <w:ind w:left="720"/>
        <w:jc w:val="both"/>
        <w:textboxTightWrap w:val="none"/>
        <w:rPr>
          <w:rFonts w:ascii="Aptos" w:hAnsi="Aptos"/>
        </w:rPr>
      </w:pPr>
    </w:p>
    <w:p w:rsidR="00494A62" w:rsidP="00B719B3" w:rsidRDefault="00494A62" w14:paraId="4EA1F59E" w14:textId="2CFC06DC">
      <w:r>
        <w:t>Other Fellows</w:t>
      </w:r>
    </w:p>
    <w:p w:rsidR="00494A62" w:rsidP="00494A62" w:rsidRDefault="00494A62" w14:paraId="12EE76F9" w14:textId="575F1A23">
      <w:r>
        <w:t>Fellow 1:</w:t>
      </w:r>
    </w:p>
    <w:p w:rsidR="00494A62" w:rsidP="6D06D61A" w:rsidRDefault="00494A62" w14:paraId="28440DC5" w14:textId="77777777">
      <w:pPr>
        <w:pStyle w:val="ListParagraph"/>
        <w:numPr>
          <w:ilvl w:val="0"/>
          <w:numId w:val="15"/>
        </w:numPr>
        <w:rPr>
          <w:rFonts w:ascii="Arial" w:hAnsi="Arial" w:eastAsia="Arial" w:cs="Arial" w:asciiTheme="minorAscii" w:hAnsiTheme="minorAscii" w:eastAsiaTheme="minorAscii" w:cstheme="minorAscii"/>
          <w:sz w:val="24"/>
          <w:szCs w:val="24"/>
        </w:rPr>
      </w:pPr>
      <w:r w:rsidRPr="6D06D61A" w:rsidR="00494A62">
        <w:rPr>
          <w:rFonts w:ascii="Arial" w:hAnsi="Arial" w:eastAsia="Arial" w:cs="Arial" w:asciiTheme="minorAscii" w:hAnsiTheme="minorAscii" w:eastAsiaTheme="minorAscii" w:cstheme="minorAscii"/>
          <w:sz w:val="24"/>
          <w:szCs w:val="24"/>
        </w:rPr>
        <w:t xml:space="preserve">Quantitative and qualitative analysis of CQC reports for every practice in all </w:t>
      </w:r>
      <w:r w:rsidRPr="6D06D61A" w:rsidR="00494A62">
        <w:rPr>
          <w:rFonts w:ascii="Arial" w:hAnsi="Arial" w:eastAsia="Arial" w:cs="Arial" w:asciiTheme="minorAscii" w:hAnsiTheme="minorAscii" w:eastAsiaTheme="minorAscii" w:cstheme="minorAscii"/>
          <w:sz w:val="24"/>
          <w:szCs w:val="24"/>
        </w:rPr>
        <w:t>level</w:t>
      </w:r>
      <w:r w:rsidRPr="6D06D61A" w:rsidR="00494A62">
        <w:rPr>
          <w:rFonts w:ascii="Arial" w:hAnsi="Arial" w:eastAsia="Arial" w:cs="Arial" w:asciiTheme="minorAscii" w:hAnsiTheme="minorAscii" w:eastAsiaTheme="minorAscii" w:cstheme="minorAscii"/>
          <w:sz w:val="24"/>
          <w:szCs w:val="24"/>
        </w:rPr>
        <w:t xml:space="preserve"> 1 IMD (most deprived) and level 10 IMD (least deprived) areas across Yorkshire and Humber. </w:t>
      </w:r>
    </w:p>
    <w:p w:rsidR="00494A62" w:rsidP="6D06D61A" w:rsidRDefault="00494A62" w14:paraId="31BB8785" w14:textId="0C454152">
      <w:pPr>
        <w:pStyle w:val="ListParagraph"/>
        <w:numPr>
          <w:ilvl w:val="1"/>
          <w:numId w:val="15"/>
        </w:numPr>
        <w:spacing w:after="0"/>
        <w:rPr>
          <w:rFonts w:ascii="Arial" w:hAnsi="Arial" w:eastAsia="Arial" w:cs="Arial" w:asciiTheme="minorAscii" w:hAnsiTheme="minorAscii" w:eastAsiaTheme="minorAscii" w:cstheme="minorAscii"/>
          <w:sz w:val="24"/>
          <w:szCs w:val="24"/>
        </w:rPr>
      </w:pPr>
      <w:r w:rsidRPr="6D06D61A" w:rsidR="00494A62">
        <w:rPr>
          <w:rFonts w:ascii="Arial" w:hAnsi="Arial" w:eastAsia="Arial" w:cs="Arial" w:asciiTheme="minorAscii" w:hAnsiTheme="minorAscii" w:eastAsiaTheme="minorAscii" w:cstheme="minorAscii"/>
          <w:sz w:val="24"/>
          <w:szCs w:val="24"/>
        </w:rPr>
        <w:t>Analysis of Patient Participation Groups (PPGs)</w:t>
      </w:r>
      <w:bookmarkStart w:name="_GoBack" w:id="3"/>
      <w:bookmarkEnd w:id="3"/>
    </w:p>
    <w:p w:rsidR="00494A62" w:rsidP="6D06D61A" w:rsidRDefault="00494A62" w14:paraId="57E7A98D" w14:textId="2050AE78">
      <w:pPr>
        <w:pStyle w:val="ListParagraph"/>
        <w:numPr>
          <w:ilvl w:val="1"/>
          <w:numId w:val="15"/>
        </w:numPr>
        <w:spacing w:after="0"/>
        <w:rPr>
          <w:rFonts w:ascii="Arial" w:hAnsi="Arial" w:eastAsia="Arial" w:cs="Arial" w:asciiTheme="minorAscii" w:hAnsiTheme="minorAscii" w:eastAsiaTheme="minorAscii" w:cstheme="minorAscii"/>
          <w:sz w:val="24"/>
          <w:szCs w:val="24"/>
        </w:rPr>
      </w:pPr>
      <w:r w:rsidRPr="6D06D61A" w:rsidR="00494A62">
        <w:rPr>
          <w:rFonts w:ascii="Arial" w:hAnsi="Arial" w:eastAsia="Arial" w:cs="Arial" w:asciiTheme="minorAscii" w:hAnsiTheme="minorAscii" w:eastAsiaTheme="minorAscii" w:cstheme="minorAscii"/>
          <w:sz w:val="24"/>
          <w:szCs w:val="24"/>
        </w:rPr>
        <w:t xml:space="preserve">Analysis of common activities and </w:t>
      </w:r>
      <w:r w:rsidRPr="6D06D61A" w:rsidR="00494A62">
        <w:rPr>
          <w:rFonts w:ascii="Arial" w:hAnsi="Arial" w:eastAsia="Arial" w:cs="Arial" w:asciiTheme="minorAscii" w:hAnsiTheme="minorAscii" w:eastAsiaTheme="minorAscii" w:cstheme="minorAscii"/>
          <w:sz w:val="24"/>
          <w:szCs w:val="24"/>
        </w:rPr>
        <w:t>impacts</w:t>
      </w:r>
      <w:r w:rsidRPr="6D06D61A" w:rsidR="00494A62">
        <w:rPr>
          <w:rFonts w:ascii="Arial" w:hAnsi="Arial" w:eastAsia="Arial" w:cs="Arial" w:asciiTheme="minorAscii" w:hAnsiTheme="minorAscii" w:eastAsiaTheme="minorAscii" w:cstheme="minorAscii"/>
          <w:sz w:val="24"/>
          <w:szCs w:val="24"/>
        </w:rPr>
        <w:t xml:space="preserve"> of PPGs</w:t>
      </w:r>
    </w:p>
    <w:p w:rsidR="00494A62" w:rsidP="6D06D61A" w:rsidRDefault="00494A62" w14:paraId="5241F148" w14:textId="6ADE3B6D">
      <w:pPr>
        <w:pStyle w:val="ListParagraph"/>
        <w:numPr>
          <w:ilvl w:val="1"/>
          <w:numId w:val="15"/>
        </w:numPr>
        <w:spacing w:after="0"/>
        <w:rPr>
          <w:rFonts w:ascii="Arial" w:hAnsi="Arial" w:eastAsia="Arial" w:cs="Arial" w:asciiTheme="minorAscii" w:hAnsiTheme="minorAscii" w:eastAsiaTheme="minorAscii" w:cstheme="minorAscii"/>
          <w:sz w:val="24"/>
          <w:szCs w:val="24"/>
        </w:rPr>
      </w:pPr>
      <w:r w:rsidRPr="6D06D61A" w:rsidR="00494A62">
        <w:rPr>
          <w:rFonts w:ascii="Arial" w:hAnsi="Arial" w:eastAsia="Arial" w:cs="Arial" w:asciiTheme="minorAscii" w:hAnsiTheme="minorAscii" w:eastAsiaTheme="minorAscii" w:cstheme="minorAscii"/>
          <w:sz w:val="24"/>
          <w:szCs w:val="24"/>
        </w:rPr>
        <w:t>Academic collaboration with University of Manchester</w:t>
      </w:r>
    </w:p>
    <w:p w:rsidR="00494A62" w:rsidP="6D06D61A" w:rsidRDefault="00494A62" w14:paraId="6A9AB2AA" w14:textId="311294F4">
      <w:pPr>
        <w:pStyle w:val="ListParagraph"/>
        <w:numPr>
          <w:ilvl w:val="1"/>
          <w:numId w:val="15"/>
        </w:numPr>
        <w:spacing w:after="0"/>
        <w:rPr>
          <w:rFonts w:ascii="Arial" w:hAnsi="Arial" w:eastAsia="Arial" w:cs="Arial" w:asciiTheme="minorAscii" w:hAnsiTheme="minorAscii" w:eastAsiaTheme="minorAscii" w:cstheme="minorAscii"/>
          <w:sz w:val="24"/>
          <w:szCs w:val="24"/>
        </w:rPr>
      </w:pPr>
      <w:r w:rsidRPr="6D06D61A" w:rsidR="00494A62">
        <w:rPr>
          <w:rFonts w:ascii="Arial" w:hAnsi="Arial" w:eastAsia="Arial" w:cs="Arial" w:asciiTheme="minorAscii" w:hAnsiTheme="minorAscii" w:eastAsiaTheme="minorAscii" w:cstheme="minorAscii"/>
          <w:sz w:val="24"/>
          <w:szCs w:val="24"/>
        </w:rPr>
        <w:t xml:space="preserve">First author of paper </w:t>
      </w:r>
      <w:r w:rsidRPr="6D06D61A" w:rsidR="00494A62">
        <w:rPr>
          <w:rFonts w:ascii="Arial" w:hAnsi="Arial" w:eastAsia="Arial" w:cs="Arial" w:asciiTheme="minorAscii" w:hAnsiTheme="minorAscii" w:eastAsiaTheme="minorAscii" w:cstheme="minorAscii"/>
          <w:sz w:val="24"/>
          <w:szCs w:val="24"/>
        </w:rPr>
        <w:t>submitted</w:t>
      </w:r>
      <w:r w:rsidRPr="6D06D61A" w:rsidR="00494A62">
        <w:rPr>
          <w:rFonts w:ascii="Arial" w:hAnsi="Arial" w:eastAsia="Arial" w:cs="Arial" w:asciiTheme="minorAscii" w:hAnsiTheme="minorAscii" w:eastAsiaTheme="minorAscii" w:cstheme="minorAscii"/>
          <w:sz w:val="24"/>
          <w:szCs w:val="24"/>
        </w:rPr>
        <w:t xml:space="preserve"> to BJGP</w:t>
      </w:r>
    </w:p>
    <w:p w:rsidR="00494A62" w:rsidP="6D06D61A" w:rsidRDefault="00494A62" w14:paraId="66B4094F" w14:textId="6A8978F0">
      <w:pPr>
        <w:pStyle w:val="ListParagraph"/>
        <w:numPr>
          <w:ilvl w:val="1"/>
          <w:numId w:val="15"/>
        </w:numPr>
        <w:spacing w:after="0"/>
        <w:rPr>
          <w:rFonts w:ascii="Arial" w:hAnsi="Arial" w:eastAsia="Arial" w:cs="Arial" w:asciiTheme="minorAscii" w:hAnsiTheme="minorAscii" w:eastAsiaTheme="minorAscii" w:cstheme="minorAscii"/>
          <w:sz w:val="24"/>
          <w:szCs w:val="24"/>
        </w:rPr>
      </w:pPr>
      <w:r w:rsidRPr="6D06D61A" w:rsidR="00494A62">
        <w:rPr>
          <w:rFonts w:ascii="Arial" w:hAnsi="Arial" w:eastAsia="Arial" w:cs="Arial" w:asciiTheme="minorAscii" w:hAnsiTheme="minorAscii" w:eastAsiaTheme="minorAscii" w:cstheme="minorAscii"/>
          <w:sz w:val="24"/>
          <w:szCs w:val="24"/>
        </w:rPr>
        <w:t>Presentation at Society for Academic Primary Care Conference (SAPC) and poster presentation at the RCGP Conference</w:t>
      </w:r>
    </w:p>
    <w:p w:rsidR="005A50B6" w:rsidP="6D06D61A" w:rsidRDefault="005A50B6" w14:paraId="36F172D8" w14:textId="11690CA6">
      <w:pPr>
        <w:pStyle w:val="ListParagraph"/>
        <w:numPr>
          <w:ilvl w:val="1"/>
          <w:numId w:val="15"/>
        </w:numPr>
        <w:rPr>
          <w:rFonts w:ascii="Arial" w:hAnsi="Arial" w:eastAsia="Arial" w:cs="Arial" w:asciiTheme="minorAscii" w:hAnsiTheme="minorAscii" w:eastAsiaTheme="minorAscii" w:cstheme="minorAscii"/>
          <w:sz w:val="24"/>
          <w:szCs w:val="24"/>
        </w:rPr>
      </w:pPr>
      <w:r w:rsidRPr="6D06D61A" w:rsidR="005A50B6">
        <w:rPr>
          <w:rFonts w:ascii="Arial" w:hAnsi="Arial" w:eastAsia="Arial" w:cs="Arial" w:asciiTheme="minorAscii" w:hAnsiTheme="minorAscii" w:eastAsiaTheme="minorAscii" w:cstheme="minorAscii"/>
          <w:sz w:val="24"/>
          <w:szCs w:val="24"/>
        </w:rPr>
        <w:t>Worked with PPGs to encourage participation</w:t>
      </w:r>
    </w:p>
    <w:p w:rsidR="00494A62" w:rsidP="6D06D61A" w:rsidRDefault="00494A62" w14:paraId="094457AF" w14:textId="77777777">
      <w:pPr>
        <w:pStyle w:val="ListParagraph"/>
        <w:numPr>
          <w:ilvl w:val="0"/>
          <w:numId w:val="15"/>
        </w:numPr>
        <w:rPr>
          <w:rFonts w:ascii="Arial" w:hAnsi="Arial" w:eastAsia="Arial" w:cs="Arial" w:asciiTheme="minorAscii" w:hAnsiTheme="minorAscii" w:eastAsiaTheme="minorAscii" w:cstheme="minorAscii"/>
          <w:sz w:val="24"/>
          <w:szCs w:val="24"/>
        </w:rPr>
      </w:pPr>
      <w:r w:rsidRPr="6D06D61A" w:rsidR="00494A62">
        <w:rPr>
          <w:rFonts w:ascii="Arial" w:hAnsi="Arial" w:eastAsia="Arial" w:cs="Arial" w:asciiTheme="minorAscii" w:hAnsiTheme="minorAscii" w:eastAsiaTheme="minorAscii" w:cstheme="minorAscii"/>
          <w:sz w:val="24"/>
          <w:szCs w:val="24"/>
        </w:rPr>
        <w:t>Evaluation of Trailblazer Post-CCT GP Fellowship Scheme</w:t>
      </w:r>
    </w:p>
    <w:p w:rsidR="00494A62" w:rsidP="6D06D61A" w:rsidRDefault="00494A62" w14:paraId="6105198D" w14:textId="77777777">
      <w:pPr>
        <w:pStyle w:val="ListParagraph"/>
        <w:numPr>
          <w:ilvl w:val="1"/>
          <w:numId w:val="15"/>
        </w:numPr>
        <w:spacing w:after="0"/>
        <w:rPr>
          <w:rFonts w:ascii="Arial" w:hAnsi="Arial" w:eastAsia="Arial" w:cs="Arial" w:asciiTheme="minorAscii" w:hAnsiTheme="minorAscii" w:eastAsiaTheme="minorAscii" w:cstheme="minorAscii"/>
          <w:sz w:val="24"/>
          <w:szCs w:val="24"/>
        </w:rPr>
      </w:pPr>
      <w:r w:rsidRPr="6D06D61A" w:rsidR="00494A62">
        <w:rPr>
          <w:rFonts w:ascii="Arial" w:hAnsi="Arial" w:eastAsia="Arial" w:cs="Arial" w:asciiTheme="minorAscii" w:hAnsiTheme="minorAscii" w:eastAsiaTheme="minorAscii" w:cstheme="minorAscii"/>
          <w:sz w:val="24"/>
          <w:szCs w:val="24"/>
        </w:rPr>
        <w:t>Independent and objective quantitative and qualitative analysis</w:t>
      </w:r>
    </w:p>
    <w:p w:rsidR="00494A62" w:rsidP="6D06D61A" w:rsidRDefault="00494A62" w14:paraId="306F7B4E" w14:textId="52390C13">
      <w:pPr>
        <w:pStyle w:val="ListParagraph"/>
        <w:numPr>
          <w:ilvl w:val="1"/>
          <w:numId w:val="15"/>
        </w:numPr>
        <w:spacing w:after="0"/>
        <w:rPr>
          <w:rFonts w:ascii="Arial" w:hAnsi="Arial" w:eastAsia="Arial" w:cs="Arial" w:asciiTheme="minorAscii" w:hAnsiTheme="minorAscii" w:eastAsiaTheme="minorAscii" w:cstheme="minorAscii"/>
          <w:sz w:val="24"/>
          <w:szCs w:val="24"/>
        </w:rPr>
      </w:pPr>
      <w:r w:rsidRPr="6D06D61A" w:rsidR="00494A62">
        <w:rPr>
          <w:rFonts w:ascii="Arial" w:hAnsi="Arial" w:eastAsia="Arial" w:cs="Arial" w:asciiTheme="minorAscii" w:hAnsiTheme="minorAscii" w:eastAsiaTheme="minorAscii" w:cstheme="minorAscii"/>
          <w:sz w:val="24"/>
          <w:szCs w:val="24"/>
        </w:rPr>
        <w:t>Collaboration with the GP Working Life Survey Team at Manchester to evaluate the working life of Trailblazer GPs against non-Trailblazer GPs and host practices in the short-</w:t>
      </w:r>
      <w:r w:rsidRPr="6D06D61A" w:rsidR="00494A62">
        <w:rPr>
          <w:rFonts w:ascii="Arial" w:hAnsi="Arial" w:eastAsia="Arial" w:cs="Arial" w:asciiTheme="minorAscii" w:hAnsiTheme="minorAscii" w:eastAsiaTheme="minorAscii" w:cstheme="minorAscii"/>
          <w:sz w:val="24"/>
          <w:szCs w:val="24"/>
        </w:rPr>
        <w:t>tern</w:t>
      </w:r>
      <w:r w:rsidRPr="6D06D61A" w:rsidR="00494A62">
        <w:rPr>
          <w:rFonts w:ascii="Arial" w:hAnsi="Arial" w:eastAsia="Arial" w:cs="Arial" w:asciiTheme="minorAscii" w:hAnsiTheme="minorAscii" w:eastAsiaTheme="minorAscii" w:cstheme="minorAscii"/>
          <w:sz w:val="24"/>
          <w:szCs w:val="24"/>
        </w:rPr>
        <w:t xml:space="preserve"> and longer-term</w:t>
      </w:r>
    </w:p>
    <w:p w:rsidR="00494A62" w:rsidP="6D06D61A" w:rsidRDefault="00494A62" w14:paraId="1558D83E" w14:textId="724065CF">
      <w:pPr>
        <w:pStyle w:val="ListParagraph"/>
        <w:numPr>
          <w:ilvl w:val="1"/>
          <w:numId w:val="15"/>
        </w:numPr>
        <w:spacing w:after="0"/>
        <w:rPr>
          <w:rFonts w:ascii="Arial" w:hAnsi="Arial" w:eastAsia="Arial" w:cs="Arial" w:asciiTheme="minorAscii" w:hAnsiTheme="minorAscii" w:eastAsiaTheme="minorAscii" w:cstheme="minorAscii"/>
          <w:sz w:val="24"/>
          <w:szCs w:val="24"/>
        </w:rPr>
      </w:pPr>
      <w:r w:rsidRPr="6D06D61A" w:rsidR="00494A62">
        <w:rPr>
          <w:rFonts w:ascii="Arial" w:hAnsi="Arial" w:eastAsia="Arial" w:cs="Arial" w:asciiTheme="minorAscii" w:hAnsiTheme="minorAscii" w:eastAsiaTheme="minorAscii" w:cstheme="minorAscii"/>
          <w:sz w:val="24"/>
          <w:szCs w:val="24"/>
        </w:rPr>
        <w:t>Appointed as Honorary Research Associate at The University of Manchester.</w:t>
      </w:r>
    </w:p>
    <w:p w:rsidR="005A50B6" w:rsidP="6D06D61A" w:rsidRDefault="00494A62" w14:paraId="2116E108" w14:textId="05757466">
      <w:pPr>
        <w:pStyle w:val="ListParagraph"/>
        <w:numPr>
          <w:ilvl w:val="1"/>
          <w:numId w:val="15"/>
        </w:numPr>
        <w:spacing w:after="0"/>
        <w:rPr>
          <w:rFonts w:ascii="Arial" w:hAnsi="Arial" w:eastAsia="Arial" w:cs="Arial" w:asciiTheme="minorAscii" w:hAnsiTheme="minorAscii" w:eastAsiaTheme="minorAscii" w:cstheme="minorAscii"/>
          <w:sz w:val="24"/>
          <w:szCs w:val="24"/>
        </w:rPr>
      </w:pPr>
      <w:r w:rsidRPr="6D06D61A" w:rsidR="00494A62">
        <w:rPr>
          <w:rFonts w:ascii="Arial" w:hAnsi="Arial" w:eastAsia="Arial" w:cs="Arial" w:asciiTheme="minorAscii" w:hAnsiTheme="minorAscii" w:eastAsiaTheme="minorAscii" w:cstheme="minorAscii"/>
          <w:sz w:val="24"/>
          <w:szCs w:val="24"/>
        </w:rPr>
        <w:t>Attended GP Educators events</w:t>
      </w:r>
      <w:r w:rsidRPr="6D06D61A" w:rsidR="005A50B6">
        <w:rPr>
          <w:rFonts w:ascii="Arial" w:hAnsi="Arial" w:eastAsia="Arial" w:cs="Arial" w:asciiTheme="minorAscii" w:hAnsiTheme="minorAscii" w:eastAsiaTheme="minorAscii" w:cstheme="minorAscii"/>
          <w:sz w:val="24"/>
          <w:szCs w:val="24"/>
        </w:rPr>
        <w:t xml:space="preserve"> to understand how the 'system' works and to demystify things like the study leave and ARCP process</w:t>
      </w:r>
    </w:p>
    <w:p w:rsidR="00494A62" w:rsidP="6D06D61A" w:rsidRDefault="005A50B6" w14:paraId="66123B02" w14:textId="7BA7D9A5">
      <w:pPr>
        <w:pStyle w:val="ListParagraph"/>
        <w:numPr>
          <w:ilvl w:val="1"/>
          <w:numId w:val="15"/>
        </w:numPr>
        <w:rPr>
          <w:rFonts w:ascii="Arial" w:hAnsi="Arial" w:eastAsia="Arial" w:cs="Arial" w:asciiTheme="minorAscii" w:hAnsiTheme="minorAscii" w:eastAsiaTheme="minorAscii" w:cstheme="minorAscii"/>
          <w:sz w:val="24"/>
          <w:szCs w:val="24"/>
        </w:rPr>
      </w:pPr>
      <w:r w:rsidRPr="6D06D61A" w:rsidR="005A50B6">
        <w:rPr>
          <w:rFonts w:ascii="Arial" w:hAnsi="Arial" w:eastAsia="Arial" w:cs="Arial" w:asciiTheme="minorAscii" w:hAnsiTheme="minorAscii" w:eastAsiaTheme="minorAscii" w:cstheme="minorAscii"/>
          <w:sz w:val="24"/>
          <w:szCs w:val="24"/>
        </w:rPr>
        <w:t xml:space="preserve">Attended GP School </w:t>
      </w:r>
      <w:r w:rsidRPr="6D06D61A" w:rsidR="00494A62">
        <w:rPr>
          <w:rFonts w:ascii="Arial" w:hAnsi="Arial" w:eastAsia="Arial" w:cs="Arial" w:asciiTheme="minorAscii" w:hAnsiTheme="minorAscii" w:eastAsiaTheme="minorAscii" w:cstheme="minorAscii"/>
          <w:sz w:val="24"/>
          <w:szCs w:val="24"/>
        </w:rPr>
        <w:t xml:space="preserve">Senior Management Team meetings </w:t>
      </w:r>
    </w:p>
    <w:p w:rsidR="005A50B6" w:rsidP="6D06D61A" w:rsidRDefault="00494A62" w14:paraId="4D9BC8D1" w14:textId="77777777">
      <w:pPr>
        <w:pStyle w:val="ListParagraph"/>
        <w:numPr>
          <w:ilvl w:val="0"/>
          <w:numId w:val="15"/>
        </w:numPr>
        <w:rPr>
          <w:rFonts w:ascii="Arial" w:hAnsi="Arial" w:eastAsia="Arial" w:cs="Arial" w:asciiTheme="minorAscii" w:hAnsiTheme="minorAscii" w:eastAsiaTheme="minorAscii" w:cstheme="minorAscii"/>
          <w:sz w:val="24"/>
          <w:szCs w:val="24"/>
        </w:rPr>
      </w:pPr>
      <w:r w:rsidRPr="6D06D61A" w:rsidR="00494A62">
        <w:rPr>
          <w:rFonts w:ascii="Arial" w:hAnsi="Arial" w:eastAsia="Arial" w:cs="Arial" w:asciiTheme="minorAscii" w:hAnsiTheme="minorAscii" w:eastAsiaTheme="minorAscii" w:cstheme="minorAscii"/>
          <w:sz w:val="24"/>
          <w:szCs w:val="24"/>
        </w:rPr>
        <w:t>PGCert in Public Health</w:t>
      </w:r>
    </w:p>
    <w:p w:rsidR="005A50B6" w:rsidP="6D06D61A" w:rsidRDefault="005A50B6" w14:paraId="3AF22EA3" w14:textId="63CA64F8">
      <w:pPr>
        <w:pStyle w:val="ListParagraph"/>
        <w:numPr>
          <w:ilvl w:val="0"/>
          <w:numId w:val="15"/>
        </w:numPr>
        <w:rPr>
          <w:rFonts w:ascii="Arial" w:hAnsi="Arial" w:eastAsia="Arial" w:cs="Arial" w:asciiTheme="minorAscii" w:hAnsiTheme="minorAscii" w:eastAsiaTheme="minorAscii" w:cstheme="minorAscii"/>
          <w:sz w:val="24"/>
          <w:szCs w:val="24"/>
        </w:rPr>
      </w:pPr>
      <w:r w:rsidRPr="6D06D61A" w:rsidR="005A50B6">
        <w:rPr>
          <w:rFonts w:ascii="Arial" w:hAnsi="Arial" w:eastAsia="Arial" w:cs="Arial" w:asciiTheme="minorAscii" w:hAnsiTheme="minorAscii" w:eastAsiaTheme="minorAscii" w:cstheme="minorAscii"/>
          <w:sz w:val="24"/>
          <w:szCs w:val="24"/>
        </w:rPr>
        <w:t xml:space="preserve">Attended </w:t>
      </w:r>
      <w:r w:rsidRPr="6D06D61A" w:rsidR="00494A62">
        <w:rPr>
          <w:rFonts w:ascii="Arial" w:hAnsi="Arial" w:eastAsia="Arial" w:cs="Arial" w:asciiTheme="minorAscii" w:hAnsiTheme="minorAscii" w:eastAsiaTheme="minorAscii" w:cstheme="minorAscii"/>
          <w:sz w:val="24"/>
          <w:szCs w:val="24"/>
        </w:rPr>
        <w:t>Humber Generalist School Enhance programme</w:t>
      </w:r>
    </w:p>
    <w:p w:rsidR="00494A62" w:rsidP="00494A62" w:rsidRDefault="005A50B6" w14:paraId="017DEC93" w14:textId="5CF84169">
      <w:r>
        <w:lastRenderedPageBreak/>
        <w:t>Fellow 2:</w:t>
      </w:r>
    </w:p>
    <w:p w:rsidR="00494A62" w:rsidP="6D06D61A" w:rsidRDefault="2B2140A7" w14:paraId="0127D6B3" w14:textId="227B9D2F">
      <w:pPr>
        <w:pStyle w:val="ListParagraph"/>
        <w:numPr>
          <w:ilvl w:val="0"/>
          <w:numId w:val="1"/>
        </w:numPr>
        <w:rPr>
          <w:rFonts w:ascii="Arial" w:hAnsi="Arial" w:eastAsia="Arial" w:cs="Arial" w:asciiTheme="minorAscii" w:hAnsiTheme="minorAscii" w:eastAsiaTheme="minorAscii" w:cstheme="minorAscii"/>
          <w:sz w:val="24"/>
          <w:szCs w:val="24"/>
        </w:rPr>
      </w:pPr>
      <w:r w:rsidRPr="6D06D61A" w:rsidR="2B2140A7">
        <w:rPr>
          <w:rFonts w:ascii="Arial" w:hAnsi="Arial" w:eastAsia="Arial" w:cs="Arial" w:asciiTheme="minorAscii" w:hAnsiTheme="minorAscii" w:eastAsiaTheme="minorAscii" w:cstheme="minorAscii"/>
          <w:sz w:val="24"/>
          <w:szCs w:val="24"/>
        </w:rPr>
        <w:t>Examined ARCP Outcomes and trainee wellbeing with the Y&amp;H GP School.</w:t>
      </w:r>
    </w:p>
    <w:p w:rsidR="00494A62" w:rsidP="6D06D61A" w:rsidRDefault="2B2140A7" w14:paraId="652D4803" w14:textId="7E396931">
      <w:pPr>
        <w:pStyle w:val="ListParagraph"/>
        <w:numPr>
          <w:ilvl w:val="0"/>
          <w:numId w:val="1"/>
        </w:numPr>
        <w:rPr>
          <w:rFonts w:ascii="Arial" w:hAnsi="Arial" w:eastAsia="Arial" w:cs="Arial" w:asciiTheme="minorAscii" w:hAnsiTheme="minorAscii" w:eastAsiaTheme="minorAscii" w:cstheme="minorAscii"/>
          <w:sz w:val="24"/>
          <w:szCs w:val="24"/>
        </w:rPr>
      </w:pPr>
      <w:r w:rsidRPr="6D06D61A" w:rsidR="2B2140A7">
        <w:rPr>
          <w:rFonts w:ascii="Arial" w:hAnsi="Arial" w:eastAsia="Arial" w:cs="Arial" w:asciiTheme="minorAscii" w:hAnsiTheme="minorAscii" w:eastAsiaTheme="minorAscii" w:cstheme="minorAscii"/>
          <w:sz w:val="24"/>
          <w:szCs w:val="24"/>
        </w:rPr>
        <w:t>Identified contributing factors for rising numbers of issued ARC</w:t>
      </w:r>
      <w:r w:rsidRPr="6D06D61A" w:rsidR="5E8B7F5A">
        <w:rPr>
          <w:rFonts w:ascii="Arial" w:hAnsi="Arial" w:eastAsia="Arial" w:cs="Arial" w:asciiTheme="minorAscii" w:hAnsiTheme="minorAscii" w:eastAsiaTheme="minorAscii" w:cstheme="minorAscii"/>
          <w:sz w:val="24"/>
          <w:szCs w:val="24"/>
        </w:rPr>
        <w:t xml:space="preserve">P </w:t>
      </w:r>
      <w:r w:rsidRPr="6D06D61A" w:rsidR="2B2140A7">
        <w:rPr>
          <w:rFonts w:ascii="Arial" w:hAnsi="Arial" w:eastAsia="Arial" w:cs="Arial" w:asciiTheme="minorAscii" w:hAnsiTheme="minorAscii" w:eastAsiaTheme="minorAscii" w:cstheme="minorAscii"/>
          <w:sz w:val="24"/>
          <w:szCs w:val="24"/>
        </w:rPr>
        <w:t>Outcome 5 (incomplete evidence).</w:t>
      </w:r>
    </w:p>
    <w:p w:rsidR="00494A62" w:rsidP="6D06D61A" w:rsidRDefault="2B2140A7" w14:paraId="74213E59" w14:textId="53638F64">
      <w:pPr>
        <w:pStyle w:val="ListParagraph"/>
        <w:numPr>
          <w:ilvl w:val="0"/>
          <w:numId w:val="1"/>
        </w:numPr>
        <w:rPr>
          <w:rFonts w:ascii="Arial" w:hAnsi="Arial" w:eastAsia="Arial" w:cs="Arial" w:asciiTheme="minorAscii" w:hAnsiTheme="minorAscii" w:eastAsiaTheme="minorAscii" w:cstheme="minorAscii"/>
          <w:sz w:val="24"/>
          <w:szCs w:val="24"/>
        </w:rPr>
      </w:pPr>
      <w:r w:rsidRPr="6D06D61A" w:rsidR="2B2140A7">
        <w:rPr>
          <w:rFonts w:ascii="Arial" w:hAnsi="Arial" w:eastAsia="Arial" w:cs="Arial" w:asciiTheme="minorAscii" w:hAnsiTheme="minorAscii" w:eastAsiaTheme="minorAscii" w:cstheme="minorAscii"/>
          <w:sz w:val="24"/>
          <w:szCs w:val="24"/>
        </w:rPr>
        <w:t>Rais</w:t>
      </w:r>
      <w:r w:rsidRPr="6D06D61A" w:rsidR="3BA9F6B8">
        <w:rPr>
          <w:rFonts w:ascii="Arial" w:hAnsi="Arial" w:eastAsia="Arial" w:cs="Arial" w:asciiTheme="minorAscii" w:hAnsiTheme="minorAscii" w:eastAsiaTheme="minorAscii" w:cstheme="minorAscii"/>
          <w:sz w:val="24"/>
          <w:szCs w:val="24"/>
        </w:rPr>
        <w:t>ed</w:t>
      </w:r>
      <w:r w:rsidRPr="6D06D61A" w:rsidR="2B2140A7">
        <w:rPr>
          <w:rFonts w:ascii="Arial" w:hAnsi="Arial" w:eastAsia="Arial" w:cs="Arial" w:asciiTheme="minorAscii" w:hAnsiTheme="minorAscii" w:eastAsiaTheme="minorAscii" w:cstheme="minorAscii"/>
          <w:sz w:val="24"/>
          <w:szCs w:val="24"/>
        </w:rPr>
        <w:t xml:space="preserve"> awareness of these common causative issues amongst the GP School faculty and individual trainers at training events.</w:t>
      </w:r>
    </w:p>
    <w:p w:rsidR="00494A62" w:rsidP="6D06D61A" w:rsidRDefault="2B2140A7" w14:paraId="503674D1" w14:textId="4F9DFDED">
      <w:pPr>
        <w:pStyle w:val="ListParagraph"/>
        <w:numPr>
          <w:ilvl w:val="0"/>
          <w:numId w:val="1"/>
        </w:numPr>
        <w:rPr>
          <w:rFonts w:ascii="Arial" w:hAnsi="Arial" w:eastAsia="Arial" w:cs="Arial" w:asciiTheme="minorAscii" w:hAnsiTheme="minorAscii" w:eastAsiaTheme="minorAscii" w:cstheme="minorAscii"/>
          <w:sz w:val="24"/>
          <w:szCs w:val="24"/>
        </w:rPr>
      </w:pPr>
      <w:r w:rsidRPr="6D06D61A" w:rsidR="2B2140A7">
        <w:rPr>
          <w:rFonts w:ascii="Arial" w:hAnsi="Arial" w:eastAsia="Arial" w:cs="Arial" w:asciiTheme="minorAscii" w:hAnsiTheme="minorAscii" w:eastAsiaTheme="minorAscii" w:cstheme="minorAscii"/>
          <w:sz w:val="24"/>
          <w:szCs w:val="24"/>
        </w:rPr>
        <w:t>Educat</w:t>
      </w:r>
      <w:r w:rsidRPr="6D06D61A" w:rsidR="3BB912D1">
        <w:rPr>
          <w:rFonts w:ascii="Arial" w:hAnsi="Arial" w:eastAsia="Arial" w:cs="Arial" w:asciiTheme="minorAscii" w:hAnsiTheme="minorAscii" w:eastAsiaTheme="minorAscii" w:cstheme="minorAscii"/>
          <w:sz w:val="24"/>
          <w:szCs w:val="24"/>
        </w:rPr>
        <w:t>ed</w:t>
      </w:r>
      <w:r w:rsidRPr="6D06D61A" w:rsidR="2B2140A7">
        <w:rPr>
          <w:rFonts w:ascii="Arial" w:hAnsi="Arial" w:eastAsia="Arial" w:cs="Arial" w:asciiTheme="minorAscii" w:hAnsiTheme="minorAscii" w:eastAsiaTheme="minorAscii" w:cstheme="minorAscii"/>
          <w:sz w:val="24"/>
          <w:szCs w:val="24"/>
        </w:rPr>
        <w:t xml:space="preserve"> trainees on how to avoid the identified common portfolio errors.</w:t>
      </w:r>
    </w:p>
    <w:p w:rsidR="00494A62" w:rsidP="6D06D61A" w:rsidRDefault="2B2140A7" w14:paraId="7F6143A1" w14:textId="758B722F">
      <w:pPr>
        <w:pStyle w:val="ListParagraph"/>
        <w:numPr>
          <w:ilvl w:val="0"/>
          <w:numId w:val="1"/>
        </w:numPr>
        <w:rPr>
          <w:rFonts w:ascii="Arial" w:hAnsi="Arial" w:eastAsia="Arial" w:cs="Arial" w:asciiTheme="minorAscii" w:hAnsiTheme="minorAscii" w:eastAsiaTheme="minorAscii" w:cstheme="minorAscii"/>
          <w:sz w:val="24"/>
          <w:szCs w:val="24"/>
        </w:rPr>
      </w:pPr>
      <w:r w:rsidRPr="6D06D61A" w:rsidR="2B2140A7">
        <w:rPr>
          <w:rFonts w:ascii="Arial" w:hAnsi="Arial" w:eastAsia="Arial" w:cs="Arial" w:asciiTheme="minorAscii" w:hAnsiTheme="minorAscii" w:eastAsiaTheme="minorAscii" w:cstheme="minorAscii"/>
          <w:sz w:val="24"/>
          <w:szCs w:val="24"/>
        </w:rPr>
        <w:t>Advocat</w:t>
      </w:r>
      <w:r w:rsidRPr="6D06D61A" w:rsidR="7CF8BDDB">
        <w:rPr>
          <w:rFonts w:ascii="Arial" w:hAnsi="Arial" w:eastAsia="Arial" w:cs="Arial" w:asciiTheme="minorAscii" w:hAnsiTheme="minorAscii" w:eastAsiaTheme="minorAscii" w:cstheme="minorAscii"/>
          <w:sz w:val="24"/>
          <w:szCs w:val="24"/>
        </w:rPr>
        <w:t>ed</w:t>
      </w:r>
      <w:r w:rsidRPr="6D06D61A" w:rsidR="2B2140A7">
        <w:rPr>
          <w:rFonts w:ascii="Arial" w:hAnsi="Arial" w:eastAsia="Arial" w:cs="Arial" w:asciiTheme="minorAscii" w:hAnsiTheme="minorAscii" w:eastAsiaTheme="minorAscii" w:cstheme="minorAscii"/>
          <w:sz w:val="24"/>
          <w:szCs w:val="24"/>
        </w:rPr>
        <w:t xml:space="preserve"> for trainee experience at Y&amp;H GP School discussions and events.</w:t>
      </w:r>
    </w:p>
    <w:p w:rsidR="00494A62" w:rsidP="6D06D61A" w:rsidRDefault="2B2140A7" w14:paraId="271FA3C4" w14:textId="0F87D943">
      <w:pPr>
        <w:pStyle w:val="ListParagraph"/>
        <w:numPr>
          <w:ilvl w:val="0"/>
          <w:numId w:val="1"/>
        </w:numPr>
        <w:rPr>
          <w:rFonts w:ascii="Arial" w:hAnsi="Arial" w:eastAsia="Arial" w:cs="Arial" w:asciiTheme="minorAscii" w:hAnsiTheme="minorAscii" w:eastAsiaTheme="minorAscii" w:cstheme="minorAscii"/>
          <w:sz w:val="24"/>
          <w:szCs w:val="24"/>
        </w:rPr>
      </w:pPr>
      <w:r w:rsidRPr="6D06D61A" w:rsidR="2B2140A7">
        <w:rPr>
          <w:rFonts w:ascii="Arial" w:hAnsi="Arial" w:eastAsia="Arial" w:cs="Arial" w:asciiTheme="minorAscii" w:hAnsiTheme="minorAscii" w:eastAsiaTheme="minorAscii" w:cstheme="minorAscii"/>
          <w:sz w:val="24"/>
          <w:szCs w:val="24"/>
        </w:rPr>
        <w:t>Successfully contribu</w:t>
      </w:r>
      <w:r w:rsidRPr="6D06D61A" w:rsidR="10011252">
        <w:rPr>
          <w:rFonts w:ascii="Arial" w:hAnsi="Arial" w:eastAsia="Arial" w:cs="Arial" w:asciiTheme="minorAscii" w:hAnsiTheme="minorAscii" w:eastAsiaTheme="minorAscii" w:cstheme="minorAscii"/>
          <w:sz w:val="24"/>
          <w:szCs w:val="24"/>
        </w:rPr>
        <w:t>ted</w:t>
      </w:r>
      <w:r w:rsidRPr="6D06D61A" w:rsidR="2B2140A7">
        <w:rPr>
          <w:rFonts w:ascii="Arial" w:hAnsi="Arial" w:eastAsia="Arial" w:cs="Arial" w:asciiTheme="minorAscii" w:hAnsiTheme="minorAscii" w:eastAsiaTheme="minorAscii" w:cstheme="minorAscii"/>
          <w:sz w:val="24"/>
          <w:szCs w:val="24"/>
        </w:rPr>
        <w:t xml:space="preserve"> to a significant reduction in Outcome 5s at ARCP for Y&amp;H GP Trainees.</w:t>
      </w:r>
      <w:r w:rsidRPr="6D06D61A" w:rsidR="33520AAE">
        <w:rPr>
          <w:rFonts w:ascii="Arial" w:hAnsi="Arial" w:eastAsia="Arial" w:cs="Arial" w:asciiTheme="minorAscii" w:hAnsiTheme="minorAscii" w:eastAsiaTheme="minorAscii" w:cstheme="minorAscii"/>
          <w:sz w:val="24"/>
          <w:szCs w:val="24"/>
        </w:rPr>
        <w:t xml:space="preserve"> </w:t>
      </w:r>
    </w:p>
    <w:p w:rsidR="00494A62" w:rsidP="6D06D61A" w:rsidRDefault="2B2140A7" w14:paraId="71529CD5" w14:textId="0A23529E">
      <w:pPr>
        <w:pStyle w:val="ListParagraph"/>
        <w:numPr>
          <w:ilvl w:val="0"/>
          <w:numId w:val="1"/>
        </w:numPr>
        <w:rPr>
          <w:rFonts w:ascii="Arial" w:hAnsi="Arial" w:eastAsia="Arial" w:cs="Arial" w:asciiTheme="minorAscii" w:hAnsiTheme="minorAscii" w:eastAsiaTheme="minorAscii" w:cstheme="minorAscii"/>
          <w:sz w:val="24"/>
          <w:szCs w:val="24"/>
        </w:rPr>
      </w:pPr>
      <w:r w:rsidRPr="6D06D61A" w:rsidR="2B2140A7">
        <w:rPr>
          <w:rFonts w:ascii="Arial" w:hAnsi="Arial" w:eastAsia="Arial" w:cs="Arial" w:asciiTheme="minorAscii" w:hAnsiTheme="minorAscii" w:eastAsiaTheme="minorAscii" w:cstheme="minorAscii"/>
          <w:sz w:val="24"/>
          <w:szCs w:val="24"/>
        </w:rPr>
        <w:t>Present</w:t>
      </w:r>
      <w:r w:rsidRPr="6D06D61A" w:rsidR="5FB499C6">
        <w:rPr>
          <w:rFonts w:ascii="Arial" w:hAnsi="Arial" w:eastAsia="Arial" w:cs="Arial" w:asciiTheme="minorAscii" w:hAnsiTheme="minorAscii" w:eastAsiaTheme="minorAscii" w:cstheme="minorAscii"/>
          <w:sz w:val="24"/>
          <w:szCs w:val="24"/>
        </w:rPr>
        <w:t>ed</w:t>
      </w:r>
      <w:r w:rsidRPr="6D06D61A" w:rsidR="2B2140A7">
        <w:rPr>
          <w:rFonts w:ascii="Arial" w:hAnsi="Arial" w:eastAsia="Arial" w:cs="Arial" w:asciiTheme="minorAscii" w:hAnsiTheme="minorAscii" w:eastAsiaTheme="minorAscii" w:cstheme="minorAscii"/>
          <w:sz w:val="24"/>
          <w:szCs w:val="24"/>
        </w:rPr>
        <w:t xml:space="preserve"> at RCGP national meeting in London.</w:t>
      </w:r>
    </w:p>
    <w:p w:rsidR="00494A62" w:rsidP="6D06D61A" w:rsidRDefault="6FCE62EE" w14:paraId="24246EEC" w14:textId="410F1518">
      <w:pPr>
        <w:pStyle w:val="ListParagraph"/>
        <w:numPr>
          <w:ilvl w:val="0"/>
          <w:numId w:val="1"/>
        </w:numPr>
        <w:rPr>
          <w:rFonts w:ascii="Arial" w:hAnsi="Arial" w:eastAsia="Arial" w:cs="Arial" w:asciiTheme="minorAscii" w:hAnsiTheme="minorAscii" w:eastAsiaTheme="minorAscii" w:cstheme="minorAscii"/>
          <w:sz w:val="24"/>
          <w:szCs w:val="24"/>
        </w:rPr>
      </w:pPr>
      <w:r w:rsidRPr="6D06D61A" w:rsidR="6FCE62EE">
        <w:rPr>
          <w:rFonts w:ascii="Arial" w:hAnsi="Arial" w:eastAsia="Arial" w:cs="Arial" w:asciiTheme="minorAscii" w:hAnsiTheme="minorAscii" w:eastAsiaTheme="minorAscii" w:cstheme="minorAscii"/>
          <w:sz w:val="24"/>
          <w:szCs w:val="24"/>
        </w:rPr>
        <w:t xml:space="preserve">Presented </w:t>
      </w:r>
      <w:r w:rsidRPr="6D06D61A" w:rsidR="2B2140A7">
        <w:rPr>
          <w:rFonts w:ascii="Arial" w:hAnsi="Arial" w:eastAsia="Arial" w:cs="Arial" w:asciiTheme="minorAscii" w:hAnsiTheme="minorAscii" w:eastAsiaTheme="minorAscii" w:cstheme="minorAscii"/>
          <w:sz w:val="24"/>
          <w:szCs w:val="24"/>
        </w:rPr>
        <w:t>project poster at the Future Leaders Conference</w:t>
      </w:r>
      <w:r w:rsidRPr="6D06D61A" w:rsidR="02399991">
        <w:rPr>
          <w:rFonts w:ascii="Arial" w:hAnsi="Arial" w:eastAsia="Arial" w:cs="Arial" w:asciiTheme="minorAscii" w:hAnsiTheme="minorAscii" w:eastAsiaTheme="minorAscii" w:cstheme="minorAscii"/>
          <w:sz w:val="24"/>
          <w:szCs w:val="24"/>
        </w:rPr>
        <w:t xml:space="preserve"> (second prize)</w:t>
      </w:r>
    </w:p>
    <w:p w:rsidR="00494A62" w:rsidP="6D06D61A" w:rsidRDefault="2B2140A7" w14:paraId="4B311141" w14:textId="78EA0B14">
      <w:pPr>
        <w:pStyle w:val="ListParagraph"/>
        <w:numPr>
          <w:ilvl w:val="0"/>
          <w:numId w:val="1"/>
        </w:numPr>
        <w:rPr>
          <w:rFonts w:ascii="Arial" w:hAnsi="Arial" w:eastAsia="Arial" w:cs="Arial" w:asciiTheme="minorAscii" w:hAnsiTheme="minorAscii" w:eastAsiaTheme="minorAscii" w:cstheme="minorAscii"/>
          <w:sz w:val="24"/>
          <w:szCs w:val="24"/>
        </w:rPr>
      </w:pPr>
      <w:r w:rsidRPr="6D06D61A" w:rsidR="2B2140A7">
        <w:rPr>
          <w:rFonts w:ascii="Arial" w:hAnsi="Arial" w:eastAsia="Arial" w:cs="Arial" w:asciiTheme="minorAscii" w:hAnsiTheme="minorAscii" w:eastAsiaTheme="minorAscii" w:cstheme="minorAscii"/>
          <w:sz w:val="24"/>
          <w:szCs w:val="24"/>
        </w:rPr>
        <w:t>Participat</w:t>
      </w:r>
      <w:r w:rsidRPr="6D06D61A" w:rsidR="1BEBA776">
        <w:rPr>
          <w:rFonts w:ascii="Arial" w:hAnsi="Arial" w:eastAsia="Arial" w:cs="Arial" w:asciiTheme="minorAscii" w:hAnsiTheme="minorAscii" w:eastAsiaTheme="minorAscii" w:cstheme="minorAscii"/>
          <w:sz w:val="24"/>
          <w:szCs w:val="24"/>
        </w:rPr>
        <w:t>ed</w:t>
      </w:r>
      <w:r w:rsidRPr="6D06D61A" w:rsidR="2B2140A7">
        <w:rPr>
          <w:rFonts w:ascii="Arial" w:hAnsi="Arial" w:eastAsia="Arial" w:cs="Arial" w:asciiTheme="minorAscii" w:hAnsiTheme="minorAscii" w:eastAsiaTheme="minorAscii" w:cstheme="minorAscii"/>
          <w:sz w:val="24"/>
          <w:szCs w:val="24"/>
        </w:rPr>
        <w:t xml:space="preserve"> in panel discussions at the Future Leaders Conference and Y&amp;H GP Trainee conference.</w:t>
      </w:r>
    </w:p>
    <w:p w:rsidR="00494A62" w:rsidP="6D06D61A" w:rsidRDefault="4C150671" w14:paraId="70697FAF" w14:textId="43D2DDFA">
      <w:pPr>
        <w:pStyle w:val="ListParagraph"/>
        <w:numPr>
          <w:ilvl w:val="0"/>
          <w:numId w:val="1"/>
        </w:numPr>
        <w:rPr>
          <w:rFonts w:ascii="Arial" w:hAnsi="Arial" w:eastAsia="Arial" w:cs="Arial" w:asciiTheme="minorAscii" w:hAnsiTheme="minorAscii" w:eastAsiaTheme="minorAscii" w:cstheme="minorAscii"/>
          <w:sz w:val="24"/>
          <w:szCs w:val="24"/>
        </w:rPr>
      </w:pPr>
      <w:r w:rsidRPr="6D06D61A" w:rsidR="4C150671">
        <w:rPr>
          <w:rFonts w:ascii="Arial" w:hAnsi="Arial" w:eastAsia="Arial" w:cs="Arial" w:asciiTheme="minorAscii" w:hAnsiTheme="minorAscii" w:eastAsiaTheme="minorAscii" w:cstheme="minorAscii"/>
          <w:sz w:val="24"/>
          <w:szCs w:val="24"/>
        </w:rPr>
        <w:t xml:space="preserve">Worked as </w:t>
      </w:r>
      <w:r w:rsidRPr="6D06D61A" w:rsidR="2B2140A7">
        <w:rPr>
          <w:rFonts w:ascii="Arial" w:hAnsi="Arial" w:eastAsia="Arial" w:cs="Arial" w:asciiTheme="minorAscii" w:hAnsiTheme="minorAscii" w:eastAsiaTheme="minorAscii" w:cstheme="minorAscii"/>
          <w:sz w:val="24"/>
          <w:szCs w:val="24"/>
        </w:rPr>
        <w:t>a visiting lecturer and module tutor for medical students at the University of Leeds</w:t>
      </w:r>
    </w:p>
    <w:p w:rsidR="00494A62" w:rsidP="6D06D61A" w:rsidRDefault="3DCA61F8" w14:paraId="4CAD4190" w14:textId="22B5C229">
      <w:pPr>
        <w:pStyle w:val="ListParagraph"/>
        <w:numPr>
          <w:ilvl w:val="0"/>
          <w:numId w:val="1"/>
        </w:numPr>
        <w:rPr>
          <w:rFonts w:ascii="Arial" w:hAnsi="Arial" w:eastAsia="Arial" w:cs="Arial" w:asciiTheme="minorAscii" w:hAnsiTheme="minorAscii" w:eastAsiaTheme="minorAscii" w:cstheme="minorAscii"/>
          <w:sz w:val="24"/>
          <w:szCs w:val="24"/>
        </w:rPr>
      </w:pPr>
      <w:r w:rsidRPr="6D06D61A" w:rsidR="3DCA61F8">
        <w:rPr>
          <w:rFonts w:ascii="Arial" w:hAnsi="Arial" w:eastAsia="Arial" w:cs="Arial" w:asciiTheme="minorAscii" w:hAnsiTheme="minorAscii" w:eastAsiaTheme="minorAscii" w:cstheme="minorAscii"/>
          <w:sz w:val="24"/>
          <w:szCs w:val="24"/>
        </w:rPr>
        <w:t>PGCert Clinical Education</w:t>
      </w:r>
    </w:p>
    <w:p w:rsidR="00B41269" w:rsidP="549880EE" w:rsidRDefault="00B41269" w14:paraId="7E331F28" w14:textId="77777777"/>
    <w:p w:rsidR="00B41269" w:rsidP="549880EE" w:rsidRDefault="00B41269" w14:paraId="2F491675" w14:textId="48F1C583">
      <w:r>
        <w:t>Fellow 3:</w:t>
      </w:r>
    </w:p>
    <w:p w:rsidRPr="00B41269" w:rsidR="00B41269" w:rsidP="00B41269" w:rsidRDefault="00B41269" w14:paraId="5FF44503" w14:textId="53E790A1">
      <w:pPr>
        <w:numPr>
          <w:ilvl w:val="0"/>
          <w:numId w:val="16"/>
        </w:numPr>
      </w:pPr>
      <w:r>
        <w:t xml:space="preserve">Worked with the YH GP School team to design and implement </w:t>
      </w:r>
      <w:r w:rsidRPr="00B41269">
        <w:t>a 2-week shadowing period for International Medical Graduates (IMGs) starting GP training. </w:t>
      </w:r>
    </w:p>
    <w:p w:rsidRPr="00B41269" w:rsidR="00B41269" w:rsidP="00B41269" w:rsidRDefault="00B41269" w14:paraId="695A49AB" w14:textId="26E95653">
      <w:pPr>
        <w:numPr>
          <w:ilvl w:val="0"/>
          <w:numId w:val="17"/>
        </w:numPr>
      </w:pPr>
      <w:r w:rsidRPr="00B41269">
        <w:t>Deliver</w:t>
      </w:r>
      <w:r>
        <w:t>ed</w:t>
      </w:r>
      <w:r w:rsidRPr="00B41269">
        <w:t xml:space="preserve"> a regional IMG Virtual Networking Pilot</w:t>
      </w:r>
      <w:r>
        <w:t xml:space="preserve">, </w:t>
      </w:r>
      <w:r w:rsidRPr="00B41269">
        <w:t>fostering peer support and professional development opportunities</w:t>
      </w:r>
      <w:r>
        <w:t xml:space="preserve"> for IMGs within the region</w:t>
      </w:r>
      <w:r w:rsidRPr="00B41269">
        <w:t>. </w:t>
      </w:r>
    </w:p>
    <w:p w:rsidRPr="00B41269" w:rsidR="00B41269" w:rsidP="00B41269" w:rsidRDefault="00B41269" w14:paraId="094542DD" w14:textId="6D56701D">
      <w:pPr>
        <w:numPr>
          <w:ilvl w:val="0"/>
          <w:numId w:val="18"/>
        </w:numPr>
      </w:pPr>
      <w:r w:rsidRPr="00B41269">
        <w:t>Leadership role in updating and adapting the regional IMG Handbook. </w:t>
      </w:r>
    </w:p>
    <w:p w:rsidRPr="00B41269" w:rsidR="00B41269" w:rsidP="00B41269" w:rsidRDefault="00B41269" w14:paraId="70B5F513" w14:textId="49EF8D4F">
      <w:pPr>
        <w:numPr>
          <w:ilvl w:val="0"/>
          <w:numId w:val="19"/>
        </w:numPr>
      </w:pPr>
      <w:r w:rsidRPr="00B41269">
        <w:t>Delivery of workshops at regional and national events</w:t>
      </w:r>
      <w:r>
        <w:t xml:space="preserve"> covering</w:t>
      </w:r>
      <w:r w:rsidRPr="00B41269">
        <w:t xml:space="preserve"> topics such as medical education, leadership development, and health inequalities.  </w:t>
      </w:r>
    </w:p>
    <w:p w:rsidRPr="00B41269" w:rsidR="00B41269" w:rsidP="00B41269" w:rsidRDefault="00B41269" w14:paraId="69DE0E85" w14:textId="3C9782F9">
      <w:pPr>
        <w:numPr>
          <w:ilvl w:val="0"/>
          <w:numId w:val="20"/>
        </w:numPr>
      </w:pPr>
      <w:r>
        <w:t>W</w:t>
      </w:r>
      <w:r w:rsidRPr="00B41269">
        <w:t xml:space="preserve">orked closely with conference teams to plan and execute </w:t>
      </w:r>
      <w:r>
        <w:t xml:space="preserve">national and regional </w:t>
      </w:r>
      <w:r w:rsidRPr="00B41269">
        <w:t xml:space="preserve">conferences such as Levelling the Field A-Line Conference, a two-day conference on </w:t>
      </w:r>
      <w:r w:rsidRPr="00B41269">
        <w:lastRenderedPageBreak/>
        <w:t>diversity and inclusion in December 2022, Health Inequalities Day, and the IMG conference. </w:t>
      </w:r>
    </w:p>
    <w:p w:rsidRPr="00B41269" w:rsidR="00B41269" w:rsidP="00B41269" w:rsidRDefault="00B41269" w14:paraId="572381A4" w14:textId="2B056EB6">
      <w:pPr>
        <w:numPr>
          <w:ilvl w:val="0"/>
          <w:numId w:val="21"/>
        </w:numPr>
      </w:pPr>
      <w:r>
        <w:t>Worked with the GP School team to establish and manage</w:t>
      </w:r>
      <w:r w:rsidRPr="00B41269">
        <w:t xml:space="preserve"> a peer mentoring program for GP trainees within the region. </w:t>
      </w:r>
      <w:r w:rsidR="00C86AA2">
        <w:t>C</w:t>
      </w:r>
      <w:r w:rsidRPr="00B41269">
        <w:t>ontributed to the training of potential mentors, ensuring they were equipped with the necessary skills to support their mentees effectively. </w:t>
      </w:r>
    </w:p>
    <w:p w:rsidRPr="00B41269" w:rsidR="00B41269" w:rsidP="00C86AA2" w:rsidRDefault="00B41269" w14:paraId="6579A29F" w14:textId="51FFABDA">
      <w:pPr>
        <w:numPr>
          <w:ilvl w:val="0"/>
          <w:numId w:val="22"/>
        </w:numPr>
      </w:pPr>
      <w:r w:rsidRPr="00B41269">
        <w:t>EDI (Equality, Diversity, and Inclusion) co-lead of the Trainee Executive Forum. </w:t>
      </w:r>
    </w:p>
    <w:p w:rsidRPr="00B41269" w:rsidR="00B41269" w:rsidP="00C86AA2" w:rsidRDefault="00C86AA2" w14:paraId="40758E29" w14:textId="06A15BC1">
      <w:pPr>
        <w:numPr>
          <w:ilvl w:val="0"/>
          <w:numId w:val="23"/>
        </w:numPr>
      </w:pPr>
      <w:r>
        <w:t>Visiting</w:t>
      </w:r>
      <w:r w:rsidRPr="00B41269" w:rsidR="00B41269">
        <w:t xml:space="preserve"> Lect</w:t>
      </w:r>
      <w:r>
        <w:t>urer</w:t>
      </w:r>
      <w:r w:rsidRPr="00B41269" w:rsidR="00B41269">
        <w:t xml:space="preserve"> with the University of Leeds. </w:t>
      </w:r>
    </w:p>
    <w:p w:rsidRPr="00B41269" w:rsidR="00B41269" w:rsidP="00C86AA2" w:rsidRDefault="00C86AA2" w14:paraId="1A982577" w14:textId="735CFA49">
      <w:pPr>
        <w:numPr>
          <w:ilvl w:val="0"/>
          <w:numId w:val="24"/>
        </w:numPr>
      </w:pPr>
      <w:r>
        <w:t>PG</w:t>
      </w:r>
      <w:r w:rsidRPr="00B41269" w:rsidR="00B41269">
        <w:t>Cert in Medical Education with the University of Warwick. </w:t>
      </w:r>
    </w:p>
    <w:p w:rsidRPr="00B41269" w:rsidR="00B41269" w:rsidP="00CB005D" w:rsidRDefault="00B41269" w14:paraId="4C946DAB" w14:textId="77C699EF">
      <w:pPr>
        <w:numPr>
          <w:ilvl w:val="0"/>
          <w:numId w:val="25"/>
        </w:numPr>
      </w:pPr>
      <w:r w:rsidRPr="00B41269">
        <w:t>Various poster presentations at Regional Conferences, including the Future Leaders Conference </w:t>
      </w:r>
    </w:p>
    <w:p w:rsidRPr="00B41269" w:rsidR="00B41269" w:rsidP="00C86AA2" w:rsidRDefault="00B41269" w14:paraId="3629F8C8" w14:textId="56B99A4B">
      <w:pPr>
        <w:numPr>
          <w:ilvl w:val="0"/>
          <w:numId w:val="26"/>
        </w:numPr>
      </w:pPr>
      <w:r w:rsidRPr="00B41269">
        <w:t>Participation in interviewing panels for various regional roles. </w:t>
      </w:r>
    </w:p>
    <w:p w:rsidR="00C86AA2" w:rsidP="00C86AA2" w:rsidRDefault="00C86AA2" w14:paraId="44DA350D" w14:textId="77777777">
      <w:pPr>
        <w:numPr>
          <w:ilvl w:val="0"/>
          <w:numId w:val="27"/>
        </w:numPr>
      </w:pPr>
      <w:r>
        <w:t>Peer mentor</w:t>
      </w:r>
      <w:r w:rsidRPr="00B41269" w:rsidR="00B41269">
        <w:t xml:space="preserve"> for GP trainees based in Leeds</w:t>
      </w:r>
    </w:p>
    <w:p w:rsidRPr="00B41269" w:rsidR="00B41269" w:rsidP="00C86AA2" w:rsidRDefault="00B41269" w14:paraId="5E986ACF" w14:textId="6A291367">
      <w:pPr>
        <w:ind w:left="720"/>
      </w:pPr>
      <w:r w:rsidRPr="00B41269">
        <w:t> </w:t>
      </w:r>
    </w:p>
    <w:p w:rsidR="00B41269" w:rsidP="549880EE" w:rsidRDefault="00C86AA2" w14:paraId="388C3DB7" w14:textId="50EB0658">
      <w:r>
        <w:t>Fellow 4:</w:t>
      </w:r>
    </w:p>
    <w:p w:rsidR="00C86AA2" w:rsidP="6D06D61A" w:rsidRDefault="00C86AA2" w14:paraId="3E7A23B5" w14:textId="074D03A2">
      <w:pPr>
        <w:pStyle w:val="ListParagraph"/>
        <w:numPr>
          <w:ilvl w:val="0"/>
          <w:numId w:val="28"/>
        </w:numPr>
        <w:rPr>
          <w:rFonts w:ascii="Arial" w:hAnsi="Arial" w:eastAsia="Arial" w:cs="Arial" w:asciiTheme="minorAscii" w:hAnsiTheme="minorAscii" w:eastAsiaTheme="minorAscii" w:cstheme="minorAscii"/>
          <w:sz w:val="24"/>
          <w:szCs w:val="24"/>
        </w:rPr>
      </w:pPr>
      <w:r w:rsidRPr="6D06D61A" w:rsidR="00C86AA2">
        <w:rPr>
          <w:rFonts w:ascii="Arial" w:hAnsi="Arial" w:eastAsia="Arial" w:cs="Arial" w:asciiTheme="minorAscii" w:hAnsiTheme="minorAscii" w:eastAsiaTheme="minorAscii" w:cstheme="minorAscii"/>
          <w:sz w:val="24"/>
          <w:szCs w:val="24"/>
        </w:rPr>
        <w:t>Developed a medical student specialty handbook for all English medical students.</w:t>
      </w:r>
    </w:p>
    <w:p w:rsidR="00C86AA2" w:rsidP="6D06D61A" w:rsidRDefault="00C86AA2" w14:paraId="3B9588D6" w14:textId="51B1C767">
      <w:pPr>
        <w:pStyle w:val="ListParagraph"/>
        <w:numPr>
          <w:ilvl w:val="0"/>
          <w:numId w:val="28"/>
        </w:numPr>
        <w:rPr>
          <w:rFonts w:ascii="Arial" w:hAnsi="Arial" w:eastAsia="Arial" w:cs="Arial" w:asciiTheme="minorAscii" w:hAnsiTheme="minorAscii" w:eastAsiaTheme="minorAscii" w:cstheme="minorAscii"/>
          <w:sz w:val="24"/>
          <w:szCs w:val="24"/>
        </w:rPr>
      </w:pPr>
      <w:r w:rsidRPr="6D06D61A" w:rsidR="00C86AA2">
        <w:rPr>
          <w:rFonts w:ascii="Arial" w:hAnsi="Arial" w:eastAsia="Arial" w:cs="Arial" w:asciiTheme="minorAscii" w:hAnsiTheme="minorAscii" w:eastAsiaTheme="minorAscii" w:cstheme="minorAscii"/>
          <w:sz w:val="24"/>
          <w:szCs w:val="24"/>
        </w:rPr>
        <w:t>Organised and ran a Yorkshire GP trainee health inequality conference.</w:t>
      </w:r>
    </w:p>
    <w:p w:rsidR="00C86AA2" w:rsidP="6D06D61A" w:rsidRDefault="00C86AA2" w14:paraId="7C4040B0" w14:textId="10020DF4">
      <w:pPr>
        <w:pStyle w:val="ListParagraph"/>
        <w:numPr>
          <w:ilvl w:val="0"/>
          <w:numId w:val="28"/>
        </w:numPr>
        <w:rPr>
          <w:rFonts w:ascii="Arial" w:hAnsi="Arial" w:eastAsia="Arial" w:cs="Arial" w:asciiTheme="minorAscii" w:hAnsiTheme="minorAscii" w:eastAsiaTheme="minorAscii" w:cstheme="minorAscii"/>
          <w:sz w:val="24"/>
          <w:szCs w:val="24"/>
        </w:rPr>
      </w:pPr>
      <w:r w:rsidRPr="6D06D61A" w:rsidR="00C86AA2">
        <w:rPr>
          <w:rFonts w:ascii="Arial" w:hAnsi="Arial" w:eastAsia="Arial" w:cs="Arial" w:asciiTheme="minorAscii" w:hAnsiTheme="minorAscii" w:eastAsiaTheme="minorAscii" w:cstheme="minorAscii"/>
          <w:sz w:val="24"/>
          <w:szCs w:val="24"/>
        </w:rPr>
        <w:t>Partnered with colleague to deliver health inequality quality improvement project teaching to GP trainees across Yorkshire.</w:t>
      </w:r>
    </w:p>
    <w:p w:rsidR="00C86AA2" w:rsidP="6D06D61A" w:rsidRDefault="00C86AA2" w14:paraId="47FE93C7" w14:textId="1B06DC39">
      <w:pPr>
        <w:pStyle w:val="ListParagraph"/>
        <w:numPr>
          <w:ilvl w:val="0"/>
          <w:numId w:val="28"/>
        </w:numPr>
        <w:rPr>
          <w:rFonts w:ascii="Arial" w:hAnsi="Arial" w:eastAsia="Arial" w:cs="Arial" w:asciiTheme="minorAscii" w:hAnsiTheme="minorAscii" w:eastAsiaTheme="minorAscii" w:cstheme="minorAscii"/>
          <w:sz w:val="24"/>
          <w:szCs w:val="24"/>
        </w:rPr>
      </w:pPr>
      <w:r w:rsidRPr="6D06D61A" w:rsidR="00C86AA2">
        <w:rPr>
          <w:rFonts w:ascii="Arial" w:hAnsi="Arial" w:eastAsia="Arial" w:cs="Arial" w:asciiTheme="minorAscii" w:hAnsiTheme="minorAscii" w:eastAsiaTheme="minorAscii" w:cstheme="minorAscii"/>
          <w:sz w:val="24"/>
          <w:szCs w:val="24"/>
        </w:rPr>
        <w:t>Teaching sessions on compassion.</w:t>
      </w:r>
    </w:p>
    <w:p w:rsidR="00C86AA2" w:rsidP="6D06D61A" w:rsidRDefault="00C86AA2" w14:paraId="0C780C3E" w14:textId="2752F93B">
      <w:pPr>
        <w:pStyle w:val="ListParagraph"/>
        <w:numPr>
          <w:ilvl w:val="0"/>
          <w:numId w:val="28"/>
        </w:numPr>
        <w:rPr>
          <w:rFonts w:ascii="Arial" w:hAnsi="Arial" w:eastAsia="Arial" w:cs="Arial" w:asciiTheme="minorAscii" w:hAnsiTheme="minorAscii" w:eastAsiaTheme="minorAscii" w:cstheme="minorAscii"/>
          <w:sz w:val="24"/>
          <w:szCs w:val="24"/>
        </w:rPr>
      </w:pPr>
      <w:r w:rsidRPr="6D06D61A" w:rsidR="00C86AA2">
        <w:rPr>
          <w:rFonts w:ascii="Arial" w:hAnsi="Arial" w:eastAsia="Arial" w:cs="Arial" w:asciiTheme="minorAscii" w:hAnsiTheme="minorAscii" w:eastAsiaTheme="minorAscii" w:cstheme="minorAscii"/>
          <w:sz w:val="24"/>
          <w:szCs w:val="24"/>
        </w:rPr>
        <w:t>Developed teaching resources for secondary care.</w:t>
      </w:r>
    </w:p>
    <w:p w:rsidR="00C86AA2" w:rsidP="6D06D61A" w:rsidRDefault="00C86AA2" w14:paraId="635F30C3" w14:textId="21F50279">
      <w:pPr>
        <w:pStyle w:val="ListParagraph"/>
        <w:numPr>
          <w:ilvl w:val="0"/>
          <w:numId w:val="28"/>
        </w:numPr>
        <w:rPr>
          <w:rFonts w:ascii="Arial" w:hAnsi="Arial" w:eastAsia="Arial" w:cs="Arial" w:asciiTheme="minorAscii" w:hAnsiTheme="minorAscii" w:eastAsiaTheme="minorAscii" w:cstheme="minorAscii"/>
          <w:sz w:val="24"/>
          <w:szCs w:val="24"/>
        </w:rPr>
      </w:pPr>
      <w:r w:rsidRPr="6D06D61A" w:rsidR="00C86AA2">
        <w:rPr>
          <w:rFonts w:ascii="Arial" w:hAnsi="Arial" w:eastAsia="Arial" w:cs="Arial" w:asciiTheme="minorAscii" w:hAnsiTheme="minorAscii" w:eastAsiaTheme="minorAscii" w:cstheme="minorAscii"/>
          <w:sz w:val="24"/>
          <w:szCs w:val="24"/>
        </w:rPr>
        <w:t>Develop</w:t>
      </w:r>
      <w:r w:rsidRPr="6D06D61A" w:rsidR="00C86AA2">
        <w:rPr>
          <w:rFonts w:ascii="Arial" w:hAnsi="Arial" w:eastAsia="Arial" w:cs="Arial" w:asciiTheme="minorAscii" w:hAnsiTheme="minorAscii" w:eastAsiaTheme="minorAscii" w:cstheme="minorAscii"/>
          <w:sz w:val="24"/>
          <w:szCs w:val="24"/>
        </w:rPr>
        <w:t xml:space="preserve">ed podcasts for </w:t>
      </w:r>
      <w:r w:rsidRPr="6D06D61A" w:rsidR="00C86AA2">
        <w:rPr>
          <w:rFonts w:ascii="Arial" w:hAnsi="Arial" w:eastAsia="Arial" w:cs="Arial" w:asciiTheme="minorAscii" w:hAnsiTheme="minorAscii" w:eastAsiaTheme="minorAscii" w:cstheme="minorAscii"/>
          <w:sz w:val="24"/>
          <w:szCs w:val="24"/>
        </w:rPr>
        <w:t>FairH</w:t>
      </w:r>
      <w:r w:rsidRPr="6D06D61A" w:rsidR="00C86AA2">
        <w:rPr>
          <w:rFonts w:ascii="Arial" w:hAnsi="Arial" w:eastAsia="Arial" w:cs="Arial" w:asciiTheme="minorAscii" w:hAnsiTheme="minorAscii" w:eastAsiaTheme="minorAscii" w:cstheme="minorAscii"/>
          <w:sz w:val="24"/>
          <w:szCs w:val="24"/>
        </w:rPr>
        <w:t>ealth</w:t>
      </w:r>
      <w:r w:rsidRPr="6D06D61A" w:rsidR="00C86AA2">
        <w:rPr>
          <w:rFonts w:ascii="Arial" w:hAnsi="Arial" w:eastAsia="Arial" w:cs="Arial" w:asciiTheme="minorAscii" w:hAnsiTheme="minorAscii" w:eastAsiaTheme="minorAscii" w:cstheme="minorAscii"/>
          <w:sz w:val="24"/>
          <w:szCs w:val="24"/>
        </w:rPr>
        <w:t>, a health inequalities charity</w:t>
      </w:r>
    </w:p>
    <w:p w:rsidR="00C86AA2" w:rsidP="6D06D61A" w:rsidRDefault="00C86AA2" w14:paraId="56613D43" w14:textId="0963B837">
      <w:pPr>
        <w:pStyle w:val="ListParagraph"/>
        <w:numPr>
          <w:ilvl w:val="0"/>
          <w:numId w:val="28"/>
        </w:numPr>
        <w:rPr>
          <w:rFonts w:ascii="Arial" w:hAnsi="Arial" w:eastAsia="Arial" w:cs="Arial" w:asciiTheme="minorAscii" w:hAnsiTheme="minorAscii" w:eastAsiaTheme="minorAscii" w:cstheme="minorAscii"/>
          <w:sz w:val="24"/>
          <w:szCs w:val="24"/>
        </w:rPr>
      </w:pPr>
      <w:r w:rsidRPr="6D06D61A" w:rsidR="00C86AA2">
        <w:rPr>
          <w:rFonts w:ascii="Arial" w:hAnsi="Arial" w:eastAsia="Arial" w:cs="Arial" w:asciiTheme="minorAscii" w:hAnsiTheme="minorAscii" w:eastAsiaTheme="minorAscii" w:cstheme="minorAscii"/>
          <w:sz w:val="24"/>
          <w:szCs w:val="24"/>
        </w:rPr>
        <w:t>PGCert Medical Education, University of Nottingham</w:t>
      </w:r>
    </w:p>
    <w:p w:rsidR="00C86AA2" w:rsidP="00C86AA2" w:rsidRDefault="00C86AA2" w14:paraId="519ECEDA" w14:textId="5AB3F510"/>
    <w:p w:rsidR="00C86AA2" w:rsidP="00C86AA2" w:rsidRDefault="00C86AA2" w14:paraId="44CD3F4E" w14:textId="375B49BE">
      <w:r>
        <w:t>Fellow 5:</w:t>
      </w:r>
    </w:p>
    <w:p w:rsidR="00C86AA2" w:rsidP="6D06D61A" w:rsidRDefault="00C86AA2" w14:paraId="169F167E" w14:textId="6C9B5A3E">
      <w:pPr>
        <w:pStyle w:val="ListParagraph"/>
        <w:numPr>
          <w:ilvl w:val="0"/>
          <w:numId w:val="29"/>
        </w:numPr>
        <w:rPr>
          <w:rFonts w:ascii="Arial" w:hAnsi="Arial" w:eastAsia="Arial" w:cs="Arial" w:asciiTheme="minorAscii" w:hAnsiTheme="minorAscii" w:eastAsiaTheme="minorAscii" w:cstheme="minorAscii"/>
          <w:sz w:val="24"/>
          <w:szCs w:val="24"/>
        </w:rPr>
      </w:pPr>
      <w:r w:rsidRPr="6D06D61A" w:rsidR="00C86AA2">
        <w:rPr>
          <w:rFonts w:ascii="Arial" w:hAnsi="Arial" w:eastAsia="Arial" w:cs="Arial" w:asciiTheme="minorAscii" w:hAnsiTheme="minorAscii" w:eastAsiaTheme="minorAscii" w:cstheme="minorAscii"/>
          <w:sz w:val="24"/>
          <w:szCs w:val="24"/>
        </w:rPr>
        <w:t>Designed and delivered Health Equity focussed Quality Improvement teaching to GP trainees across Yorkshire.</w:t>
      </w:r>
    </w:p>
    <w:p w:rsidR="00C86AA2" w:rsidP="6D06D61A" w:rsidRDefault="00C86AA2" w14:paraId="456974B5" w14:textId="6E9B7B66">
      <w:pPr>
        <w:pStyle w:val="ListParagraph"/>
        <w:numPr>
          <w:ilvl w:val="0"/>
          <w:numId w:val="29"/>
        </w:numPr>
        <w:rPr>
          <w:rFonts w:ascii="Arial" w:hAnsi="Arial" w:eastAsia="Arial" w:cs="Arial" w:asciiTheme="minorAscii" w:hAnsiTheme="minorAscii" w:eastAsiaTheme="minorAscii" w:cstheme="minorAscii"/>
          <w:sz w:val="24"/>
          <w:szCs w:val="24"/>
        </w:rPr>
      </w:pPr>
      <w:r w:rsidRPr="6D06D61A" w:rsidR="00C86AA2">
        <w:rPr>
          <w:rFonts w:ascii="Arial" w:hAnsi="Arial" w:eastAsia="Arial" w:cs="Arial" w:asciiTheme="minorAscii" w:hAnsiTheme="minorAscii" w:eastAsiaTheme="minorAscii" w:cstheme="minorAscii"/>
          <w:sz w:val="24"/>
          <w:szCs w:val="24"/>
        </w:rPr>
        <w:t>Co-organised and led the GP School Health Inequalities Regional teaching day for 570 trainees.</w:t>
      </w:r>
    </w:p>
    <w:p w:rsidR="00C86AA2" w:rsidP="6D06D61A" w:rsidRDefault="00C86AA2" w14:paraId="74A08F2F" w14:textId="3A489A63">
      <w:pPr>
        <w:pStyle w:val="ListParagraph"/>
        <w:numPr>
          <w:ilvl w:val="0"/>
          <w:numId w:val="29"/>
        </w:numPr>
        <w:rPr>
          <w:rFonts w:ascii="Arial" w:hAnsi="Arial" w:eastAsia="Arial" w:cs="Arial" w:asciiTheme="minorAscii" w:hAnsiTheme="minorAscii" w:eastAsiaTheme="minorAscii" w:cstheme="minorAscii"/>
          <w:sz w:val="24"/>
          <w:szCs w:val="24"/>
        </w:rPr>
      </w:pPr>
      <w:r w:rsidRPr="6D06D61A" w:rsidR="00C86AA2">
        <w:rPr>
          <w:rFonts w:ascii="Arial" w:hAnsi="Arial" w:eastAsia="Arial" w:cs="Arial" w:asciiTheme="minorAscii" w:hAnsiTheme="minorAscii" w:eastAsiaTheme="minorAscii" w:cstheme="minorAscii"/>
          <w:sz w:val="24"/>
          <w:szCs w:val="24"/>
        </w:rPr>
        <w:t xml:space="preserve">Collaborated with the Student </w:t>
      </w:r>
      <w:r w:rsidRPr="6D06D61A" w:rsidR="00C86AA2">
        <w:rPr>
          <w:rFonts w:ascii="Arial" w:hAnsi="Arial" w:eastAsia="Arial" w:cs="Arial" w:asciiTheme="minorAscii" w:hAnsiTheme="minorAscii" w:eastAsiaTheme="minorAscii" w:cstheme="minorAscii"/>
          <w:sz w:val="24"/>
          <w:szCs w:val="24"/>
        </w:rPr>
        <w:t>Fairhealth</w:t>
      </w:r>
      <w:r w:rsidRPr="6D06D61A" w:rsidR="00C86AA2">
        <w:rPr>
          <w:rFonts w:ascii="Arial" w:hAnsi="Arial" w:eastAsia="Arial" w:cs="Arial" w:asciiTheme="minorAscii" w:hAnsiTheme="minorAscii" w:eastAsiaTheme="minorAscii" w:cstheme="minorAscii"/>
          <w:sz w:val="24"/>
          <w:szCs w:val="24"/>
        </w:rPr>
        <w:t xml:space="preserve"> society to deliver a student health inequalities event ‘Living on the margins- our stories and you’.</w:t>
      </w:r>
    </w:p>
    <w:p w:rsidR="00C86AA2" w:rsidP="6D06D61A" w:rsidRDefault="00C86AA2" w14:paraId="3C5B0626" w14:textId="2DBB9A31">
      <w:pPr>
        <w:pStyle w:val="ListParagraph"/>
        <w:numPr>
          <w:ilvl w:val="0"/>
          <w:numId w:val="29"/>
        </w:numPr>
        <w:rPr>
          <w:rFonts w:ascii="Arial" w:hAnsi="Arial" w:eastAsia="Arial" w:cs="Arial" w:asciiTheme="minorAscii" w:hAnsiTheme="minorAscii" w:eastAsiaTheme="minorAscii" w:cstheme="minorAscii"/>
          <w:sz w:val="24"/>
          <w:szCs w:val="24"/>
        </w:rPr>
      </w:pPr>
      <w:r w:rsidRPr="6D06D61A" w:rsidR="00C86AA2">
        <w:rPr>
          <w:rFonts w:ascii="Arial" w:hAnsi="Arial" w:eastAsia="Arial" w:cs="Arial" w:asciiTheme="minorAscii" w:hAnsiTheme="minorAscii" w:eastAsiaTheme="minorAscii" w:cstheme="minorAscii"/>
          <w:sz w:val="24"/>
          <w:szCs w:val="24"/>
        </w:rPr>
        <w:t>Organised and led a ‘Next Generation GP’ cohort for South Yorkshire delivering 5 inspiring evening sessions with local and national leaders.</w:t>
      </w:r>
    </w:p>
    <w:p w:rsidR="00C86AA2" w:rsidP="6D06D61A" w:rsidRDefault="00C86AA2" w14:paraId="42EDFAAA" w14:textId="4080453C">
      <w:pPr>
        <w:pStyle w:val="ListParagraph"/>
        <w:numPr>
          <w:ilvl w:val="0"/>
          <w:numId w:val="29"/>
        </w:numPr>
        <w:rPr>
          <w:rFonts w:ascii="Arial" w:hAnsi="Arial" w:eastAsia="Arial" w:cs="Arial" w:asciiTheme="minorAscii" w:hAnsiTheme="minorAscii" w:eastAsiaTheme="minorAscii" w:cstheme="minorAscii"/>
          <w:sz w:val="24"/>
          <w:szCs w:val="24"/>
        </w:rPr>
      </w:pPr>
      <w:r w:rsidRPr="6D06D61A" w:rsidR="00C86AA2">
        <w:rPr>
          <w:rFonts w:ascii="Arial" w:hAnsi="Arial" w:eastAsia="Arial" w:cs="Arial" w:asciiTheme="minorAscii" w:hAnsiTheme="minorAscii" w:eastAsiaTheme="minorAscii" w:cstheme="minorAscii"/>
          <w:sz w:val="24"/>
          <w:szCs w:val="24"/>
        </w:rPr>
        <w:t xml:space="preserve">Contributed to a new </w:t>
      </w:r>
      <w:r w:rsidRPr="6D06D61A" w:rsidR="00C86AA2">
        <w:rPr>
          <w:rFonts w:ascii="Arial" w:hAnsi="Arial" w:eastAsia="Arial" w:cs="Arial" w:asciiTheme="minorAscii" w:hAnsiTheme="minorAscii" w:eastAsiaTheme="minorAscii" w:cstheme="minorAscii"/>
          <w:sz w:val="24"/>
          <w:szCs w:val="24"/>
        </w:rPr>
        <w:t>FairHealth</w:t>
      </w:r>
      <w:r w:rsidRPr="6D06D61A" w:rsidR="00C86AA2">
        <w:rPr>
          <w:rFonts w:ascii="Arial" w:hAnsi="Arial" w:eastAsia="Arial" w:cs="Arial" w:asciiTheme="minorAscii" w:hAnsiTheme="minorAscii" w:eastAsiaTheme="minorAscii" w:cstheme="minorAscii"/>
          <w:sz w:val="24"/>
          <w:szCs w:val="24"/>
        </w:rPr>
        <w:t xml:space="preserve"> online teaching module- Health inequalities in secondary care.</w:t>
      </w:r>
    </w:p>
    <w:p w:rsidR="00C86AA2" w:rsidP="6D06D61A" w:rsidRDefault="00C86AA2" w14:paraId="2686646B" w14:textId="25EB1972">
      <w:pPr>
        <w:pStyle w:val="ListParagraph"/>
        <w:numPr>
          <w:ilvl w:val="0"/>
          <w:numId w:val="29"/>
        </w:numPr>
        <w:rPr>
          <w:rFonts w:ascii="Arial" w:hAnsi="Arial" w:eastAsia="Arial" w:cs="Arial" w:asciiTheme="minorAscii" w:hAnsiTheme="minorAscii" w:eastAsiaTheme="minorAscii" w:cstheme="minorAscii"/>
          <w:sz w:val="24"/>
          <w:szCs w:val="24"/>
        </w:rPr>
      </w:pPr>
      <w:r w:rsidRPr="6D06D61A" w:rsidR="00C86AA2">
        <w:rPr>
          <w:rFonts w:ascii="Arial" w:hAnsi="Arial" w:eastAsia="Arial" w:cs="Arial" w:asciiTheme="minorAscii" w:hAnsiTheme="minorAscii" w:eastAsiaTheme="minorAscii" w:cstheme="minorAscii"/>
          <w:sz w:val="24"/>
          <w:szCs w:val="24"/>
        </w:rPr>
        <w:t xml:space="preserve">Became a befriender to a socially isolated local woman in </w:t>
      </w:r>
      <w:r w:rsidRPr="6D06D61A" w:rsidR="00C86AA2">
        <w:rPr>
          <w:rFonts w:ascii="Arial" w:hAnsi="Arial" w:eastAsia="Arial" w:cs="Arial" w:asciiTheme="minorAscii" w:hAnsiTheme="minorAscii" w:eastAsiaTheme="minorAscii" w:cstheme="minorAscii"/>
          <w:sz w:val="24"/>
          <w:szCs w:val="24"/>
        </w:rPr>
        <w:t>the</w:t>
      </w:r>
      <w:r w:rsidRPr="6D06D61A" w:rsidR="00C86AA2">
        <w:rPr>
          <w:rFonts w:ascii="Arial" w:hAnsi="Arial" w:eastAsia="Arial" w:cs="Arial" w:asciiTheme="minorAscii" w:hAnsiTheme="minorAscii" w:eastAsiaTheme="minorAscii" w:cstheme="minorAscii"/>
          <w:sz w:val="24"/>
          <w:szCs w:val="24"/>
        </w:rPr>
        <w:t xml:space="preserve"> community.</w:t>
      </w:r>
    </w:p>
    <w:p w:rsidR="00C86AA2" w:rsidP="6D06D61A" w:rsidRDefault="00C86AA2" w14:paraId="4428BEE9" w14:textId="2B5AA1CC">
      <w:pPr>
        <w:pStyle w:val="ListParagraph"/>
        <w:numPr>
          <w:ilvl w:val="0"/>
          <w:numId w:val="29"/>
        </w:numPr>
        <w:rPr>
          <w:rFonts w:ascii="Arial" w:hAnsi="Arial" w:eastAsia="Arial" w:cs="Arial" w:asciiTheme="minorAscii" w:hAnsiTheme="minorAscii" w:eastAsiaTheme="minorAscii" w:cstheme="minorAscii"/>
          <w:sz w:val="24"/>
          <w:szCs w:val="24"/>
        </w:rPr>
      </w:pPr>
      <w:r w:rsidRPr="6D06D61A" w:rsidR="00C86AA2">
        <w:rPr>
          <w:rFonts w:ascii="Arial" w:hAnsi="Arial" w:eastAsia="Arial" w:cs="Arial" w:asciiTheme="minorAscii" w:hAnsiTheme="minorAscii" w:eastAsiaTheme="minorAscii" w:cstheme="minorAscii"/>
          <w:sz w:val="24"/>
          <w:szCs w:val="24"/>
        </w:rPr>
        <w:t>A</w:t>
      </w:r>
      <w:r w:rsidRPr="6D06D61A" w:rsidR="00C86AA2">
        <w:rPr>
          <w:rFonts w:ascii="Arial" w:hAnsi="Arial" w:eastAsia="Arial" w:cs="Arial" w:asciiTheme="minorAscii" w:hAnsiTheme="minorAscii" w:eastAsiaTheme="minorAscii" w:cstheme="minorAscii"/>
          <w:sz w:val="24"/>
          <w:szCs w:val="24"/>
        </w:rPr>
        <w:t xml:space="preserve">rticle </w:t>
      </w:r>
      <w:r w:rsidRPr="6D06D61A" w:rsidR="00C86AA2">
        <w:rPr>
          <w:rFonts w:ascii="Arial" w:hAnsi="Arial" w:eastAsia="Arial" w:cs="Arial" w:asciiTheme="minorAscii" w:hAnsiTheme="minorAscii" w:eastAsiaTheme="minorAscii" w:cstheme="minorAscii"/>
          <w:sz w:val="24"/>
          <w:szCs w:val="24"/>
        </w:rPr>
        <w:t xml:space="preserve">published in RCGP </w:t>
      </w:r>
      <w:r w:rsidRPr="6D06D61A" w:rsidR="00C86AA2">
        <w:rPr>
          <w:rFonts w:ascii="Arial" w:hAnsi="Arial" w:eastAsia="Arial" w:cs="Arial" w:asciiTheme="minorAscii" w:hAnsiTheme="minorAscii" w:eastAsiaTheme="minorAscii" w:cstheme="minorAscii"/>
          <w:sz w:val="24"/>
          <w:szCs w:val="24"/>
        </w:rPr>
        <w:t>InnovAIT</w:t>
      </w:r>
      <w:r w:rsidRPr="6D06D61A" w:rsidR="00C86AA2">
        <w:rPr>
          <w:rFonts w:ascii="Arial" w:hAnsi="Arial" w:eastAsia="Arial" w:cs="Arial" w:asciiTheme="minorAscii" w:hAnsiTheme="minorAscii" w:eastAsiaTheme="minorAscii" w:cstheme="minorAscii"/>
          <w:sz w:val="24"/>
          <w:szCs w:val="24"/>
        </w:rPr>
        <w:t xml:space="preserve"> journal </w:t>
      </w:r>
      <w:r w:rsidRPr="6D06D61A" w:rsidR="00C86AA2">
        <w:rPr>
          <w:rFonts w:ascii="Arial" w:hAnsi="Arial" w:eastAsia="Arial" w:cs="Arial" w:asciiTheme="minorAscii" w:hAnsiTheme="minorAscii" w:eastAsiaTheme="minorAscii" w:cstheme="minorAscii"/>
          <w:sz w:val="24"/>
          <w:szCs w:val="24"/>
        </w:rPr>
        <w:t>entitled ‘E</w:t>
      </w:r>
      <w:r w:rsidRPr="6D06D61A" w:rsidR="00393018">
        <w:rPr>
          <w:rFonts w:ascii="Arial" w:hAnsi="Arial" w:eastAsia="Arial" w:cs="Arial" w:asciiTheme="minorAscii" w:hAnsiTheme="minorAscii" w:eastAsiaTheme="minorAscii" w:cstheme="minorAscii"/>
          <w:sz w:val="24"/>
          <w:szCs w:val="24"/>
        </w:rPr>
        <w:t>ligibility for Free Healthcare’</w:t>
      </w:r>
    </w:p>
    <w:p w:rsidR="00393018" w:rsidP="6D06D61A" w:rsidRDefault="00393018" w14:paraId="4EFDD2D8" w14:textId="61EEE7E8">
      <w:pPr>
        <w:pStyle w:val="ListParagraph"/>
        <w:numPr>
          <w:ilvl w:val="0"/>
          <w:numId w:val="29"/>
        </w:numPr>
        <w:rPr>
          <w:rFonts w:ascii="Arial" w:hAnsi="Arial" w:eastAsia="Arial" w:cs="Arial" w:asciiTheme="minorAscii" w:hAnsiTheme="minorAscii" w:eastAsiaTheme="minorAscii" w:cstheme="minorAscii"/>
          <w:sz w:val="24"/>
          <w:szCs w:val="24"/>
        </w:rPr>
      </w:pPr>
      <w:r w:rsidRPr="6D06D61A" w:rsidR="00393018">
        <w:rPr>
          <w:rFonts w:ascii="Arial" w:hAnsi="Arial" w:eastAsia="Arial" w:cs="Arial" w:asciiTheme="minorAscii" w:hAnsiTheme="minorAscii" w:eastAsiaTheme="minorAscii" w:cstheme="minorAscii"/>
          <w:sz w:val="24"/>
          <w:szCs w:val="24"/>
        </w:rPr>
        <w:t>PG Cert Teaching and Learning in the Clinical Environment, Edge Hill University</w:t>
      </w:r>
    </w:p>
    <w:p w:rsidR="00393018" w:rsidP="00393018" w:rsidRDefault="00393018" w14:paraId="1CBC9FB1" w14:textId="77777777">
      <w:pPr>
        <w:pStyle w:val="ListParagraph"/>
        <w:ind w:left="720" w:firstLine="0"/>
      </w:pPr>
    </w:p>
    <w:p w:rsidRPr="00B719B3" w:rsidR="00B719B3" w:rsidP="00B719B3" w:rsidRDefault="002E4C99" w14:paraId="34AAF4C1" w14:textId="222D9D16">
      <w:r>
        <w:t xml:space="preserve">Fellow </w:t>
      </w:r>
      <w:r w:rsidR="00393018">
        <w:t>6</w:t>
      </w:r>
      <w:r w:rsidR="4A701400">
        <w:t>:</w:t>
      </w:r>
    </w:p>
    <w:p w:rsidRPr="00B719B3" w:rsidR="00B719B3" w:rsidP="00B719B3" w:rsidRDefault="00B719B3" w14:paraId="1D7C6336" w14:textId="77777777">
      <w:pPr>
        <w:numPr>
          <w:ilvl w:val="0"/>
          <w:numId w:val="6"/>
        </w:numPr>
        <w:rPr>
          <w:lang w:val="en-US"/>
        </w:rPr>
      </w:pPr>
      <w:r w:rsidRPr="00B719B3">
        <w:rPr>
          <w:lang w:val="en-US"/>
        </w:rPr>
        <w:t>Introduced a programme of community placements for GP trainees across Yorkshire and formally evaluated its educational impact using qualitative methods in collaboration with the HYMS Academy of Primary Care. Presented and published.</w:t>
      </w:r>
    </w:p>
    <w:p w:rsidRPr="00B719B3" w:rsidR="00B719B3" w:rsidP="00B719B3" w:rsidRDefault="00B719B3" w14:paraId="47F6D2F4" w14:textId="77777777">
      <w:pPr>
        <w:numPr>
          <w:ilvl w:val="0"/>
          <w:numId w:val="6"/>
        </w:numPr>
        <w:rPr>
          <w:lang w:val="en-US"/>
        </w:rPr>
      </w:pPr>
      <w:r w:rsidRPr="00B719B3">
        <w:rPr>
          <w:lang w:val="en-US"/>
        </w:rPr>
        <w:t>A scoping review of the published literature around interventions to tackle health inequalities in primary care - ongoing (planned for publication).</w:t>
      </w:r>
    </w:p>
    <w:p w:rsidRPr="00B719B3" w:rsidR="00B719B3" w:rsidP="00B719B3" w:rsidRDefault="00B719B3" w14:paraId="6307A74A" w14:textId="77777777">
      <w:pPr>
        <w:numPr>
          <w:ilvl w:val="0"/>
          <w:numId w:val="6"/>
        </w:numPr>
        <w:rPr>
          <w:lang w:val="en-US"/>
        </w:rPr>
      </w:pPr>
      <w:r w:rsidRPr="00B719B3">
        <w:rPr>
          <w:lang w:val="en-US"/>
        </w:rPr>
        <w:t>Committee member organising the South Yorkshire GP Trainee Conference.</w:t>
      </w:r>
    </w:p>
    <w:p w:rsidRPr="00B719B3" w:rsidR="00B719B3" w:rsidP="00B719B3" w:rsidRDefault="00B719B3" w14:paraId="37A9BB1E" w14:textId="77777777">
      <w:pPr>
        <w:numPr>
          <w:ilvl w:val="0"/>
          <w:numId w:val="6"/>
        </w:numPr>
        <w:rPr>
          <w:lang w:val="en-US"/>
        </w:rPr>
      </w:pPr>
      <w:r w:rsidRPr="00B719B3">
        <w:rPr>
          <w:lang w:val="en-US"/>
        </w:rPr>
        <w:t>Coordinated and taught on the Deep End Masterclass in Health Inequity at Sheffield Medical School</w:t>
      </w:r>
    </w:p>
    <w:p w:rsidRPr="00B719B3" w:rsidR="00B719B3" w:rsidP="00B719B3" w:rsidRDefault="00B719B3" w14:paraId="057C43B2" w14:textId="77777777">
      <w:pPr>
        <w:numPr>
          <w:ilvl w:val="0"/>
          <w:numId w:val="6"/>
        </w:numPr>
        <w:rPr>
          <w:lang w:val="en-US"/>
        </w:rPr>
      </w:pPr>
      <w:r w:rsidRPr="00B719B3">
        <w:rPr>
          <w:lang w:val="en-US"/>
        </w:rPr>
        <w:t>Assisted in the organisation and delivery of the ‘Next Generation GP’ programme, a leadership programme for first five GPs and GP trainees.</w:t>
      </w:r>
    </w:p>
    <w:p w:rsidRPr="00B719B3" w:rsidR="00B719B3" w:rsidP="00B719B3" w:rsidRDefault="00B719B3" w14:paraId="0B3DB652" w14:textId="77777777">
      <w:pPr>
        <w:numPr>
          <w:ilvl w:val="0"/>
          <w:numId w:val="6"/>
        </w:numPr>
        <w:rPr>
          <w:lang w:val="en-US"/>
        </w:rPr>
      </w:pPr>
      <w:r w:rsidRPr="00B719B3">
        <w:rPr>
          <w:lang w:val="en-US"/>
        </w:rPr>
        <w:t>Assisted in teaching delivered to GPs as part of the ‘Trailblazer’ programme.</w:t>
      </w:r>
    </w:p>
    <w:p w:rsidRPr="00B719B3" w:rsidR="00B719B3" w:rsidP="00B719B3" w:rsidRDefault="00B719B3" w14:paraId="5988132C" w14:textId="77777777">
      <w:pPr>
        <w:numPr>
          <w:ilvl w:val="0"/>
          <w:numId w:val="6"/>
        </w:numPr>
        <w:rPr>
          <w:lang w:val="en-US"/>
        </w:rPr>
      </w:pPr>
      <w:r w:rsidRPr="00B719B3">
        <w:rPr>
          <w:lang w:val="en-US"/>
        </w:rPr>
        <w:t>Organised and delivered a patient participation research group.</w:t>
      </w:r>
    </w:p>
    <w:p w:rsidRPr="00B719B3" w:rsidR="00B719B3" w:rsidP="00B719B3" w:rsidRDefault="00B719B3" w14:paraId="54545F57" w14:textId="77777777">
      <w:pPr>
        <w:numPr>
          <w:ilvl w:val="0"/>
          <w:numId w:val="6"/>
        </w:numPr>
        <w:rPr>
          <w:lang w:val="en-US"/>
        </w:rPr>
      </w:pPr>
      <w:r w:rsidRPr="00B719B3">
        <w:rPr>
          <w:lang w:val="en-US"/>
        </w:rPr>
        <w:t>Attended a number of conferences including the Exceptional Potential of General Practice conference and the RCGP conference (assisted with delivery of a seminar).</w:t>
      </w:r>
    </w:p>
    <w:p w:rsidRPr="002E4C99" w:rsidR="00B719B3" w:rsidP="00B719B3" w:rsidRDefault="00B719B3" w14:paraId="2FFD0E08" w14:textId="1B713F5B">
      <w:pPr>
        <w:numPr>
          <w:ilvl w:val="0"/>
          <w:numId w:val="6"/>
        </w:numPr>
        <w:rPr>
          <w:lang w:val="en-US"/>
        </w:rPr>
      </w:pPr>
      <w:r w:rsidRPr="00B719B3">
        <w:rPr>
          <w:lang w:val="en-US"/>
        </w:rPr>
        <w:t xml:space="preserve">Attended a number of development courses through the leadership fellowship programme including research skills, presentation skills and interpersonal in skills and </w:t>
      </w:r>
      <w:r w:rsidRPr="00B719B3">
        <w:rPr>
          <w:lang w:val="en-US"/>
        </w:rPr>
        <w:lastRenderedPageBreak/>
        <w:t>had a number of shadowing opportunities (attended RCGP council, shadowed doctors in refugee and prison health).</w:t>
      </w:r>
    </w:p>
    <w:p w:rsidRPr="00B719B3" w:rsidR="00B719B3" w:rsidP="00B719B3" w:rsidRDefault="002E4C99" w14:paraId="1A10115D" w14:textId="5F11859D">
      <w:r>
        <w:t xml:space="preserve">Fellow </w:t>
      </w:r>
      <w:r w:rsidR="00393018">
        <w:t>7</w:t>
      </w:r>
      <w:r w:rsidR="00B719B3">
        <w:t>:</w:t>
      </w:r>
    </w:p>
    <w:p w:rsidRPr="00B719B3" w:rsidR="00B719B3" w:rsidP="00B719B3" w:rsidRDefault="00B719B3" w14:paraId="7576E90F" w14:textId="77777777">
      <w:pPr>
        <w:numPr>
          <w:ilvl w:val="0"/>
          <w:numId w:val="7"/>
        </w:numPr>
        <w:rPr>
          <w:lang w:val="en-US"/>
        </w:rPr>
      </w:pPr>
      <w:r w:rsidRPr="00B719B3">
        <w:rPr>
          <w:lang w:val="en-US"/>
        </w:rPr>
        <w:t>Main project: supporting young carers in schools in combination with local charities</w:t>
      </w:r>
    </w:p>
    <w:p w:rsidRPr="00B719B3" w:rsidR="00B719B3" w:rsidP="009B545C" w:rsidRDefault="00B719B3" w14:paraId="6DD7E134" w14:textId="77777777">
      <w:pPr>
        <w:numPr>
          <w:ilvl w:val="1"/>
          <w:numId w:val="7"/>
        </w:numPr>
        <w:spacing w:after="0"/>
        <w:rPr>
          <w:lang w:val="en-US"/>
        </w:rPr>
      </w:pPr>
      <w:r w:rsidRPr="00B719B3">
        <w:rPr>
          <w:lang w:val="en-US"/>
        </w:rPr>
        <w:t>Publication in the British Journal of School Nursing</w:t>
      </w:r>
    </w:p>
    <w:p w:rsidRPr="00B719B3" w:rsidR="00B719B3" w:rsidP="00B719B3" w:rsidRDefault="00B719B3" w14:paraId="0DE7725E" w14:textId="77777777">
      <w:pPr>
        <w:numPr>
          <w:ilvl w:val="1"/>
          <w:numId w:val="7"/>
        </w:numPr>
        <w:rPr>
          <w:lang w:val="en-US"/>
        </w:rPr>
      </w:pPr>
      <w:r w:rsidRPr="00B719B3">
        <w:rPr>
          <w:lang w:val="en-US"/>
        </w:rPr>
        <w:t>Publication in the British Journal of General Practitioners.</w:t>
      </w:r>
    </w:p>
    <w:p w:rsidRPr="00B719B3" w:rsidR="00B719B3" w:rsidP="00B719B3" w:rsidRDefault="00B719B3" w14:paraId="031B37F9" w14:textId="00F37C00">
      <w:pPr>
        <w:numPr>
          <w:ilvl w:val="0"/>
          <w:numId w:val="7"/>
        </w:numPr>
        <w:rPr>
          <w:lang w:val="en-US"/>
        </w:rPr>
      </w:pPr>
      <w:r w:rsidRPr="00B719B3">
        <w:rPr>
          <w:lang w:val="en-US"/>
        </w:rPr>
        <w:t>On the organising committee for the Annual Future Leaders confer</w:t>
      </w:r>
      <w:r w:rsidR="009B545C">
        <w:rPr>
          <w:lang w:val="en-US"/>
        </w:rPr>
        <w:t>ence</w:t>
      </w:r>
    </w:p>
    <w:p w:rsidRPr="00B719B3" w:rsidR="00B719B3" w:rsidP="00B719B3" w:rsidRDefault="00B719B3" w14:paraId="463F0B4C" w14:textId="77777777">
      <w:pPr>
        <w:numPr>
          <w:ilvl w:val="0"/>
          <w:numId w:val="7"/>
        </w:numPr>
        <w:rPr>
          <w:lang w:val="en-US"/>
        </w:rPr>
      </w:pPr>
      <w:r w:rsidRPr="00B719B3">
        <w:rPr>
          <w:lang w:val="en-US"/>
        </w:rPr>
        <w:t>Achieved a distinction in PGCert in medical leadership with Sheffield Hallam University</w:t>
      </w:r>
    </w:p>
    <w:p w:rsidRPr="002E4C99" w:rsidR="00B719B3" w:rsidP="00B719B3" w:rsidRDefault="00B719B3" w14:paraId="7234807C" w14:textId="2069FC96">
      <w:pPr>
        <w:numPr>
          <w:ilvl w:val="0"/>
          <w:numId w:val="7"/>
        </w:numPr>
        <w:rPr>
          <w:lang w:val="en-US"/>
        </w:rPr>
      </w:pPr>
      <w:r w:rsidRPr="00B719B3">
        <w:rPr>
          <w:lang w:val="en-US"/>
        </w:rPr>
        <w:t>Co-created and delivered an educational leadership programme for newly qualified GPs with the support of the RCGP</w:t>
      </w:r>
    </w:p>
    <w:p w:rsidRPr="00B719B3" w:rsidR="00B719B3" w:rsidP="00B719B3" w:rsidRDefault="002E4C99" w14:paraId="63321818" w14:textId="0F9211A0">
      <w:r>
        <w:t xml:space="preserve">Fellow </w:t>
      </w:r>
      <w:r w:rsidR="00393018">
        <w:t>8</w:t>
      </w:r>
      <w:r w:rsidR="00B719B3">
        <w:t>:</w:t>
      </w:r>
    </w:p>
    <w:p w:rsidRPr="00B719B3" w:rsidR="00B719B3" w:rsidP="00B719B3" w:rsidRDefault="00B719B3" w14:paraId="13D34516" w14:textId="77777777">
      <w:pPr>
        <w:numPr>
          <w:ilvl w:val="0"/>
          <w:numId w:val="8"/>
        </w:numPr>
        <w:rPr>
          <w:lang w:val="en-US"/>
        </w:rPr>
      </w:pPr>
      <w:r w:rsidRPr="00B719B3">
        <w:rPr>
          <w:lang w:val="en-US"/>
        </w:rPr>
        <w:t>Large study into effectiveness of Paramedics in primary care leading to Paper being submitted for peer review into new ways of working in Primary Care</w:t>
      </w:r>
    </w:p>
    <w:p w:rsidRPr="00B719B3" w:rsidR="00B719B3" w:rsidP="00B719B3" w:rsidRDefault="00B719B3" w14:paraId="2B0E13D7" w14:textId="77777777">
      <w:pPr>
        <w:numPr>
          <w:ilvl w:val="1"/>
          <w:numId w:val="8"/>
        </w:numPr>
        <w:rPr>
          <w:lang w:val="en-US"/>
        </w:rPr>
      </w:pPr>
      <w:r w:rsidRPr="00B719B3">
        <w:rPr>
          <w:lang w:val="en-US"/>
        </w:rPr>
        <w:t>Presented as short paper at RCGP conference</w:t>
      </w:r>
    </w:p>
    <w:p w:rsidRPr="00B719B3" w:rsidR="00B719B3" w:rsidP="00B719B3" w:rsidRDefault="00B719B3" w14:paraId="561BF772" w14:textId="77777777">
      <w:pPr>
        <w:numPr>
          <w:ilvl w:val="0"/>
          <w:numId w:val="8"/>
        </w:numPr>
        <w:rPr>
          <w:lang w:val="en-US"/>
        </w:rPr>
      </w:pPr>
      <w:r w:rsidRPr="00B719B3">
        <w:rPr>
          <w:lang w:val="en-US"/>
        </w:rPr>
        <w:t>Contributed to designing curriculum outcomes</w:t>
      </w:r>
    </w:p>
    <w:p w:rsidRPr="00B719B3" w:rsidR="00B719B3" w:rsidP="00B719B3" w:rsidRDefault="00B719B3" w14:paraId="09F0B02D" w14:textId="77777777">
      <w:pPr>
        <w:numPr>
          <w:ilvl w:val="0"/>
          <w:numId w:val="8"/>
        </w:numPr>
        <w:rPr>
          <w:lang w:val="en-US"/>
        </w:rPr>
      </w:pPr>
      <w:r w:rsidRPr="00B719B3">
        <w:rPr>
          <w:lang w:val="en-US"/>
        </w:rPr>
        <w:t>Delivered undergraduate medical leadership development programmes</w:t>
      </w:r>
    </w:p>
    <w:p w:rsidRPr="00B719B3" w:rsidR="00B719B3" w:rsidP="00B719B3" w:rsidRDefault="00B719B3" w14:paraId="71A36711" w14:textId="77777777">
      <w:pPr>
        <w:numPr>
          <w:ilvl w:val="0"/>
          <w:numId w:val="8"/>
        </w:numPr>
        <w:rPr>
          <w:lang w:val="en-US"/>
        </w:rPr>
      </w:pPr>
      <w:r w:rsidRPr="00B719B3">
        <w:rPr>
          <w:lang w:val="en-US"/>
        </w:rPr>
        <w:t>Sat on RCGP advisory panel into IBD</w:t>
      </w:r>
    </w:p>
    <w:p w:rsidRPr="00B719B3" w:rsidR="00B719B3" w:rsidP="00B719B3" w:rsidRDefault="00B719B3" w14:paraId="24B5E446" w14:textId="77777777">
      <w:pPr>
        <w:numPr>
          <w:ilvl w:val="0"/>
          <w:numId w:val="8"/>
        </w:numPr>
        <w:rPr>
          <w:lang w:val="en-US"/>
        </w:rPr>
      </w:pPr>
      <w:r w:rsidRPr="00B719B3">
        <w:rPr>
          <w:lang w:val="en-US"/>
        </w:rPr>
        <w:t>Two National Posters including RCGP National Conference</w:t>
      </w:r>
    </w:p>
    <w:p w:rsidRPr="002E4C99" w:rsidR="00B719B3" w:rsidP="00B719B3" w:rsidRDefault="00B719B3" w14:paraId="1E91EAEB" w14:textId="4D8F47C5">
      <w:pPr>
        <w:numPr>
          <w:ilvl w:val="0"/>
          <w:numId w:val="8"/>
        </w:numPr>
        <w:rPr>
          <w:lang w:val="en-US"/>
        </w:rPr>
      </w:pPr>
      <w:r w:rsidRPr="00B719B3">
        <w:rPr>
          <w:lang w:val="en-US"/>
        </w:rPr>
        <w:t>Three regional posters including Regional ACP Conference and Regional Leadership Conference</w:t>
      </w:r>
    </w:p>
    <w:p w:rsidRPr="00B719B3" w:rsidR="00B719B3" w:rsidP="00B719B3" w:rsidRDefault="33DBE002" w14:paraId="5EEDF4F0" w14:textId="09BE6158">
      <w:r>
        <w:t>Fellow</w:t>
      </w:r>
      <w:r w:rsidR="002E4C99">
        <w:t xml:space="preserve"> </w:t>
      </w:r>
      <w:r w:rsidR="00393018">
        <w:t>9</w:t>
      </w:r>
      <w:r w:rsidR="00B719B3">
        <w:t>:</w:t>
      </w:r>
    </w:p>
    <w:p w:rsidRPr="00B719B3" w:rsidR="00B719B3" w:rsidP="00B719B3" w:rsidRDefault="00B719B3" w14:paraId="69DA8489" w14:textId="77777777">
      <w:pPr>
        <w:numPr>
          <w:ilvl w:val="0"/>
          <w:numId w:val="9"/>
        </w:numPr>
        <w:rPr>
          <w:lang w:val="en-US"/>
        </w:rPr>
      </w:pPr>
      <w:r w:rsidRPr="00B719B3">
        <w:rPr>
          <w:lang w:val="en-US"/>
        </w:rPr>
        <w:t>Organised regional GP trainee conference</w:t>
      </w:r>
    </w:p>
    <w:p w:rsidRPr="00B719B3" w:rsidR="00B719B3" w:rsidP="00B719B3" w:rsidRDefault="00B719B3" w14:paraId="7F1B6471" w14:textId="77777777">
      <w:pPr>
        <w:numPr>
          <w:ilvl w:val="0"/>
          <w:numId w:val="9"/>
        </w:numPr>
        <w:rPr>
          <w:lang w:val="en-US"/>
        </w:rPr>
      </w:pPr>
      <w:r w:rsidRPr="00B719B3">
        <w:rPr>
          <w:lang w:val="en-US"/>
        </w:rPr>
        <w:t>Co-developer of a paired GP and paediatric paired learning</w:t>
      </w:r>
    </w:p>
    <w:p w:rsidRPr="00B719B3" w:rsidR="00B719B3" w:rsidP="00B719B3" w:rsidRDefault="00B719B3" w14:paraId="58E939BC" w14:textId="77777777">
      <w:pPr>
        <w:numPr>
          <w:ilvl w:val="0"/>
          <w:numId w:val="9"/>
        </w:numPr>
        <w:rPr>
          <w:lang w:val="en-US"/>
        </w:rPr>
      </w:pPr>
      <w:r w:rsidRPr="00B719B3">
        <w:rPr>
          <w:lang w:val="en-US"/>
        </w:rPr>
        <w:t>Project member of the FLP conference organising committee</w:t>
      </w:r>
    </w:p>
    <w:p w:rsidRPr="00B719B3" w:rsidR="00B719B3" w:rsidP="00B719B3" w:rsidRDefault="00B719B3" w14:paraId="0658D6B7" w14:textId="77777777">
      <w:pPr>
        <w:numPr>
          <w:ilvl w:val="0"/>
          <w:numId w:val="9"/>
        </w:numPr>
        <w:rPr>
          <w:lang w:val="en-US"/>
        </w:rPr>
      </w:pPr>
      <w:r w:rsidRPr="00B719B3">
        <w:rPr>
          <w:lang w:val="en-US"/>
        </w:rPr>
        <w:lastRenderedPageBreak/>
        <w:t xml:space="preserve">Helped deliver leadership workshops to GP trainees </w:t>
      </w:r>
    </w:p>
    <w:p w:rsidRPr="00B719B3" w:rsidR="00B719B3" w:rsidP="00B719B3" w:rsidRDefault="00B719B3" w14:paraId="1931CFCC" w14:textId="77777777">
      <w:pPr>
        <w:numPr>
          <w:ilvl w:val="0"/>
          <w:numId w:val="9"/>
        </w:numPr>
        <w:rPr>
          <w:lang w:val="en-US"/>
        </w:rPr>
      </w:pPr>
      <w:r w:rsidRPr="00B719B3">
        <w:rPr>
          <w:lang w:val="en-US"/>
        </w:rPr>
        <w:t>Member of Doncaster council health inequalities group</w:t>
      </w:r>
    </w:p>
    <w:p w:rsidRPr="00B719B3" w:rsidR="00B719B3" w:rsidP="00B719B3" w:rsidRDefault="00B719B3" w14:paraId="26FD8A1F" w14:textId="77777777">
      <w:pPr>
        <w:numPr>
          <w:ilvl w:val="0"/>
          <w:numId w:val="9"/>
        </w:numPr>
        <w:rPr>
          <w:lang w:val="en-US"/>
        </w:rPr>
      </w:pPr>
      <w:r w:rsidRPr="00B719B3">
        <w:rPr>
          <w:lang w:val="en-US"/>
        </w:rPr>
        <w:t>Organised regional teaching on health inequalities for GP trainees - poster presented at FLP conference</w:t>
      </w:r>
    </w:p>
    <w:p w:rsidRPr="002E4C99" w:rsidR="00B719B3" w:rsidP="00B719B3" w:rsidRDefault="00B719B3" w14:paraId="4725C310" w14:textId="23D2E510">
      <w:pPr>
        <w:numPr>
          <w:ilvl w:val="0"/>
          <w:numId w:val="9"/>
        </w:numPr>
        <w:rPr>
          <w:lang w:val="en-US"/>
        </w:rPr>
      </w:pPr>
      <w:r w:rsidRPr="00B719B3">
        <w:rPr>
          <w:lang w:val="en-US"/>
        </w:rPr>
        <w:t>PG Cert in Medical leadership from Sheffield Hallam University</w:t>
      </w:r>
    </w:p>
    <w:p w:rsidRPr="00B719B3" w:rsidR="00B719B3" w:rsidP="00B719B3" w:rsidRDefault="00393018" w14:paraId="0EB915FB" w14:textId="476AB51C">
      <w:r>
        <w:t>Fellow 10</w:t>
      </w:r>
      <w:r w:rsidR="00B719B3">
        <w:t>:</w:t>
      </w:r>
    </w:p>
    <w:p w:rsidRPr="00B719B3" w:rsidR="00B719B3" w:rsidP="00B719B3" w:rsidRDefault="00B719B3" w14:paraId="6D8CF780" w14:textId="77777777">
      <w:pPr>
        <w:numPr>
          <w:ilvl w:val="0"/>
          <w:numId w:val="10"/>
        </w:numPr>
        <w:rPr>
          <w:lang w:val="en-US"/>
        </w:rPr>
      </w:pPr>
      <w:r w:rsidRPr="00B719B3">
        <w:rPr>
          <w:lang w:val="en-US"/>
        </w:rPr>
        <w:t>Four National Posters</w:t>
      </w:r>
    </w:p>
    <w:p w:rsidRPr="00B719B3" w:rsidR="00B719B3" w:rsidP="009B545C" w:rsidRDefault="00B719B3" w14:paraId="53FFE7FA" w14:textId="77777777">
      <w:pPr>
        <w:numPr>
          <w:ilvl w:val="1"/>
          <w:numId w:val="10"/>
        </w:numPr>
        <w:spacing w:after="0"/>
        <w:rPr>
          <w:lang w:val="en-US"/>
        </w:rPr>
      </w:pPr>
      <w:r w:rsidRPr="00B719B3">
        <w:rPr>
          <w:lang w:val="en-US"/>
        </w:rPr>
        <w:t>RCGP conference</w:t>
      </w:r>
    </w:p>
    <w:p w:rsidRPr="00B719B3" w:rsidR="00B719B3" w:rsidP="009B545C" w:rsidRDefault="00B719B3" w14:paraId="1B73530A" w14:textId="77777777">
      <w:pPr>
        <w:numPr>
          <w:ilvl w:val="1"/>
          <w:numId w:val="10"/>
        </w:numPr>
        <w:spacing w:after="0"/>
        <w:rPr>
          <w:lang w:val="en-US"/>
        </w:rPr>
      </w:pPr>
      <w:r w:rsidRPr="00B719B3">
        <w:rPr>
          <w:lang w:val="en-US"/>
        </w:rPr>
        <w:t>FMLM conference</w:t>
      </w:r>
    </w:p>
    <w:p w:rsidRPr="00B719B3" w:rsidR="00B719B3" w:rsidP="009B545C" w:rsidRDefault="00B719B3" w14:paraId="32456BB8" w14:textId="77777777">
      <w:pPr>
        <w:numPr>
          <w:ilvl w:val="1"/>
          <w:numId w:val="10"/>
        </w:numPr>
        <w:spacing w:after="0"/>
        <w:rPr>
          <w:lang w:val="en-US"/>
        </w:rPr>
      </w:pPr>
      <w:r w:rsidRPr="00B719B3">
        <w:rPr>
          <w:lang w:val="en-US"/>
        </w:rPr>
        <w:t>Developing Excellence in Medical Education conference</w:t>
      </w:r>
    </w:p>
    <w:p w:rsidRPr="00B719B3" w:rsidR="00B719B3" w:rsidP="009B545C" w:rsidRDefault="00B719B3" w14:paraId="2C423774" w14:textId="77777777">
      <w:pPr>
        <w:numPr>
          <w:ilvl w:val="1"/>
          <w:numId w:val="10"/>
        </w:numPr>
        <w:rPr>
          <w:lang w:val="en-US"/>
        </w:rPr>
      </w:pPr>
      <w:r w:rsidRPr="00B719B3">
        <w:rPr>
          <w:lang w:val="en-US"/>
        </w:rPr>
        <w:t>Poster for Future Leadership Programme conference</w:t>
      </w:r>
    </w:p>
    <w:p w:rsidRPr="00B719B3" w:rsidR="00B719B3" w:rsidP="00B719B3" w:rsidRDefault="00B719B3" w14:paraId="03562D2B" w14:textId="77777777">
      <w:pPr>
        <w:numPr>
          <w:ilvl w:val="0"/>
          <w:numId w:val="10"/>
        </w:numPr>
        <w:rPr>
          <w:lang w:val="en-US"/>
        </w:rPr>
      </w:pPr>
      <w:r w:rsidRPr="00B719B3">
        <w:rPr>
          <w:lang w:val="en-US"/>
        </w:rPr>
        <w:t>New guidance written for HEE website</w:t>
      </w:r>
    </w:p>
    <w:p w:rsidRPr="00B719B3" w:rsidR="00B719B3" w:rsidP="00B719B3" w:rsidRDefault="00B719B3" w14:paraId="1C0F7DCD" w14:textId="77777777">
      <w:pPr>
        <w:numPr>
          <w:ilvl w:val="0"/>
          <w:numId w:val="10"/>
        </w:numPr>
        <w:rPr>
          <w:lang w:val="en-US"/>
        </w:rPr>
      </w:pPr>
      <w:r w:rsidRPr="00B719B3">
        <w:rPr>
          <w:lang w:val="en-US"/>
        </w:rPr>
        <w:t>Delivered leadership teaching sessions at University of Sheffield, Leeds University and multiple HDR sessions</w:t>
      </w:r>
    </w:p>
    <w:p w:rsidRPr="002E4C99" w:rsidR="00B719B3" w:rsidP="00B719B3" w:rsidRDefault="00B719B3" w14:paraId="26A45BF1" w14:textId="2B84DC7B">
      <w:pPr>
        <w:numPr>
          <w:ilvl w:val="0"/>
          <w:numId w:val="10"/>
        </w:numPr>
        <w:rPr>
          <w:lang w:val="en-US"/>
        </w:rPr>
      </w:pPr>
      <w:r w:rsidRPr="00B719B3">
        <w:rPr>
          <w:lang w:val="en-US"/>
        </w:rPr>
        <w:t>PG Cert in Medical Education</w:t>
      </w:r>
    </w:p>
    <w:p w:rsidRPr="00B719B3" w:rsidR="00B719B3" w:rsidP="00B719B3" w:rsidRDefault="00393018" w14:paraId="0A67F948" w14:textId="39AEE838">
      <w:r>
        <w:t>Fellow 11</w:t>
      </w:r>
      <w:r w:rsidR="00B719B3">
        <w:t>:</w:t>
      </w:r>
    </w:p>
    <w:p w:rsidRPr="00B719B3" w:rsidR="00B719B3" w:rsidP="00B719B3" w:rsidRDefault="00B719B3" w14:paraId="51D2F2A2" w14:textId="77777777">
      <w:pPr>
        <w:numPr>
          <w:ilvl w:val="0"/>
          <w:numId w:val="11"/>
        </w:numPr>
        <w:rPr>
          <w:lang w:val="en-US"/>
        </w:rPr>
      </w:pPr>
      <w:r w:rsidRPr="00B719B3">
        <w:rPr>
          <w:lang w:val="en-US"/>
        </w:rPr>
        <w:t>Organised the South Yorkshire and Clumber GPST Conference</w:t>
      </w:r>
    </w:p>
    <w:p w:rsidRPr="00B719B3" w:rsidR="00B719B3" w:rsidP="00B719B3" w:rsidRDefault="00B719B3" w14:paraId="24B30287" w14:textId="77777777">
      <w:pPr>
        <w:numPr>
          <w:ilvl w:val="0"/>
          <w:numId w:val="11"/>
        </w:numPr>
        <w:rPr>
          <w:lang w:val="en-US"/>
        </w:rPr>
      </w:pPr>
      <w:r w:rsidRPr="00B719B3">
        <w:rPr>
          <w:lang w:val="en-US"/>
        </w:rPr>
        <w:t>Set up and coordinated Action Learning Sets locally</w:t>
      </w:r>
    </w:p>
    <w:p w:rsidRPr="00B719B3" w:rsidR="00B719B3" w:rsidP="00B719B3" w:rsidRDefault="00B719B3" w14:paraId="0274A813" w14:textId="77777777">
      <w:pPr>
        <w:numPr>
          <w:ilvl w:val="0"/>
          <w:numId w:val="11"/>
        </w:numPr>
        <w:rPr>
          <w:lang w:val="en-US"/>
        </w:rPr>
      </w:pPr>
      <w:r w:rsidRPr="00B719B3">
        <w:rPr>
          <w:lang w:val="en-US"/>
        </w:rPr>
        <w:t>Involved in the Paired Learning Programme that was run at HEE Y+H</w:t>
      </w:r>
    </w:p>
    <w:p w:rsidRPr="00B719B3" w:rsidR="00B719B3" w:rsidP="00B719B3" w:rsidRDefault="00B719B3" w14:paraId="506088C3" w14:textId="77777777">
      <w:pPr>
        <w:numPr>
          <w:ilvl w:val="0"/>
          <w:numId w:val="11"/>
        </w:numPr>
        <w:rPr>
          <w:lang w:val="en-US"/>
        </w:rPr>
      </w:pPr>
      <w:r w:rsidRPr="00B719B3">
        <w:rPr>
          <w:lang w:val="en-US"/>
        </w:rPr>
        <w:t>Kings fund - Emerging Clinical Leaders Programme</w:t>
      </w:r>
    </w:p>
    <w:p w:rsidRPr="00B719B3" w:rsidR="00B719B3" w:rsidP="00B719B3" w:rsidRDefault="00B719B3" w14:paraId="226B92F6" w14:textId="77777777">
      <w:pPr>
        <w:numPr>
          <w:ilvl w:val="0"/>
          <w:numId w:val="11"/>
        </w:numPr>
        <w:rPr>
          <w:lang w:val="en-US"/>
        </w:rPr>
      </w:pPr>
      <w:r w:rsidRPr="00B719B3">
        <w:rPr>
          <w:lang w:val="en-US"/>
        </w:rPr>
        <w:t>Fair Health: online hub for Health Inequalities education for Primary Care Professionals</w:t>
      </w:r>
    </w:p>
    <w:p w:rsidRPr="00B719B3" w:rsidR="00B719B3" w:rsidP="00B719B3" w:rsidRDefault="00B719B3" w14:paraId="13F1A3FD" w14:textId="77777777">
      <w:pPr>
        <w:numPr>
          <w:ilvl w:val="0"/>
          <w:numId w:val="11"/>
        </w:numPr>
        <w:rPr>
          <w:lang w:val="en-US"/>
        </w:rPr>
      </w:pPr>
      <w:r w:rsidRPr="00B719B3">
        <w:rPr>
          <w:lang w:val="en-US"/>
        </w:rPr>
        <w:t>ST3 Swap project- ST3 trainees swapping clinical sessions in practices with different demographics to increase experience of a breath of patients from different sociocultural backgrounds.</w:t>
      </w:r>
    </w:p>
    <w:p w:rsidRPr="00B719B3" w:rsidR="00B719B3" w:rsidP="00B719B3" w:rsidRDefault="00B719B3" w14:paraId="382CD25D" w14:textId="77777777">
      <w:pPr>
        <w:numPr>
          <w:ilvl w:val="0"/>
          <w:numId w:val="11"/>
        </w:numPr>
        <w:rPr>
          <w:lang w:val="en-US"/>
        </w:rPr>
      </w:pPr>
      <w:r w:rsidRPr="00B719B3">
        <w:rPr>
          <w:lang w:val="en-US"/>
        </w:rPr>
        <w:t>Multi agency workshop for Roma Slovak Health Issues- funded by Health Inequalities Steering Group at Sheffield CCG.</w:t>
      </w:r>
    </w:p>
    <w:p w:rsidRPr="00B719B3" w:rsidR="00B719B3" w:rsidP="00B719B3" w:rsidRDefault="00B719B3" w14:paraId="2A8F0F21" w14:textId="77777777">
      <w:pPr>
        <w:numPr>
          <w:ilvl w:val="0"/>
          <w:numId w:val="11"/>
        </w:numPr>
        <w:rPr>
          <w:lang w:val="en-US"/>
        </w:rPr>
      </w:pPr>
      <w:r w:rsidRPr="00B719B3">
        <w:rPr>
          <w:lang w:val="en-US"/>
        </w:rPr>
        <w:lastRenderedPageBreak/>
        <w:t>Health Inequalities teaching days</w:t>
      </w:r>
    </w:p>
    <w:p w:rsidRPr="00B719B3" w:rsidR="00B719B3" w:rsidP="00B719B3" w:rsidRDefault="00B719B3" w14:paraId="4D443A8E" w14:textId="77777777">
      <w:pPr>
        <w:numPr>
          <w:ilvl w:val="0"/>
          <w:numId w:val="11"/>
        </w:numPr>
        <w:rPr>
          <w:lang w:val="en-US"/>
        </w:rPr>
      </w:pPr>
      <w:r w:rsidRPr="00B719B3">
        <w:rPr>
          <w:lang w:val="en-US"/>
        </w:rPr>
        <w:t>Deep End GP video diaries</w:t>
      </w:r>
    </w:p>
    <w:p w:rsidRPr="00B719B3" w:rsidR="00B719B3" w:rsidP="00B719B3" w:rsidRDefault="00B719B3" w14:paraId="4D87440F" w14:textId="77777777">
      <w:pPr>
        <w:numPr>
          <w:ilvl w:val="0"/>
          <w:numId w:val="11"/>
        </w:numPr>
        <w:rPr>
          <w:lang w:val="en-US"/>
        </w:rPr>
      </w:pPr>
      <w:r w:rsidRPr="00B719B3">
        <w:rPr>
          <w:lang w:val="en-US"/>
        </w:rPr>
        <w:t>Trailblazer programme</w:t>
      </w:r>
    </w:p>
    <w:p w:rsidRPr="00B719B3" w:rsidR="00B719B3" w:rsidP="00B719B3" w:rsidRDefault="00B719B3" w14:paraId="594AD18F" w14:textId="77777777">
      <w:pPr>
        <w:numPr>
          <w:ilvl w:val="0"/>
          <w:numId w:val="11"/>
        </w:numPr>
        <w:rPr>
          <w:lang w:val="en-US"/>
        </w:rPr>
      </w:pPr>
      <w:r w:rsidRPr="00B719B3">
        <w:rPr>
          <w:lang w:val="en-US"/>
        </w:rPr>
        <w:t>Community Placement programme</w:t>
      </w:r>
    </w:p>
    <w:p w:rsidRPr="00B719B3" w:rsidR="00B719B3" w:rsidP="00B719B3" w:rsidRDefault="00B719B3" w14:paraId="26563A2F" w14:textId="77777777">
      <w:pPr>
        <w:numPr>
          <w:ilvl w:val="0"/>
          <w:numId w:val="11"/>
        </w:numPr>
      </w:pPr>
      <w:r w:rsidRPr="00B719B3">
        <w:rPr>
          <w:lang w:val="en-US"/>
        </w:rPr>
        <w:t>Posters</w:t>
      </w:r>
    </w:p>
    <w:p w:rsidRPr="00B719B3" w:rsidR="00B719B3" w:rsidP="009B545C" w:rsidRDefault="00B719B3" w14:paraId="5502F1BE" w14:textId="77777777">
      <w:pPr>
        <w:numPr>
          <w:ilvl w:val="1"/>
          <w:numId w:val="11"/>
        </w:numPr>
        <w:spacing w:after="0"/>
        <w:rPr>
          <w:lang w:val="en-US"/>
        </w:rPr>
      </w:pPr>
      <w:r w:rsidRPr="00B719B3">
        <w:t>Future Leaders</w:t>
      </w:r>
      <w:r w:rsidRPr="00B719B3">
        <w:rPr>
          <w:lang w:val="en-US"/>
        </w:rPr>
        <w:t xml:space="preserve"> Programme Conference</w:t>
      </w:r>
    </w:p>
    <w:p w:rsidRPr="00B719B3" w:rsidR="00B719B3" w:rsidP="009B545C" w:rsidRDefault="00B719B3" w14:paraId="6D00E99A" w14:textId="77777777">
      <w:pPr>
        <w:numPr>
          <w:ilvl w:val="1"/>
          <w:numId w:val="11"/>
        </w:numPr>
        <w:spacing w:after="0"/>
      </w:pPr>
      <w:r w:rsidRPr="00B719B3">
        <w:rPr>
          <w:lang w:val="en-US"/>
        </w:rPr>
        <w:t>Doctors in Deprivation Day</w:t>
      </w:r>
    </w:p>
    <w:bookmarkEnd w:id="0"/>
    <w:bookmarkEnd w:id="1"/>
    <w:bookmarkEnd w:id="2"/>
    <w:p w:rsidRPr="00B719B3" w:rsidR="00B719B3" w:rsidP="00B719B3" w:rsidRDefault="00B719B3" w14:paraId="570EA225" w14:textId="77777777"/>
    <w:sectPr w:rsidRPr="00B719B3" w:rsidR="00B719B3" w:rsidSect="001D1247">
      <w:footerReference w:type="default" r:id="rId13"/>
      <w:type w:val="continuous"/>
      <w:pgSz w:w="11906" w:h="16838" w:orient="portrait"/>
      <w:pgMar w:top="1021" w:right="1021" w:bottom="1021" w:left="1021" w:header="454"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1A6" w:rsidP="000C24AF" w:rsidRDefault="009961A6" w14:paraId="487C74D0" w14:textId="77777777">
      <w:pPr>
        <w:spacing w:after="0"/>
      </w:pPr>
      <w:r>
        <w:separator/>
      </w:r>
    </w:p>
  </w:endnote>
  <w:endnote w:type="continuationSeparator" w:id="0">
    <w:p w:rsidR="009961A6" w:rsidP="000C24AF" w:rsidRDefault="009961A6" w14:paraId="59335199" w14:textId="77777777">
      <w:pPr>
        <w:spacing w:after="0"/>
      </w:pPr>
      <w:r>
        <w:continuationSeparator/>
      </w:r>
    </w:p>
  </w:endnote>
  <w:endnote w:type="continuationNotice" w:id="1">
    <w:p w:rsidR="009961A6" w:rsidRDefault="009961A6" w14:paraId="24E5A09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646627"/>
      <w:docPartObj>
        <w:docPartGallery w:val="Page Numbers (Bottom of Page)"/>
        <w:docPartUnique/>
      </w:docPartObj>
    </w:sdtPr>
    <w:sdtEndPr/>
    <w:sdtContent>
      <w:p w:rsidR="00F64AB1" w:rsidP="00F64AB1" w:rsidRDefault="00F64AB1" w14:paraId="029D5FFB" w14:textId="77777777">
        <w:pPr>
          <w:pStyle w:val="Footer"/>
          <w:pBdr>
            <w:top w:val="single" w:color="005EB8" w:sz="4" w:space="1"/>
          </w:pBdr>
        </w:pPr>
      </w:p>
      <w:p w:rsidRPr="00F64AB1" w:rsidR="00B72132" w:rsidP="00F64AB1" w:rsidRDefault="00F64AB1" w14:paraId="6A77CE7D" w14:textId="287F2ED2">
        <w:pPr>
          <w:pStyle w:val="Footer"/>
        </w:pPr>
        <w:r w:rsidRPr="007F5DBC">
          <w:rPr>
            <w:sz w:val="24"/>
          </w:rPr>
          <w:t>© NHS England 202</w:t>
        </w:r>
        <w:r w:rsidRPr="007F5DBC" w:rsidR="00484943">
          <w:rPr>
            <w:sz w:val="24"/>
          </w:rPr>
          <w:t>4</w:t>
        </w:r>
        <w:r>
          <w:rPr>
            <w:sz w:val="24"/>
            <w:szCs w:val="36"/>
          </w:rPr>
          <w:tab/>
        </w:r>
        <w:r w:rsidRPr="008D50ED">
          <w:rPr>
            <w:sz w:val="24"/>
            <w:szCs w:val="36"/>
          </w:rPr>
          <w:fldChar w:fldCharType="begin"/>
        </w:r>
        <w:r w:rsidRPr="008D50ED">
          <w:rPr>
            <w:sz w:val="24"/>
            <w:szCs w:val="36"/>
          </w:rPr>
          <w:instrText>PAGE   \* MERGEFORMAT</w:instrText>
        </w:r>
        <w:r w:rsidRPr="008D50ED">
          <w:rPr>
            <w:sz w:val="24"/>
            <w:szCs w:val="36"/>
          </w:rPr>
          <w:fldChar w:fldCharType="separate"/>
        </w:r>
        <w:r w:rsidR="00393018">
          <w:rPr>
            <w:noProof/>
            <w:sz w:val="24"/>
            <w:szCs w:val="36"/>
          </w:rPr>
          <w:t>10</w:t>
        </w:r>
        <w:r w:rsidRPr="008D50ED">
          <w:rPr>
            <w:sz w:val="24"/>
            <w:szCs w:val="3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1A6" w:rsidP="000C24AF" w:rsidRDefault="009961A6" w14:paraId="6CF7446D" w14:textId="77777777">
      <w:pPr>
        <w:spacing w:after="0"/>
      </w:pPr>
      <w:r>
        <w:separator/>
      </w:r>
    </w:p>
  </w:footnote>
  <w:footnote w:type="continuationSeparator" w:id="0">
    <w:p w:rsidR="009961A6" w:rsidP="000C24AF" w:rsidRDefault="009961A6" w14:paraId="234617C7" w14:textId="77777777">
      <w:pPr>
        <w:spacing w:after="0"/>
      </w:pPr>
      <w:r>
        <w:continuationSeparator/>
      </w:r>
    </w:p>
  </w:footnote>
  <w:footnote w:type="continuationNotice" w:id="1">
    <w:p w:rsidR="009961A6" w:rsidRDefault="009961A6" w14:paraId="633858E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p14">
  <w:p w:rsidRPr="00B72132" w:rsidR="00F25CC7" w:rsidP="00B72132" w:rsidRDefault="00EA46DE" w14:paraId="505AC9C9" w14:textId="77777777">
    <w:pPr>
      <w:pStyle w:val="Header"/>
      <w:pBdr>
        <w:bottom w:val="none" w:color="auto" w:sz="0" w:space="0"/>
      </w:pBdr>
    </w:pPr>
    <w:r w:rsidRPr="00DD3B24">
      <w:rPr>
        <w:noProof/>
        <w:lang w:eastAsia="en-GB"/>
      </w:rPr>
      <w:drawing>
        <wp:anchor distT="0" distB="0" distL="114300" distR="114300" simplePos="0" relativeHeight="251662336" behindDoc="1" locked="1" layoutInCell="1" allowOverlap="0" wp14:anchorId="080C4036" wp14:editId="59080AA4">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6" name="Picture 6">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a14="http://schemas.microsoft.com/office/drawing/2010/main" xmlns:pic="http://schemas.openxmlformats.org/drawingml/2006/pictur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a14="http://schemas.microsoft.com/office/drawing/2010/main"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p14">
  <w:p w:rsidR="00B72132" w:rsidP="00B72132" w:rsidRDefault="00B72132" w14:paraId="70AB228E" w14:textId="77777777">
    <w:pPr>
      <w:pStyle w:val="Header"/>
      <w:pBdr>
        <w:bottom w:val="none" w:color="auto" w:sz="0" w:space="0"/>
      </w:pBdr>
    </w:pPr>
    <w:r>
      <w:rPr>
        <w:rFonts w:asciiTheme="minorHAnsi" w:hAnsiTheme="minorHAnsi"/>
        <w:b/>
        <w:bCs/>
        <w:noProof/>
        <w:lang w:eastAsia="en-GB"/>
      </w:rPr>
      <w:drawing>
        <wp:anchor distT="0" distB="0" distL="114300" distR="114300" simplePos="0" relativeHeight="251660288" behindDoc="1" locked="0" layoutInCell="1" allowOverlap="1" wp14:anchorId="248D2A2B" wp14:editId="56977F5F">
          <wp:simplePos x="0" y="0"/>
          <wp:positionH relativeFrom="page">
            <wp:align>right</wp:align>
          </wp:positionH>
          <wp:positionV relativeFrom="page">
            <wp:posOffset>0</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5" name="Picture 5">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a14="http://schemas.microsoft.com/office/drawing/2010/main" xmlns:pic="http://schemas.openxmlformats.org/drawingml/2006/pictur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a14="http://schemas.microsoft.com/office/drawing/2010/main"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rsidR="00B72132" w:rsidP="00B72132" w:rsidRDefault="00B72132" w14:paraId="7059950C" w14:textId="77777777">
    <w:pPr>
      <w:pStyle w:val="Header"/>
      <w:pBdr>
        <w:bottom w:val="none" w:color="auto" w:sz="0" w:space="0"/>
      </w:pBdr>
    </w:pPr>
  </w:p>
  <w:p w:rsidRPr="001D243C" w:rsidR="00B72132" w:rsidP="00B72132" w:rsidRDefault="00B72132" w14:paraId="37B7EA1E" w14:textId="77777777">
    <w:pPr>
      <w:pStyle w:val="Header"/>
      <w:pBdr>
        <w:bottom w:val="none" w:color="auto" w:sz="0" w:space="0"/>
      </w:pBdr>
    </w:pPr>
  </w:p>
  <w:p w:rsidRPr="00B72132" w:rsidR="00B72132" w:rsidP="00B72132" w:rsidRDefault="00B72132" w14:paraId="259D4503" w14:textId="77777777">
    <w:pPr>
      <w:pStyle w:val="Header"/>
      <w:pBdr>
        <w:bottom w:val="none" w:color="auto" w:sz="0" w:space="0"/>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9">
    <w:nsid w:val="3ca936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8A6AC3"/>
    <w:multiLevelType w:val="multilevel"/>
    <w:tmpl w:val="208291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1F83234"/>
    <w:multiLevelType w:val="hybridMultilevel"/>
    <w:tmpl w:val="39D86C8E"/>
    <w:lvl w:ilvl="0" w:tplc="DDF22660">
      <w:start w:val="1"/>
      <w:numFmt w:val="bullet"/>
      <w:pStyle w:val="Bulletlist"/>
      <w:lvlText w:val=""/>
      <w:lvlJc w:val="left"/>
      <w:pPr>
        <w:ind w:left="360" w:hanging="360"/>
      </w:pPr>
      <w:rPr>
        <w:rFonts w:hint="default" w:ascii="Symbol" w:hAnsi="Symbol"/>
        <w:color w:val="005EB8"/>
      </w:rPr>
    </w:lvl>
    <w:lvl w:ilvl="1" w:tplc="08090003" w:tentative="1">
      <w:start w:val="1"/>
      <w:numFmt w:val="bullet"/>
      <w:lvlText w:val="o"/>
      <w:lvlJc w:val="left"/>
      <w:pPr>
        <w:ind w:left="873" w:hanging="360"/>
      </w:pPr>
      <w:rPr>
        <w:rFonts w:hint="default" w:ascii="Courier New" w:hAnsi="Courier New" w:cs="Courier New"/>
      </w:rPr>
    </w:lvl>
    <w:lvl w:ilvl="2" w:tplc="08090005" w:tentative="1">
      <w:start w:val="1"/>
      <w:numFmt w:val="bullet"/>
      <w:lvlText w:val=""/>
      <w:lvlJc w:val="left"/>
      <w:pPr>
        <w:ind w:left="1593" w:hanging="360"/>
      </w:pPr>
      <w:rPr>
        <w:rFonts w:hint="default" w:ascii="Wingdings" w:hAnsi="Wingdings"/>
      </w:rPr>
    </w:lvl>
    <w:lvl w:ilvl="3" w:tplc="08090001" w:tentative="1">
      <w:start w:val="1"/>
      <w:numFmt w:val="bullet"/>
      <w:lvlText w:val=""/>
      <w:lvlJc w:val="left"/>
      <w:pPr>
        <w:ind w:left="2313" w:hanging="360"/>
      </w:pPr>
      <w:rPr>
        <w:rFonts w:hint="default" w:ascii="Symbol" w:hAnsi="Symbol"/>
      </w:rPr>
    </w:lvl>
    <w:lvl w:ilvl="4" w:tplc="08090003" w:tentative="1">
      <w:start w:val="1"/>
      <w:numFmt w:val="bullet"/>
      <w:lvlText w:val="o"/>
      <w:lvlJc w:val="left"/>
      <w:pPr>
        <w:ind w:left="3033" w:hanging="360"/>
      </w:pPr>
      <w:rPr>
        <w:rFonts w:hint="default" w:ascii="Courier New" w:hAnsi="Courier New" w:cs="Courier New"/>
      </w:rPr>
    </w:lvl>
    <w:lvl w:ilvl="5" w:tplc="08090005" w:tentative="1">
      <w:start w:val="1"/>
      <w:numFmt w:val="bullet"/>
      <w:lvlText w:val=""/>
      <w:lvlJc w:val="left"/>
      <w:pPr>
        <w:ind w:left="3753" w:hanging="360"/>
      </w:pPr>
      <w:rPr>
        <w:rFonts w:hint="default" w:ascii="Wingdings" w:hAnsi="Wingdings"/>
      </w:rPr>
    </w:lvl>
    <w:lvl w:ilvl="6" w:tplc="08090001" w:tentative="1">
      <w:start w:val="1"/>
      <w:numFmt w:val="bullet"/>
      <w:lvlText w:val=""/>
      <w:lvlJc w:val="left"/>
      <w:pPr>
        <w:ind w:left="4473" w:hanging="360"/>
      </w:pPr>
      <w:rPr>
        <w:rFonts w:hint="default" w:ascii="Symbol" w:hAnsi="Symbol"/>
      </w:rPr>
    </w:lvl>
    <w:lvl w:ilvl="7" w:tplc="08090003" w:tentative="1">
      <w:start w:val="1"/>
      <w:numFmt w:val="bullet"/>
      <w:lvlText w:val="o"/>
      <w:lvlJc w:val="left"/>
      <w:pPr>
        <w:ind w:left="5193" w:hanging="360"/>
      </w:pPr>
      <w:rPr>
        <w:rFonts w:hint="default" w:ascii="Courier New" w:hAnsi="Courier New" w:cs="Courier New"/>
      </w:rPr>
    </w:lvl>
    <w:lvl w:ilvl="8" w:tplc="08090005" w:tentative="1">
      <w:start w:val="1"/>
      <w:numFmt w:val="bullet"/>
      <w:lvlText w:val=""/>
      <w:lvlJc w:val="left"/>
      <w:pPr>
        <w:ind w:left="5913" w:hanging="360"/>
      </w:pPr>
      <w:rPr>
        <w:rFonts w:hint="default" w:ascii="Wingdings" w:hAnsi="Wingdings"/>
      </w:rPr>
    </w:lvl>
  </w:abstractNum>
  <w:abstractNum w:abstractNumId="2" w15:restartNumberingAfterBreak="0">
    <w:nsid w:val="072F34DD"/>
    <w:multiLevelType w:val="hybridMultilevel"/>
    <w:tmpl w:val="7E202CD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0F8460FC"/>
    <w:multiLevelType w:val="multilevel"/>
    <w:tmpl w:val="D59422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18718D6"/>
    <w:multiLevelType w:val="hybridMultilevel"/>
    <w:tmpl w:val="BCD85F3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7E85E65"/>
    <w:multiLevelType w:val="multilevel"/>
    <w:tmpl w:val="1EEE13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8E653DD"/>
    <w:multiLevelType w:val="hybridMultilevel"/>
    <w:tmpl w:val="FC36596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1A4A31F3"/>
    <w:multiLevelType w:val="multilevel"/>
    <w:tmpl w:val="E19CA9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CEB1788"/>
    <w:multiLevelType w:val="hybridMultilevel"/>
    <w:tmpl w:val="05DAFBE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26DA3A09"/>
    <w:multiLevelType w:val="multilevel"/>
    <w:tmpl w:val="6A18B8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B6EBFA1"/>
    <w:multiLevelType w:val="hybridMultilevel"/>
    <w:tmpl w:val="2D14B7EA"/>
    <w:lvl w:ilvl="0" w:tplc="1B328E0E">
      <w:start w:val="1"/>
      <w:numFmt w:val="bullet"/>
      <w:lvlText w:val=""/>
      <w:lvlJc w:val="left"/>
      <w:pPr>
        <w:ind w:left="720" w:hanging="360"/>
      </w:pPr>
      <w:rPr>
        <w:rFonts w:hint="default" w:ascii="Symbol" w:hAnsi="Symbol"/>
      </w:rPr>
    </w:lvl>
    <w:lvl w:ilvl="1" w:tplc="4C68A680">
      <w:start w:val="1"/>
      <w:numFmt w:val="bullet"/>
      <w:lvlText w:val="o"/>
      <w:lvlJc w:val="left"/>
      <w:pPr>
        <w:ind w:left="1440" w:hanging="360"/>
      </w:pPr>
      <w:rPr>
        <w:rFonts w:hint="default" w:ascii="Courier New" w:hAnsi="Courier New"/>
      </w:rPr>
    </w:lvl>
    <w:lvl w:ilvl="2" w:tplc="2DA8FEA6">
      <w:start w:val="1"/>
      <w:numFmt w:val="bullet"/>
      <w:lvlText w:val=""/>
      <w:lvlJc w:val="left"/>
      <w:pPr>
        <w:ind w:left="2160" w:hanging="360"/>
      </w:pPr>
      <w:rPr>
        <w:rFonts w:hint="default" w:ascii="Wingdings" w:hAnsi="Wingdings"/>
      </w:rPr>
    </w:lvl>
    <w:lvl w:ilvl="3" w:tplc="F3164D5A">
      <w:start w:val="1"/>
      <w:numFmt w:val="bullet"/>
      <w:lvlText w:val=""/>
      <w:lvlJc w:val="left"/>
      <w:pPr>
        <w:ind w:left="2880" w:hanging="360"/>
      </w:pPr>
      <w:rPr>
        <w:rFonts w:hint="default" w:ascii="Symbol" w:hAnsi="Symbol"/>
      </w:rPr>
    </w:lvl>
    <w:lvl w:ilvl="4" w:tplc="016E3A2E">
      <w:start w:val="1"/>
      <w:numFmt w:val="bullet"/>
      <w:lvlText w:val="o"/>
      <w:lvlJc w:val="left"/>
      <w:pPr>
        <w:ind w:left="3600" w:hanging="360"/>
      </w:pPr>
      <w:rPr>
        <w:rFonts w:hint="default" w:ascii="Courier New" w:hAnsi="Courier New"/>
      </w:rPr>
    </w:lvl>
    <w:lvl w:ilvl="5" w:tplc="66FA00D4">
      <w:start w:val="1"/>
      <w:numFmt w:val="bullet"/>
      <w:lvlText w:val=""/>
      <w:lvlJc w:val="left"/>
      <w:pPr>
        <w:ind w:left="4320" w:hanging="360"/>
      </w:pPr>
      <w:rPr>
        <w:rFonts w:hint="default" w:ascii="Wingdings" w:hAnsi="Wingdings"/>
      </w:rPr>
    </w:lvl>
    <w:lvl w:ilvl="6" w:tplc="2550E8D2">
      <w:start w:val="1"/>
      <w:numFmt w:val="bullet"/>
      <w:lvlText w:val=""/>
      <w:lvlJc w:val="left"/>
      <w:pPr>
        <w:ind w:left="5040" w:hanging="360"/>
      </w:pPr>
      <w:rPr>
        <w:rFonts w:hint="default" w:ascii="Symbol" w:hAnsi="Symbol"/>
      </w:rPr>
    </w:lvl>
    <w:lvl w:ilvl="7" w:tplc="589848E2">
      <w:start w:val="1"/>
      <w:numFmt w:val="bullet"/>
      <w:lvlText w:val="o"/>
      <w:lvlJc w:val="left"/>
      <w:pPr>
        <w:ind w:left="5760" w:hanging="360"/>
      </w:pPr>
      <w:rPr>
        <w:rFonts w:hint="default" w:ascii="Courier New" w:hAnsi="Courier New"/>
      </w:rPr>
    </w:lvl>
    <w:lvl w:ilvl="8" w:tplc="7D2C7C8A">
      <w:start w:val="1"/>
      <w:numFmt w:val="bullet"/>
      <w:lvlText w:val=""/>
      <w:lvlJc w:val="left"/>
      <w:pPr>
        <w:ind w:left="6480" w:hanging="360"/>
      </w:pPr>
      <w:rPr>
        <w:rFonts w:hint="default" w:ascii="Wingdings" w:hAnsi="Wingdings"/>
      </w:rPr>
    </w:lvl>
  </w:abstractNum>
  <w:abstractNum w:abstractNumId="11" w15:restartNumberingAfterBreak="0">
    <w:nsid w:val="2BC969E3"/>
    <w:multiLevelType w:val="multilevel"/>
    <w:tmpl w:val="ECFABD74"/>
    <w:lvl w:ilvl="0">
      <w:start w:val="1"/>
      <w:numFmt w:val="decimal"/>
      <w:pStyle w:val="h2numbered"/>
      <w:suff w:val="space"/>
      <w:lvlText w:val="%1."/>
      <w:lvlJc w:val="left"/>
      <w:pPr>
        <w:ind w:left="0" w:firstLine="0"/>
      </w:pPr>
      <w:rPr>
        <w:rFonts w:hint="default"/>
      </w:rPr>
    </w:lvl>
    <w:lvl w:ilvl="1">
      <w:start w:val="1"/>
      <w:numFmt w:val="decimal"/>
      <w:pStyle w:val="h3numbered"/>
      <w:lvlText w:val="%1.%2"/>
      <w:lvlJc w:val="left"/>
      <w:pPr>
        <w:ind w:left="624" w:hanging="624"/>
      </w:pPr>
      <w:rPr>
        <w:rFonts w:hint="default"/>
      </w:rPr>
    </w:lvl>
    <w:lvl w:ilvl="2">
      <w:start w:val="1"/>
      <w:numFmt w:val="decimal"/>
      <w:pStyle w:val="h4numbered"/>
      <w:lvlText w:val="%1.%2.%3"/>
      <w:lvlJc w:val="left"/>
      <w:pPr>
        <w:ind w:left="794" w:hanging="794"/>
      </w:pPr>
      <w:rPr>
        <w:rFonts w:hint="default"/>
      </w:rPr>
    </w:lvl>
    <w:lvl w:ilvl="3">
      <w:start w:val="1"/>
      <w:numFmt w:val="decimal"/>
      <w:pStyle w:val="h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11"/>
      <w:lvlText w:val="%5.%6."/>
      <w:lvlJc w:val="left"/>
      <w:pPr>
        <w:ind w:left="1191" w:hanging="624"/>
      </w:pPr>
      <w:rPr>
        <w:rFonts w:hint="default"/>
      </w:rPr>
    </w:lvl>
    <w:lvl w:ilvl="6">
      <w:start w:val="1"/>
      <w:numFmt w:val="decimal"/>
      <w:pStyle w:val="bodytextnumbered111"/>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D90AD8"/>
    <w:multiLevelType w:val="hybridMultilevel"/>
    <w:tmpl w:val="5E6829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18B6778"/>
    <w:multiLevelType w:val="multilevel"/>
    <w:tmpl w:val="6B702D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1FC3C09"/>
    <w:multiLevelType w:val="multilevel"/>
    <w:tmpl w:val="C7626C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2750226"/>
    <w:multiLevelType w:val="hybridMultilevel"/>
    <w:tmpl w:val="894238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7CD7532"/>
    <w:multiLevelType w:val="multilevel"/>
    <w:tmpl w:val="A168C0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31422D9"/>
    <w:multiLevelType w:val="hybridMultilevel"/>
    <w:tmpl w:val="2366600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8" w15:restartNumberingAfterBreak="0">
    <w:nsid w:val="432D613C"/>
    <w:multiLevelType w:val="multilevel"/>
    <w:tmpl w:val="17BCE6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170860"/>
    <w:multiLevelType w:val="hybridMultilevel"/>
    <w:tmpl w:val="05AE644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1" w15:restartNumberingAfterBreak="0">
    <w:nsid w:val="4A641C15"/>
    <w:multiLevelType w:val="hybridMultilevel"/>
    <w:tmpl w:val="584491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1F14114"/>
    <w:multiLevelType w:val="multilevel"/>
    <w:tmpl w:val="CFC43D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F2D19EA"/>
    <w:multiLevelType w:val="hybridMultilevel"/>
    <w:tmpl w:val="A6E6736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4" w15:restartNumberingAfterBreak="0">
    <w:nsid w:val="69274676"/>
    <w:multiLevelType w:val="hybridMultilevel"/>
    <w:tmpl w:val="FB80DFA8"/>
    <w:lvl w:ilvl="0" w:tplc="EBE07376">
      <w:start w:val="1"/>
      <w:numFmt w:val="bullet"/>
      <w:lvlText w:val="-"/>
      <w:lvlJc w:val="left"/>
      <w:pPr>
        <w:ind w:left="720" w:hanging="360"/>
      </w:pPr>
      <w:rPr>
        <w:rFonts w:hint="default" w:ascii="Arial" w:hAnsi="Arial" w:cs="Arial" w:eastAsiaTheme="minorEastAsia"/>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D20280D"/>
    <w:multiLevelType w:val="multilevel"/>
    <w:tmpl w:val="4FC0FE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F1713A7"/>
    <w:multiLevelType w:val="hybridMultilevel"/>
    <w:tmpl w:val="6986AD12"/>
    <w:lvl w:ilvl="0">
      <w:start w:val="1"/>
      <w:numFmt w:val="bullet"/>
      <w:lvlText w:val=""/>
      <w:lvlJc w:val="left"/>
      <w:pPr>
        <w:ind w:left="1080" w:hanging="360"/>
      </w:pPr>
      <w:rPr>
        <w:rFonts w:hint="default" w:ascii="Symbol" w:hAnsi="Symbol"/>
      </w:rPr>
    </w:lvl>
    <w:lvl w:ilvl="1">
      <w:start w:val="1"/>
      <w:numFmt w:val="bullet"/>
      <w:lvlText w:val="o"/>
      <w:lvlJc w:val="left"/>
      <w:pPr>
        <w:ind w:left="1800" w:hanging="360"/>
      </w:pPr>
      <w:rPr>
        <w:rFonts w:hint="default" w:ascii="Courier New" w:hAnsi="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rPr>
    </w:lvl>
    <w:lvl w:ilvl="8">
      <w:start w:val="1"/>
      <w:numFmt w:val="bullet"/>
      <w:lvlText w:val=""/>
      <w:lvlJc w:val="left"/>
      <w:pPr>
        <w:ind w:left="6840" w:hanging="360"/>
      </w:pPr>
      <w:rPr>
        <w:rFonts w:hint="default" w:ascii="Wingdings" w:hAnsi="Wingdings"/>
      </w:rPr>
    </w:lvl>
  </w:abstractNum>
  <w:abstractNum w:abstractNumId="27" w15:restartNumberingAfterBreak="0">
    <w:nsid w:val="761143DF"/>
    <w:multiLevelType w:val="multilevel"/>
    <w:tmpl w:val="070834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7CA81900"/>
    <w:multiLevelType w:val="hybridMultilevel"/>
    <w:tmpl w:val="AF2E0BB8"/>
    <w:lvl w:ilvl="0" w:tplc="12CEA5DA">
      <w:start w:val="1"/>
      <w:numFmt w:val="bullet"/>
      <w:lvlText w:val="•"/>
      <w:lvlJc w:val="left"/>
      <w:pPr>
        <w:tabs>
          <w:tab w:val="num" w:pos="720"/>
        </w:tabs>
        <w:ind w:left="720" w:hanging="360"/>
      </w:pPr>
      <w:rPr>
        <w:rFonts w:hint="default" w:ascii="Arial" w:hAnsi="Arial"/>
      </w:rPr>
    </w:lvl>
    <w:lvl w:ilvl="1" w:tplc="098C884C" w:tentative="1">
      <w:start w:val="1"/>
      <w:numFmt w:val="bullet"/>
      <w:lvlText w:val="•"/>
      <w:lvlJc w:val="left"/>
      <w:pPr>
        <w:tabs>
          <w:tab w:val="num" w:pos="1440"/>
        </w:tabs>
        <w:ind w:left="1440" w:hanging="360"/>
      </w:pPr>
      <w:rPr>
        <w:rFonts w:hint="default" w:ascii="Arial" w:hAnsi="Arial"/>
      </w:rPr>
    </w:lvl>
    <w:lvl w:ilvl="2" w:tplc="71D21F7E" w:tentative="1">
      <w:start w:val="1"/>
      <w:numFmt w:val="bullet"/>
      <w:lvlText w:val="•"/>
      <w:lvlJc w:val="left"/>
      <w:pPr>
        <w:tabs>
          <w:tab w:val="num" w:pos="2160"/>
        </w:tabs>
        <w:ind w:left="2160" w:hanging="360"/>
      </w:pPr>
      <w:rPr>
        <w:rFonts w:hint="default" w:ascii="Arial" w:hAnsi="Arial"/>
      </w:rPr>
    </w:lvl>
    <w:lvl w:ilvl="3" w:tplc="873A56D4" w:tentative="1">
      <w:start w:val="1"/>
      <w:numFmt w:val="bullet"/>
      <w:lvlText w:val="•"/>
      <w:lvlJc w:val="left"/>
      <w:pPr>
        <w:tabs>
          <w:tab w:val="num" w:pos="2880"/>
        </w:tabs>
        <w:ind w:left="2880" w:hanging="360"/>
      </w:pPr>
      <w:rPr>
        <w:rFonts w:hint="default" w:ascii="Arial" w:hAnsi="Arial"/>
      </w:rPr>
    </w:lvl>
    <w:lvl w:ilvl="4" w:tplc="7C18281C" w:tentative="1">
      <w:start w:val="1"/>
      <w:numFmt w:val="bullet"/>
      <w:lvlText w:val="•"/>
      <w:lvlJc w:val="left"/>
      <w:pPr>
        <w:tabs>
          <w:tab w:val="num" w:pos="3600"/>
        </w:tabs>
        <w:ind w:left="3600" w:hanging="360"/>
      </w:pPr>
      <w:rPr>
        <w:rFonts w:hint="default" w:ascii="Arial" w:hAnsi="Arial"/>
      </w:rPr>
    </w:lvl>
    <w:lvl w:ilvl="5" w:tplc="236414DE" w:tentative="1">
      <w:start w:val="1"/>
      <w:numFmt w:val="bullet"/>
      <w:lvlText w:val="•"/>
      <w:lvlJc w:val="left"/>
      <w:pPr>
        <w:tabs>
          <w:tab w:val="num" w:pos="4320"/>
        </w:tabs>
        <w:ind w:left="4320" w:hanging="360"/>
      </w:pPr>
      <w:rPr>
        <w:rFonts w:hint="default" w:ascii="Arial" w:hAnsi="Arial"/>
      </w:rPr>
    </w:lvl>
    <w:lvl w:ilvl="6" w:tplc="07801B20" w:tentative="1">
      <w:start w:val="1"/>
      <w:numFmt w:val="bullet"/>
      <w:lvlText w:val="•"/>
      <w:lvlJc w:val="left"/>
      <w:pPr>
        <w:tabs>
          <w:tab w:val="num" w:pos="5040"/>
        </w:tabs>
        <w:ind w:left="5040" w:hanging="360"/>
      </w:pPr>
      <w:rPr>
        <w:rFonts w:hint="default" w:ascii="Arial" w:hAnsi="Arial"/>
      </w:rPr>
    </w:lvl>
    <w:lvl w:ilvl="7" w:tplc="F0964094" w:tentative="1">
      <w:start w:val="1"/>
      <w:numFmt w:val="bullet"/>
      <w:lvlText w:val="•"/>
      <w:lvlJc w:val="left"/>
      <w:pPr>
        <w:tabs>
          <w:tab w:val="num" w:pos="5760"/>
        </w:tabs>
        <w:ind w:left="5760" w:hanging="360"/>
      </w:pPr>
      <w:rPr>
        <w:rFonts w:hint="default" w:ascii="Arial" w:hAnsi="Arial"/>
      </w:rPr>
    </w:lvl>
    <w:lvl w:ilvl="8" w:tplc="E4AAE016" w:tentative="1">
      <w:start w:val="1"/>
      <w:numFmt w:val="bullet"/>
      <w:lvlText w:val="•"/>
      <w:lvlJc w:val="left"/>
      <w:pPr>
        <w:tabs>
          <w:tab w:val="num" w:pos="6480"/>
        </w:tabs>
        <w:ind w:left="6480" w:hanging="360"/>
      </w:pPr>
      <w:rPr>
        <w:rFonts w:hint="default" w:ascii="Arial" w:hAnsi="Arial"/>
      </w:rPr>
    </w:lvl>
  </w:abstractNum>
  <w:num w:numId="30">
    <w:abstractNumId w:val="29"/>
  </w:num>
  <w:num w:numId="1">
    <w:abstractNumId w:val="10"/>
  </w:num>
  <w:num w:numId="2">
    <w:abstractNumId w:val="1"/>
  </w:num>
  <w:num w:numId="3">
    <w:abstractNumId w:val="19"/>
  </w:num>
  <w:num w:numId="4">
    <w:abstractNumId w:val="11"/>
  </w:num>
  <w:num w:numId="5">
    <w:abstractNumId w:val="26"/>
  </w:num>
  <w:num w:numId="6">
    <w:abstractNumId w:val="17"/>
  </w:num>
  <w:num w:numId="7">
    <w:abstractNumId w:val="2"/>
  </w:num>
  <w:num w:numId="8">
    <w:abstractNumId w:val="6"/>
  </w:num>
  <w:num w:numId="9">
    <w:abstractNumId w:val="8"/>
  </w:num>
  <w:num w:numId="10">
    <w:abstractNumId w:val="23"/>
  </w:num>
  <w:num w:numId="11">
    <w:abstractNumId w:val="20"/>
  </w:num>
  <w:num w:numId="12">
    <w:abstractNumId w:val="12"/>
  </w:num>
  <w:num w:numId="13">
    <w:abstractNumId w:val="28"/>
  </w:num>
  <w:num w:numId="14">
    <w:abstractNumId w:val="24"/>
  </w:num>
  <w:num w:numId="15">
    <w:abstractNumId w:val="4"/>
  </w:num>
  <w:num w:numId="16">
    <w:abstractNumId w:val="14"/>
  </w:num>
  <w:num w:numId="17">
    <w:abstractNumId w:val="27"/>
  </w:num>
  <w:num w:numId="18">
    <w:abstractNumId w:val="16"/>
  </w:num>
  <w:num w:numId="19">
    <w:abstractNumId w:val="22"/>
  </w:num>
  <w:num w:numId="20">
    <w:abstractNumId w:val="9"/>
  </w:num>
  <w:num w:numId="21">
    <w:abstractNumId w:val="25"/>
  </w:num>
  <w:num w:numId="22">
    <w:abstractNumId w:val="18"/>
  </w:num>
  <w:num w:numId="23">
    <w:abstractNumId w:val="0"/>
  </w:num>
  <w:num w:numId="24">
    <w:abstractNumId w:val="3"/>
  </w:num>
  <w:num w:numId="25">
    <w:abstractNumId w:val="13"/>
  </w:num>
  <w:num w:numId="26">
    <w:abstractNumId w:val="5"/>
  </w:num>
  <w:num w:numId="27">
    <w:abstractNumId w:val="7"/>
  </w:num>
  <w:num w:numId="28">
    <w:abstractNumId w:val="15"/>
  </w:num>
  <w:num w:numId="29">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913"/>
    <w:rsid w:val="00000197"/>
    <w:rsid w:val="000005C7"/>
    <w:rsid w:val="00001E97"/>
    <w:rsid w:val="00002095"/>
    <w:rsid w:val="0000416F"/>
    <w:rsid w:val="000108B8"/>
    <w:rsid w:val="0001164C"/>
    <w:rsid w:val="0003185C"/>
    <w:rsid w:val="00031FD0"/>
    <w:rsid w:val="00055630"/>
    <w:rsid w:val="00061452"/>
    <w:rsid w:val="000733A2"/>
    <w:rsid w:val="0008313C"/>
    <w:rsid w:val="00085A64"/>
    <w:rsid w:val="000863E2"/>
    <w:rsid w:val="000935A1"/>
    <w:rsid w:val="00095621"/>
    <w:rsid w:val="000A266D"/>
    <w:rsid w:val="000A64E4"/>
    <w:rsid w:val="000C2447"/>
    <w:rsid w:val="000C24AF"/>
    <w:rsid w:val="000D39C3"/>
    <w:rsid w:val="000E2EBE"/>
    <w:rsid w:val="00101883"/>
    <w:rsid w:val="0010192E"/>
    <w:rsid w:val="00103F4D"/>
    <w:rsid w:val="0010592F"/>
    <w:rsid w:val="00113EEC"/>
    <w:rsid w:val="00121A3A"/>
    <w:rsid w:val="00127C11"/>
    <w:rsid w:val="00133109"/>
    <w:rsid w:val="001716E5"/>
    <w:rsid w:val="0019462E"/>
    <w:rsid w:val="001B0F76"/>
    <w:rsid w:val="001C3565"/>
    <w:rsid w:val="001C6937"/>
    <w:rsid w:val="001D1247"/>
    <w:rsid w:val="001D243C"/>
    <w:rsid w:val="001E004E"/>
    <w:rsid w:val="001E27F8"/>
    <w:rsid w:val="001F3126"/>
    <w:rsid w:val="00203E10"/>
    <w:rsid w:val="0022134A"/>
    <w:rsid w:val="0022596F"/>
    <w:rsid w:val="00240B6E"/>
    <w:rsid w:val="00246075"/>
    <w:rsid w:val="00251B94"/>
    <w:rsid w:val="00270DAD"/>
    <w:rsid w:val="00276EAB"/>
    <w:rsid w:val="0028293D"/>
    <w:rsid w:val="002855F7"/>
    <w:rsid w:val="00294488"/>
    <w:rsid w:val="002A3F48"/>
    <w:rsid w:val="002A45CD"/>
    <w:rsid w:val="002B24BD"/>
    <w:rsid w:val="002B3BFD"/>
    <w:rsid w:val="002C0816"/>
    <w:rsid w:val="002E4C99"/>
    <w:rsid w:val="002F7B8F"/>
    <w:rsid w:val="0033715E"/>
    <w:rsid w:val="0034439B"/>
    <w:rsid w:val="003444C7"/>
    <w:rsid w:val="0034560E"/>
    <w:rsid w:val="0035386A"/>
    <w:rsid w:val="0035464A"/>
    <w:rsid w:val="0037334B"/>
    <w:rsid w:val="00384FA1"/>
    <w:rsid w:val="00393018"/>
    <w:rsid w:val="003A4B22"/>
    <w:rsid w:val="003B2686"/>
    <w:rsid w:val="003B6BB4"/>
    <w:rsid w:val="003D3A42"/>
    <w:rsid w:val="003D3C14"/>
    <w:rsid w:val="003F7B0C"/>
    <w:rsid w:val="00410DE9"/>
    <w:rsid w:val="00411D1D"/>
    <w:rsid w:val="00420E7F"/>
    <w:rsid w:val="00423FAF"/>
    <w:rsid w:val="00427636"/>
    <w:rsid w:val="00430131"/>
    <w:rsid w:val="00443088"/>
    <w:rsid w:val="00445913"/>
    <w:rsid w:val="00455A3F"/>
    <w:rsid w:val="00472D33"/>
    <w:rsid w:val="00484943"/>
    <w:rsid w:val="00491977"/>
    <w:rsid w:val="00494A62"/>
    <w:rsid w:val="00497DE0"/>
    <w:rsid w:val="004C2AF2"/>
    <w:rsid w:val="004C79CA"/>
    <w:rsid w:val="004D763F"/>
    <w:rsid w:val="004F0A67"/>
    <w:rsid w:val="004F1337"/>
    <w:rsid w:val="004F28CE"/>
    <w:rsid w:val="004F6303"/>
    <w:rsid w:val="005014AF"/>
    <w:rsid w:val="0052756A"/>
    <w:rsid w:val="00534180"/>
    <w:rsid w:val="00544C0C"/>
    <w:rsid w:val="00562216"/>
    <w:rsid w:val="005634F0"/>
    <w:rsid w:val="00570892"/>
    <w:rsid w:val="00577A42"/>
    <w:rsid w:val="0058121B"/>
    <w:rsid w:val="00584D6A"/>
    <w:rsid w:val="00590D21"/>
    <w:rsid w:val="005A3B89"/>
    <w:rsid w:val="005A50B6"/>
    <w:rsid w:val="005C068C"/>
    <w:rsid w:val="005C2644"/>
    <w:rsid w:val="005D4E5A"/>
    <w:rsid w:val="005D61B4"/>
    <w:rsid w:val="005E044E"/>
    <w:rsid w:val="005F0359"/>
    <w:rsid w:val="00601DBA"/>
    <w:rsid w:val="00613251"/>
    <w:rsid w:val="00614F79"/>
    <w:rsid w:val="00616632"/>
    <w:rsid w:val="0063502E"/>
    <w:rsid w:val="00654EE0"/>
    <w:rsid w:val="00655AF0"/>
    <w:rsid w:val="006679DE"/>
    <w:rsid w:val="00671B7A"/>
    <w:rsid w:val="00675E35"/>
    <w:rsid w:val="00676E21"/>
    <w:rsid w:val="00684633"/>
    <w:rsid w:val="00692041"/>
    <w:rsid w:val="00694FC4"/>
    <w:rsid w:val="006B2393"/>
    <w:rsid w:val="006D02E8"/>
    <w:rsid w:val="006E0C21"/>
    <w:rsid w:val="006E2FE7"/>
    <w:rsid w:val="006F37F0"/>
    <w:rsid w:val="00702B4D"/>
    <w:rsid w:val="00710E40"/>
    <w:rsid w:val="0071497F"/>
    <w:rsid w:val="00723A85"/>
    <w:rsid w:val="0073429A"/>
    <w:rsid w:val="00735A50"/>
    <w:rsid w:val="00740573"/>
    <w:rsid w:val="00753953"/>
    <w:rsid w:val="00761E45"/>
    <w:rsid w:val="00763FA3"/>
    <w:rsid w:val="007657B8"/>
    <w:rsid w:val="007663CB"/>
    <w:rsid w:val="00776A89"/>
    <w:rsid w:val="00796E96"/>
    <w:rsid w:val="007A1D0E"/>
    <w:rsid w:val="007E4138"/>
    <w:rsid w:val="007E6C52"/>
    <w:rsid w:val="007F5954"/>
    <w:rsid w:val="007F5DBC"/>
    <w:rsid w:val="00801629"/>
    <w:rsid w:val="00811505"/>
    <w:rsid w:val="00811876"/>
    <w:rsid w:val="0081544B"/>
    <w:rsid w:val="00853A57"/>
    <w:rsid w:val="00855D19"/>
    <w:rsid w:val="00856061"/>
    <w:rsid w:val="008625E8"/>
    <w:rsid w:val="00864885"/>
    <w:rsid w:val="008744B1"/>
    <w:rsid w:val="00880D4A"/>
    <w:rsid w:val="00897829"/>
    <w:rsid w:val="008C7569"/>
    <w:rsid w:val="008D2816"/>
    <w:rsid w:val="008D50ED"/>
    <w:rsid w:val="008D5572"/>
    <w:rsid w:val="008D5953"/>
    <w:rsid w:val="008E2296"/>
    <w:rsid w:val="00905552"/>
    <w:rsid w:val="00917854"/>
    <w:rsid w:val="00922AD1"/>
    <w:rsid w:val="00933EEA"/>
    <w:rsid w:val="0094128E"/>
    <w:rsid w:val="00943EC5"/>
    <w:rsid w:val="00970C89"/>
    <w:rsid w:val="00987163"/>
    <w:rsid w:val="00990E1C"/>
    <w:rsid w:val="009961A6"/>
    <w:rsid w:val="009A0001"/>
    <w:rsid w:val="009B0321"/>
    <w:rsid w:val="009B47EA"/>
    <w:rsid w:val="009B545C"/>
    <w:rsid w:val="009C27F0"/>
    <w:rsid w:val="009D24D4"/>
    <w:rsid w:val="009F09FD"/>
    <w:rsid w:val="009F1650"/>
    <w:rsid w:val="009F4912"/>
    <w:rsid w:val="009F7412"/>
    <w:rsid w:val="00A02EEF"/>
    <w:rsid w:val="00A03469"/>
    <w:rsid w:val="00A124B9"/>
    <w:rsid w:val="00A24407"/>
    <w:rsid w:val="00A268E2"/>
    <w:rsid w:val="00A37438"/>
    <w:rsid w:val="00A41585"/>
    <w:rsid w:val="00A646D7"/>
    <w:rsid w:val="00A66950"/>
    <w:rsid w:val="00A75B7E"/>
    <w:rsid w:val="00A812B3"/>
    <w:rsid w:val="00A85353"/>
    <w:rsid w:val="00AB3248"/>
    <w:rsid w:val="00AB731C"/>
    <w:rsid w:val="00AC103C"/>
    <w:rsid w:val="00AC7958"/>
    <w:rsid w:val="00AE45DB"/>
    <w:rsid w:val="00AE554A"/>
    <w:rsid w:val="00AE6B55"/>
    <w:rsid w:val="00AF7217"/>
    <w:rsid w:val="00B051B5"/>
    <w:rsid w:val="00B41269"/>
    <w:rsid w:val="00B44DD5"/>
    <w:rsid w:val="00B57496"/>
    <w:rsid w:val="00B719B3"/>
    <w:rsid w:val="00B72132"/>
    <w:rsid w:val="00B738AB"/>
    <w:rsid w:val="00B77C41"/>
    <w:rsid w:val="00B81669"/>
    <w:rsid w:val="00B907B5"/>
    <w:rsid w:val="00BA00A2"/>
    <w:rsid w:val="00BA6DA0"/>
    <w:rsid w:val="00BC294E"/>
    <w:rsid w:val="00BC5961"/>
    <w:rsid w:val="00BC5F53"/>
    <w:rsid w:val="00BC78C6"/>
    <w:rsid w:val="00BE0046"/>
    <w:rsid w:val="00BE6447"/>
    <w:rsid w:val="00C01D97"/>
    <w:rsid w:val="00C021AB"/>
    <w:rsid w:val="00C07F6B"/>
    <w:rsid w:val="00C15176"/>
    <w:rsid w:val="00C20A7D"/>
    <w:rsid w:val="00C2506B"/>
    <w:rsid w:val="00C37063"/>
    <w:rsid w:val="00C40AAB"/>
    <w:rsid w:val="00C52947"/>
    <w:rsid w:val="00C64C1B"/>
    <w:rsid w:val="00C67367"/>
    <w:rsid w:val="00C6768D"/>
    <w:rsid w:val="00C846FE"/>
    <w:rsid w:val="00C85F4A"/>
    <w:rsid w:val="00C86AA2"/>
    <w:rsid w:val="00C92413"/>
    <w:rsid w:val="00CA0FAC"/>
    <w:rsid w:val="00CA667A"/>
    <w:rsid w:val="00CC7B1C"/>
    <w:rsid w:val="00CE086C"/>
    <w:rsid w:val="00CF4C68"/>
    <w:rsid w:val="00CF7DA5"/>
    <w:rsid w:val="00D2315A"/>
    <w:rsid w:val="00D23643"/>
    <w:rsid w:val="00D25046"/>
    <w:rsid w:val="00D356F8"/>
    <w:rsid w:val="00D50FF0"/>
    <w:rsid w:val="00D5CC10"/>
    <w:rsid w:val="00D66537"/>
    <w:rsid w:val="00D83947"/>
    <w:rsid w:val="00D92BBC"/>
    <w:rsid w:val="00D93D0D"/>
    <w:rsid w:val="00DA589B"/>
    <w:rsid w:val="00DC7A9D"/>
    <w:rsid w:val="00DD1729"/>
    <w:rsid w:val="00DD3B24"/>
    <w:rsid w:val="00DD77F0"/>
    <w:rsid w:val="00DD7C30"/>
    <w:rsid w:val="00DE271D"/>
    <w:rsid w:val="00DE3AB8"/>
    <w:rsid w:val="00DF4DBC"/>
    <w:rsid w:val="00E261E9"/>
    <w:rsid w:val="00E45C31"/>
    <w:rsid w:val="00E5122E"/>
    <w:rsid w:val="00E5704B"/>
    <w:rsid w:val="00E85295"/>
    <w:rsid w:val="00E95387"/>
    <w:rsid w:val="00EA16A9"/>
    <w:rsid w:val="00EA46DE"/>
    <w:rsid w:val="00EB1195"/>
    <w:rsid w:val="00EB4C88"/>
    <w:rsid w:val="00EB6372"/>
    <w:rsid w:val="00EC37E3"/>
    <w:rsid w:val="00EC5299"/>
    <w:rsid w:val="00ED3649"/>
    <w:rsid w:val="00EE0481"/>
    <w:rsid w:val="00F06F3B"/>
    <w:rsid w:val="00F13D85"/>
    <w:rsid w:val="00F25CC7"/>
    <w:rsid w:val="00F42EB9"/>
    <w:rsid w:val="00F523E6"/>
    <w:rsid w:val="00F5718C"/>
    <w:rsid w:val="00F609E1"/>
    <w:rsid w:val="00F61204"/>
    <w:rsid w:val="00F64AB1"/>
    <w:rsid w:val="00F721B3"/>
    <w:rsid w:val="00F8486E"/>
    <w:rsid w:val="00F8709D"/>
    <w:rsid w:val="00F94E17"/>
    <w:rsid w:val="00FA30C8"/>
    <w:rsid w:val="00FA4212"/>
    <w:rsid w:val="00FB4899"/>
    <w:rsid w:val="00FB4EB0"/>
    <w:rsid w:val="00FE211E"/>
    <w:rsid w:val="00FE59C4"/>
    <w:rsid w:val="00FF2A44"/>
    <w:rsid w:val="00FF55D3"/>
    <w:rsid w:val="00FF5782"/>
    <w:rsid w:val="01433882"/>
    <w:rsid w:val="01770F15"/>
    <w:rsid w:val="018F96F6"/>
    <w:rsid w:val="0196AAA2"/>
    <w:rsid w:val="019ADB4D"/>
    <w:rsid w:val="01D19A39"/>
    <w:rsid w:val="02399991"/>
    <w:rsid w:val="024F8D52"/>
    <w:rsid w:val="030C7346"/>
    <w:rsid w:val="03225A7E"/>
    <w:rsid w:val="037B5526"/>
    <w:rsid w:val="0386DF1D"/>
    <w:rsid w:val="038F4CA6"/>
    <w:rsid w:val="03AF5014"/>
    <w:rsid w:val="042F619D"/>
    <w:rsid w:val="044061A1"/>
    <w:rsid w:val="046CA07F"/>
    <w:rsid w:val="05233780"/>
    <w:rsid w:val="05659F94"/>
    <w:rsid w:val="063F08D8"/>
    <w:rsid w:val="0652343E"/>
    <w:rsid w:val="066764F1"/>
    <w:rsid w:val="069ADCD1"/>
    <w:rsid w:val="07153AD9"/>
    <w:rsid w:val="0722DB48"/>
    <w:rsid w:val="07B3489D"/>
    <w:rsid w:val="07C6B447"/>
    <w:rsid w:val="08340203"/>
    <w:rsid w:val="08FB082E"/>
    <w:rsid w:val="093F04A7"/>
    <w:rsid w:val="096EAB55"/>
    <w:rsid w:val="099F8F59"/>
    <w:rsid w:val="0A21D02B"/>
    <w:rsid w:val="0AA2BA2D"/>
    <w:rsid w:val="0AB26DC9"/>
    <w:rsid w:val="0AD9F089"/>
    <w:rsid w:val="0B2F2E5C"/>
    <w:rsid w:val="0B595DF0"/>
    <w:rsid w:val="0C3DF1C3"/>
    <w:rsid w:val="0C89448F"/>
    <w:rsid w:val="0CAC5B38"/>
    <w:rsid w:val="0D56229D"/>
    <w:rsid w:val="0DEAFDB0"/>
    <w:rsid w:val="0E016BAE"/>
    <w:rsid w:val="0E7CBEFE"/>
    <w:rsid w:val="0F49CA84"/>
    <w:rsid w:val="0F6EBF26"/>
    <w:rsid w:val="10011252"/>
    <w:rsid w:val="104C0867"/>
    <w:rsid w:val="106CA3D1"/>
    <w:rsid w:val="1114812B"/>
    <w:rsid w:val="11878E4C"/>
    <w:rsid w:val="11899192"/>
    <w:rsid w:val="1194EE8C"/>
    <w:rsid w:val="1203E21F"/>
    <w:rsid w:val="122C0920"/>
    <w:rsid w:val="1240E5DA"/>
    <w:rsid w:val="12792E92"/>
    <w:rsid w:val="12E13596"/>
    <w:rsid w:val="13E38FEC"/>
    <w:rsid w:val="14A54B5C"/>
    <w:rsid w:val="150173D1"/>
    <w:rsid w:val="1586D646"/>
    <w:rsid w:val="15B7D88C"/>
    <w:rsid w:val="165E5437"/>
    <w:rsid w:val="16EB1ECA"/>
    <w:rsid w:val="17A49329"/>
    <w:rsid w:val="17A74B23"/>
    <w:rsid w:val="17CB9FE0"/>
    <w:rsid w:val="184F4198"/>
    <w:rsid w:val="18B4544D"/>
    <w:rsid w:val="18CE70A8"/>
    <w:rsid w:val="19499D98"/>
    <w:rsid w:val="1A5A1DD9"/>
    <w:rsid w:val="1B168067"/>
    <w:rsid w:val="1B2DD7C7"/>
    <w:rsid w:val="1B596702"/>
    <w:rsid w:val="1BCA2848"/>
    <w:rsid w:val="1BEBA776"/>
    <w:rsid w:val="1C085FD7"/>
    <w:rsid w:val="1EE2DC5F"/>
    <w:rsid w:val="1F2D3288"/>
    <w:rsid w:val="1FA37E0F"/>
    <w:rsid w:val="1FEF9CC0"/>
    <w:rsid w:val="2025C3EF"/>
    <w:rsid w:val="203BB7EC"/>
    <w:rsid w:val="207A2C8B"/>
    <w:rsid w:val="20A060A2"/>
    <w:rsid w:val="21769361"/>
    <w:rsid w:val="21E5797F"/>
    <w:rsid w:val="2267BB57"/>
    <w:rsid w:val="227B979C"/>
    <w:rsid w:val="227D1942"/>
    <w:rsid w:val="239A087E"/>
    <w:rsid w:val="241CED62"/>
    <w:rsid w:val="24323D5F"/>
    <w:rsid w:val="244646CD"/>
    <w:rsid w:val="2478C709"/>
    <w:rsid w:val="24B984FB"/>
    <w:rsid w:val="24D7C487"/>
    <w:rsid w:val="269878EF"/>
    <w:rsid w:val="26D37A27"/>
    <w:rsid w:val="275DDD30"/>
    <w:rsid w:val="27F8B774"/>
    <w:rsid w:val="284DE766"/>
    <w:rsid w:val="28669C01"/>
    <w:rsid w:val="287FFA40"/>
    <w:rsid w:val="28BCB799"/>
    <w:rsid w:val="28DC2968"/>
    <w:rsid w:val="29F231A9"/>
    <w:rsid w:val="2A82D09E"/>
    <w:rsid w:val="2B0C381F"/>
    <w:rsid w:val="2B2140A7"/>
    <w:rsid w:val="2B23A027"/>
    <w:rsid w:val="2BBEEB79"/>
    <w:rsid w:val="2BF7ED56"/>
    <w:rsid w:val="2C25B688"/>
    <w:rsid w:val="2C278696"/>
    <w:rsid w:val="2C86673E"/>
    <w:rsid w:val="2C963C3B"/>
    <w:rsid w:val="2CFE69D6"/>
    <w:rsid w:val="2D60BB77"/>
    <w:rsid w:val="2DB04D4E"/>
    <w:rsid w:val="2DC3CAAD"/>
    <w:rsid w:val="2DE8EE00"/>
    <w:rsid w:val="30230A17"/>
    <w:rsid w:val="31055EF6"/>
    <w:rsid w:val="31AEC3D2"/>
    <w:rsid w:val="320A7106"/>
    <w:rsid w:val="32ADE830"/>
    <w:rsid w:val="32B07BE7"/>
    <w:rsid w:val="32B2423E"/>
    <w:rsid w:val="32E06EA4"/>
    <w:rsid w:val="32FF5ABA"/>
    <w:rsid w:val="33520AAE"/>
    <w:rsid w:val="33DBE002"/>
    <w:rsid w:val="3489CC26"/>
    <w:rsid w:val="34C1391B"/>
    <w:rsid w:val="34F0A7DB"/>
    <w:rsid w:val="34F2BE3D"/>
    <w:rsid w:val="359E79BE"/>
    <w:rsid w:val="3601DAC0"/>
    <w:rsid w:val="362592E9"/>
    <w:rsid w:val="37579BC5"/>
    <w:rsid w:val="3798FC02"/>
    <w:rsid w:val="37C131E6"/>
    <w:rsid w:val="3A196E5F"/>
    <w:rsid w:val="3A4DDCA8"/>
    <w:rsid w:val="3AE09603"/>
    <w:rsid w:val="3B225ED2"/>
    <w:rsid w:val="3B3D627D"/>
    <w:rsid w:val="3BA9F6B8"/>
    <w:rsid w:val="3BB912D1"/>
    <w:rsid w:val="3C39F60F"/>
    <w:rsid w:val="3C50A9DB"/>
    <w:rsid w:val="3D214B27"/>
    <w:rsid w:val="3D3C3A66"/>
    <w:rsid w:val="3D455538"/>
    <w:rsid w:val="3D8D1581"/>
    <w:rsid w:val="3DA13146"/>
    <w:rsid w:val="3DC6BB48"/>
    <w:rsid w:val="3DCA61F8"/>
    <w:rsid w:val="3DCE8A38"/>
    <w:rsid w:val="3DE94A6F"/>
    <w:rsid w:val="3E511C85"/>
    <w:rsid w:val="3E51490C"/>
    <w:rsid w:val="3E64ADBF"/>
    <w:rsid w:val="40766434"/>
    <w:rsid w:val="40C1E2A1"/>
    <w:rsid w:val="4103C9E5"/>
    <w:rsid w:val="41639E14"/>
    <w:rsid w:val="42F82003"/>
    <w:rsid w:val="431DE231"/>
    <w:rsid w:val="447E61E8"/>
    <w:rsid w:val="46E85775"/>
    <w:rsid w:val="46FD9A10"/>
    <w:rsid w:val="4739AADB"/>
    <w:rsid w:val="488E0FF4"/>
    <w:rsid w:val="4954D057"/>
    <w:rsid w:val="496C31A7"/>
    <w:rsid w:val="49821F1E"/>
    <w:rsid w:val="4A701400"/>
    <w:rsid w:val="4B2458EC"/>
    <w:rsid w:val="4C150671"/>
    <w:rsid w:val="4E6A6A07"/>
    <w:rsid w:val="4EA33FE2"/>
    <w:rsid w:val="4F447D20"/>
    <w:rsid w:val="4FE16C19"/>
    <w:rsid w:val="50FC48AB"/>
    <w:rsid w:val="517E87E2"/>
    <w:rsid w:val="51FD49F5"/>
    <w:rsid w:val="523A9978"/>
    <w:rsid w:val="5296B502"/>
    <w:rsid w:val="535F09CB"/>
    <w:rsid w:val="54472D50"/>
    <w:rsid w:val="544C9DD9"/>
    <w:rsid w:val="546011FC"/>
    <w:rsid w:val="546F0301"/>
    <w:rsid w:val="549880EE"/>
    <w:rsid w:val="55E7D54C"/>
    <w:rsid w:val="56CD34A8"/>
    <w:rsid w:val="58602520"/>
    <w:rsid w:val="5880A5D6"/>
    <w:rsid w:val="5883E3D9"/>
    <w:rsid w:val="59BEB9C2"/>
    <w:rsid w:val="5A2523E3"/>
    <w:rsid w:val="5B658D58"/>
    <w:rsid w:val="5BF9C824"/>
    <w:rsid w:val="5BFC3E66"/>
    <w:rsid w:val="5C9C2186"/>
    <w:rsid w:val="5D0BC01F"/>
    <w:rsid w:val="5D6E423E"/>
    <w:rsid w:val="5E23E978"/>
    <w:rsid w:val="5E7FB243"/>
    <w:rsid w:val="5E8B7F5A"/>
    <w:rsid w:val="5FB499C6"/>
    <w:rsid w:val="60D5F57D"/>
    <w:rsid w:val="62AC0970"/>
    <w:rsid w:val="62AFF4FD"/>
    <w:rsid w:val="62C282A5"/>
    <w:rsid w:val="636010B5"/>
    <w:rsid w:val="6360A140"/>
    <w:rsid w:val="6390FC34"/>
    <w:rsid w:val="639EA56D"/>
    <w:rsid w:val="63CFAF1A"/>
    <w:rsid w:val="64D5AEFB"/>
    <w:rsid w:val="64F46DE0"/>
    <w:rsid w:val="6594526B"/>
    <w:rsid w:val="676A7717"/>
    <w:rsid w:val="679974CF"/>
    <w:rsid w:val="67C838AA"/>
    <w:rsid w:val="68281359"/>
    <w:rsid w:val="68518DDA"/>
    <w:rsid w:val="6A1FD527"/>
    <w:rsid w:val="6A633BA5"/>
    <w:rsid w:val="6AD42B73"/>
    <w:rsid w:val="6AEDA63A"/>
    <w:rsid w:val="6BDE7198"/>
    <w:rsid w:val="6C247847"/>
    <w:rsid w:val="6C448430"/>
    <w:rsid w:val="6CD36001"/>
    <w:rsid w:val="6CE24841"/>
    <w:rsid w:val="6D06D61A"/>
    <w:rsid w:val="6D07A2A3"/>
    <w:rsid w:val="6E682352"/>
    <w:rsid w:val="6EF0DE0C"/>
    <w:rsid w:val="6FCE62EE"/>
    <w:rsid w:val="70847D11"/>
    <w:rsid w:val="720299F2"/>
    <w:rsid w:val="72F066D5"/>
    <w:rsid w:val="734136BE"/>
    <w:rsid w:val="7481CEE7"/>
    <w:rsid w:val="74D1A195"/>
    <w:rsid w:val="752C33BF"/>
    <w:rsid w:val="75B688C7"/>
    <w:rsid w:val="7677BE9F"/>
    <w:rsid w:val="76D9E7F7"/>
    <w:rsid w:val="77746DB3"/>
    <w:rsid w:val="777B77B7"/>
    <w:rsid w:val="785999C3"/>
    <w:rsid w:val="7889B91D"/>
    <w:rsid w:val="78CB3FF6"/>
    <w:rsid w:val="7983FBB7"/>
    <w:rsid w:val="7A6BC3FF"/>
    <w:rsid w:val="7AA19361"/>
    <w:rsid w:val="7B16314D"/>
    <w:rsid w:val="7B197080"/>
    <w:rsid w:val="7B3B1B16"/>
    <w:rsid w:val="7B8002D0"/>
    <w:rsid w:val="7BCBD2D2"/>
    <w:rsid w:val="7C474A12"/>
    <w:rsid w:val="7C9682E9"/>
    <w:rsid w:val="7CF8BDDB"/>
    <w:rsid w:val="7D27D2BC"/>
    <w:rsid w:val="7D754D32"/>
    <w:rsid w:val="7DBBFA11"/>
    <w:rsid w:val="7DCEBE2E"/>
    <w:rsid w:val="7E37A499"/>
    <w:rsid w:val="7E9F48F5"/>
    <w:rsid w:val="7EC5C357"/>
    <w:rsid w:val="7F4FC5D5"/>
    <w:rsid w:val="7F85BD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96F915"/>
  <w15:docId w15:val="{9FAC7407-F60F-4394-8C5F-CD51F15F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2" w:semiHidden="1" w:unhideWhenUsed="1" w:qFormat="1"/>
    <w:lsdException w:name="heading 3" w:uiPriority="3" w:semiHidden="1" w:unhideWhenUsed="1" w:qFormat="1"/>
    <w:lsdException w:name="heading 4" w:uiPriority="4" w:semiHidden="1" w:unhideWhenUsed="1" w:qFormat="1"/>
    <w:lsdException w:name="heading 5" w:uiPriority="5" w:semiHidden="1" w:qFormat="1"/>
    <w:lsdException w:name="heading 6" w:uiPriority="9" w:semiHidden="1" w:qFormat="1"/>
    <w:lsdException w:name="heading 7" w:uiPriority="19" w:semiHidden="1" w:qFormat="1"/>
    <w:lsdException w:name="heading 8" w:uiPriority="19"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9" w:semiHidden="1" w:unhideWhenUsed="1"/>
    <w:lsdException w:name="toc 2" w:uiPriority="20"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3"/>
    <w:lsdException w:name="Emphasis" w:uiPriority="20"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lsdException w:name="Subtle Reference" w:uiPriority="31" w:semiHidden="1"/>
    <w:lsdException w:name="Intense Reference" w:uiPriority="32" w:semiHidden="1"/>
    <w:lsdException w:name="Book Title" w:uiPriority="33" w:semiHidden="1"/>
    <w:lsdException w:name="Bibliography" w:uiPriority="37" w:semiHidden="1" w:unhideWhenUsed="1"/>
    <w:lsdException w:name="TOC Heading" w:uiPriority="18"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aliases w:val="Body copy"/>
    <w:qFormat/>
    <w:rsid w:val="00A37438"/>
    <w:pPr>
      <w:spacing w:after="280" w:line="360" w:lineRule="atLeast"/>
      <w:textboxTightWrap w:val="lastLineOnly"/>
    </w:pPr>
    <w:rPr>
      <w:rFonts w:ascii="Arial" w:hAnsi="Arial"/>
      <w:color w:val="000000"/>
      <w:sz w:val="24"/>
      <w:szCs w:val="24"/>
    </w:rPr>
  </w:style>
  <w:style w:type="paragraph" w:styleId="Heading1">
    <w:name w:val="heading 1"/>
    <w:next w:val="Normal"/>
    <w:link w:val="Heading1Char"/>
    <w:autoRedefine/>
    <w:uiPriority w:val="2"/>
    <w:semiHidden/>
    <w:rsid w:val="006679DE"/>
    <w:pPr>
      <w:keepNext/>
      <w:outlineLvl w:val="0"/>
    </w:pPr>
    <w:rPr>
      <w:rFonts w:ascii="Arial" w:hAnsi="Arial" w:cs="Arial"/>
      <w:b/>
      <w:bCs/>
      <w:color w:val="005EB8"/>
      <w:kern w:val="28"/>
      <w:sz w:val="80"/>
      <w:szCs w:val="32"/>
      <w14:ligatures w14:val="standardContextual"/>
    </w:rPr>
  </w:style>
  <w:style w:type="paragraph" w:styleId="Heading2">
    <w:name w:val="heading 2"/>
    <w:next w:val="Normal"/>
    <w:link w:val="Heading2Char"/>
    <w:uiPriority w:val="3"/>
    <w:qFormat/>
    <w:rsid w:val="00384FA1"/>
    <w:pPr>
      <w:keepNext/>
      <w:spacing w:before="400" w:after="120"/>
      <w:outlineLvl w:val="1"/>
    </w:pPr>
    <w:rPr>
      <w:rFonts w:ascii="Arial Bold" w:hAnsi="Arial Bold" w:cs="Arial"/>
      <w:b/>
      <w:color w:val="005EB8"/>
      <w:kern w:val="28"/>
      <w:sz w:val="32"/>
      <w:szCs w:val="24"/>
      <w14:ligatures w14:val="standardContextual"/>
    </w:rPr>
  </w:style>
  <w:style w:type="paragraph" w:styleId="Heading3">
    <w:name w:val="heading 3"/>
    <w:next w:val="Normal"/>
    <w:link w:val="Heading3Char"/>
    <w:uiPriority w:val="5"/>
    <w:qFormat/>
    <w:rsid w:val="00384FA1"/>
    <w:pPr>
      <w:keepNext/>
      <w:spacing w:before="300" w:after="60"/>
      <w:outlineLvl w:val="2"/>
    </w:pPr>
    <w:rPr>
      <w:rFonts w:ascii="Arial" w:hAnsi="Arial" w:cs="Arial"/>
      <w:color w:val="005EB8" w:themeColor="text2"/>
      <w:kern w:val="28"/>
      <w:sz w:val="28"/>
      <w:szCs w:val="24"/>
      <w14:ligatures w14:val="standardContextual"/>
    </w:rPr>
  </w:style>
  <w:style w:type="paragraph" w:styleId="Heading4">
    <w:name w:val="heading 4"/>
    <w:next w:val="Normal"/>
    <w:link w:val="Heading4Char"/>
    <w:uiPriority w:val="6"/>
    <w:qFormat/>
    <w:rsid w:val="00384FA1"/>
    <w:pPr>
      <w:keepNext/>
      <w:spacing w:before="300" w:after="60"/>
      <w:outlineLvl w:val="3"/>
    </w:pPr>
    <w:rPr>
      <w:rFonts w:ascii="Arial Bold" w:hAnsi="Arial Bold" w:eastAsia="MS Mincho"/>
      <w:b/>
      <w:color w:val="231F20" w:themeColor="background1"/>
      <w:kern w:val="28"/>
      <w:sz w:val="26"/>
      <w14:ligatures w14:val="standardContextual"/>
    </w:rPr>
  </w:style>
  <w:style w:type="paragraph" w:styleId="Heading5">
    <w:name w:val="heading 5"/>
    <w:next w:val="Normal"/>
    <w:link w:val="Heading5Char"/>
    <w:uiPriority w:val="8"/>
    <w:qFormat/>
    <w:rsid w:val="00A37438"/>
    <w:pPr>
      <w:keepNext/>
      <w:keepLines/>
      <w:spacing w:before="300" w:after="60"/>
      <w:outlineLvl w:val="4"/>
    </w:pPr>
    <w:rPr>
      <w:rFonts w:ascii="Arial Bold" w:hAnsi="Arial Bold" w:cs="Arial (Headings CS)" w:eastAsiaTheme="majorEastAsia"/>
      <w:b/>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hAnsi="Arial Bold" w:cs="Arial (Headings CS)" w:eastAsiaTheme="majorEastAsia"/>
      <w:b/>
      <w:color w:val="425563" w:themeColor="accent6"/>
      <w:kern w:val="28"/>
      <w:sz w:val="24"/>
      <w14:ligatures w14:val="standardContextua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3"/>
    <w:rsid w:val="00384FA1"/>
    <w:rPr>
      <w:rFonts w:ascii="Arial Bold" w:hAnsi="Arial Bold" w:cs="Arial"/>
      <w:b/>
      <w:color w:val="005EB8"/>
      <w:kern w:val="28"/>
      <w:sz w:val="32"/>
      <w:szCs w:val="24"/>
      <w14:ligatures w14:val="standardContextual"/>
    </w:rPr>
  </w:style>
  <w:style w:type="character" w:styleId="Heading1Char" w:customStyle="1">
    <w:name w:val="Heading 1 Char"/>
    <w:basedOn w:val="DefaultParagraphFont"/>
    <w:link w:val="Heading1"/>
    <w:uiPriority w:val="2"/>
    <w:semiHidden/>
    <w:rsid w:val="00EA16A9"/>
    <w:rPr>
      <w:rFonts w:ascii="Arial" w:hAnsi="Arial" w:cs="Arial"/>
      <w:b/>
      <w:bCs/>
      <w:color w:val="005EB8"/>
      <w:kern w:val="28"/>
      <w:sz w:val="80"/>
      <w:szCs w:val="32"/>
      <w14:ligatures w14:val="standardContextual"/>
    </w:rPr>
  </w:style>
  <w:style w:type="paragraph" w:styleId="ListParagraph">
    <w:name w:val="List Paragraph"/>
    <w:basedOn w:val="Normal"/>
    <w:link w:val="ListParagraphChar"/>
    <w:uiPriority w:val="34"/>
    <w:qFormat/>
    <w:rsid w:val="00D93D0D"/>
    <w:pPr>
      <w:spacing w:after="180"/>
      <w:ind w:firstLine="360"/>
    </w:pPr>
  </w:style>
  <w:style w:type="character" w:styleId="Heading3Char" w:customStyle="1">
    <w:name w:val="Heading 3 Char"/>
    <w:basedOn w:val="DefaultParagraphFont"/>
    <w:link w:val="Heading3"/>
    <w:uiPriority w:val="5"/>
    <w:rsid w:val="00384FA1"/>
    <w:rPr>
      <w:rFonts w:ascii="Arial" w:hAnsi="Arial" w:cs="Arial"/>
      <w:color w:val="005EB8" w:themeColor="text2"/>
      <w:kern w:val="28"/>
      <w:sz w:val="28"/>
      <w:szCs w:val="24"/>
      <w14:ligatures w14:val="standardContextual"/>
    </w:rPr>
  </w:style>
  <w:style w:type="paragraph" w:styleId="Bulletlist" w:customStyle="1">
    <w:name w:val="Bullet list"/>
    <w:basedOn w:val="ListParagraph"/>
    <w:link w:val="BulletlistChar"/>
    <w:uiPriority w:val="12"/>
    <w:qFormat/>
    <w:rsid w:val="00484943"/>
    <w:pPr>
      <w:numPr>
        <w:numId w:val="2"/>
      </w:numPr>
      <w:autoSpaceDE w:val="0"/>
      <w:autoSpaceDN w:val="0"/>
      <w:adjustRightInd w:val="0"/>
      <w:spacing w:after="240"/>
      <w:contextualSpacing/>
      <w:textboxTightWrap w:val="none"/>
    </w:pPr>
    <w:rPr>
      <w:rFonts w:cs="FrutigerLTStd-Light"/>
      <w:szCs w:val="22"/>
    </w:rPr>
  </w:style>
  <w:style w:type="character" w:styleId="BulletlistChar" w:customStyle="1">
    <w:name w:val="Bullet list Char"/>
    <w:basedOn w:val="DefaultParagraphFont"/>
    <w:link w:val="Bulletlist"/>
    <w:uiPriority w:val="12"/>
    <w:rsid w:val="00484943"/>
    <w:rPr>
      <w:rFonts w:ascii="Arial" w:hAnsi="Arial" w:cs="FrutigerLTStd-Light"/>
      <w:color w:val="000000"/>
      <w:sz w:val="24"/>
      <w:szCs w:val="22"/>
    </w:rPr>
  </w:style>
  <w:style w:type="paragraph" w:styleId="Footnote-hanging" w:customStyle="1">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styleId="Footnote-hangingChar" w:customStyle="1">
    <w:name w:val="Footnote - hanging Char"/>
    <w:basedOn w:val="BulletlistChar"/>
    <w:link w:val="Footnote-hanging"/>
    <w:uiPriority w:val="12"/>
    <w:semiHidden/>
    <w:rsid w:val="00EA16A9"/>
    <w:rPr>
      <w:rFonts w:ascii="Arial" w:hAnsi="Arial" w:cs="FrutigerLTStd-Light"/>
      <w:color w:val="000000"/>
      <w:sz w:val="24"/>
      <w:szCs w:val="18"/>
    </w:rPr>
  </w:style>
  <w:style w:type="character" w:styleId="Heading4Char" w:customStyle="1">
    <w:name w:val="Heading 4 Char"/>
    <w:basedOn w:val="DefaultParagraphFont"/>
    <w:link w:val="Heading4"/>
    <w:uiPriority w:val="6"/>
    <w:rsid w:val="00384FA1"/>
    <w:rPr>
      <w:rFonts w:ascii="Arial Bold" w:hAnsi="Arial Bold" w:eastAsia="MS Mincho"/>
      <w:b/>
      <w:color w:val="231F20" w:themeColor="background1"/>
      <w:kern w:val="28"/>
      <w:sz w:val="26"/>
      <w14:ligatures w14:val="standardContextual"/>
    </w:rPr>
  </w:style>
  <w:style w:type="character" w:styleId="Hyperlink">
    <w:name w:val="Hyperlink"/>
    <w:basedOn w:val="DefaultParagraphFont"/>
    <w:uiPriority w:val="99"/>
    <w:semiHidden/>
    <w:rsid w:val="00BC294E"/>
    <w:rPr>
      <w:rFonts w:asciiTheme="minorHAnsi" w:hAnsiTheme="minorHAnsi"/>
      <w:color w:val="003087" w:themeColor="accent1"/>
      <w:u w:val="single"/>
    </w:rPr>
  </w:style>
  <w:style w:type="paragraph" w:styleId="Standfirst" w:customStyle="1">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styleId="StandfirstChar" w:customStyle="1">
    <w:name w:val="Standfirst Char"/>
    <w:basedOn w:val="Heading4Char"/>
    <w:link w:val="Standfirst"/>
    <w:uiPriority w:val="11"/>
    <w:semiHidden/>
    <w:rsid w:val="008D50ED"/>
    <w:rPr>
      <w:rFonts w:ascii="Arial" w:hAnsi="Arial" w:eastAsia="MS Mincho"/>
      <w:b/>
      <w:color w:val="000000"/>
      <w:kern w:val="28"/>
      <w:sz w:val="26"/>
      <w:szCs w:val="28"/>
      <w14:ligatures w14:val="standardContextual"/>
    </w:rPr>
  </w:style>
  <w:style w:type="paragraph" w:styleId="TOC1">
    <w:name w:val="toc 1"/>
    <w:basedOn w:val="Normal"/>
    <w:next w:val="Normal"/>
    <w:uiPriority w:val="19"/>
    <w:semiHidden/>
    <w:rsid w:val="000005C7"/>
    <w:pPr>
      <w:pBdr>
        <w:top w:val="single" w:color="D5DDE3" w:themeColor="accent6" w:themeTint="33" w:sz="4" w:space="4"/>
        <w:bottom w:val="single" w:color="D5DDE3" w:themeColor="accent6" w:themeTint="33" w:sz="4" w:space="4"/>
      </w:pBdr>
      <w:tabs>
        <w:tab w:val="right" w:pos="9854"/>
      </w:tabs>
    </w:pPr>
    <w:rPr>
      <w:b/>
      <w:noProof/>
      <w:color w:val="231F20" w:themeColor="background1"/>
      <w:sz w:val="28"/>
    </w:rPr>
  </w:style>
  <w:style w:type="paragraph" w:styleId="TOCHeading">
    <w:name w:val="TOC Heading"/>
    <w:basedOn w:val="Heading1"/>
    <w:next w:val="Normal"/>
    <w:uiPriority w:val="18"/>
    <w:semiHidden/>
    <w:rsid w:val="000C24AF"/>
    <w:pPr>
      <w:keepLines/>
      <w:spacing w:before="480" w:line="276" w:lineRule="auto"/>
      <w:outlineLvl w:val="9"/>
    </w:pPr>
    <w:rPr>
      <w:rFonts w:asciiTheme="majorHAnsi" w:hAnsiTheme="majorHAnsi" w:eastAsiaTheme="majorEastAsia" w:cstheme="majorBidi"/>
      <w:kern w:val="0"/>
      <w:sz w:val="28"/>
      <w:szCs w:val="28"/>
      <w:lang w:val="en-US" w:eastAsia="ja-JP"/>
    </w:rPr>
  </w:style>
  <w:style w:type="paragraph" w:styleId="Footnoteseparator" w:customStyle="1">
    <w:name w:val="Footnote_separator"/>
    <w:basedOn w:val="Heading3"/>
    <w:link w:val="FootnoteseparatorChar"/>
    <w:uiPriority w:val="14"/>
    <w:semiHidden/>
    <w:rsid w:val="000C24AF"/>
    <w:rPr>
      <w:noProof/>
      <w:w w:val="200"/>
      <w:sz w:val="16"/>
      <w:szCs w:val="16"/>
    </w:rPr>
  </w:style>
  <w:style w:type="character" w:styleId="FootnoteseparatorChar" w:customStyle="1">
    <w:name w:val="Footnote_separator Char"/>
    <w:basedOn w:val="Heading3Char"/>
    <w:link w:val="Footnoteseparator"/>
    <w:uiPriority w:val="14"/>
    <w:semiHidden/>
    <w:rsid w:val="00EA16A9"/>
    <w:rPr>
      <w:rFonts w:ascii="Arial" w:hAnsi="Arial" w:cs="Arial"/>
      <w:noProof/>
      <w:color w:val="005EB8" w:themeColor="text2"/>
      <w:w w:val="200"/>
      <w:kern w:val="28"/>
      <w:sz w:val="16"/>
      <w:szCs w:val="16"/>
      <w14:ligatures w14:val="standardContextual"/>
    </w:rPr>
  </w:style>
  <w:style w:type="paragraph" w:styleId="Numberedlist" w:customStyle="1">
    <w:name w:val="Numbered list"/>
    <w:basedOn w:val="ListParagraph"/>
    <w:link w:val="NumberedlistChar"/>
    <w:uiPriority w:val="11"/>
    <w:qFormat/>
    <w:rsid w:val="00F721B3"/>
    <w:pPr>
      <w:numPr>
        <w:numId w:val="3"/>
      </w:numPr>
      <w:spacing w:after="240"/>
      <w:ind w:left="992" w:hanging="425"/>
      <w:contextualSpacing/>
    </w:pPr>
  </w:style>
  <w:style w:type="character" w:styleId="NumberedlistChar" w:customStyle="1">
    <w:name w:val="Numbered list Char"/>
    <w:basedOn w:val="DefaultParagraphFont"/>
    <w:link w:val="Numberedlist"/>
    <w:uiPriority w:val="11"/>
    <w:rsid w:val="00F721B3"/>
    <w:rPr>
      <w:rFonts w:ascii="Arial" w:hAnsi="Arial"/>
      <w:color w:val="000000"/>
      <w:sz w:val="24"/>
      <w:szCs w:val="24"/>
    </w:rPr>
  </w:style>
  <w:style w:type="paragraph" w:styleId="TOC2">
    <w:name w:val="toc 2"/>
    <w:basedOn w:val="Normal"/>
    <w:next w:val="Normal"/>
    <w:uiPriority w:val="20"/>
    <w:semiHidden/>
    <w:rsid w:val="000005C7"/>
    <w:pPr>
      <w:tabs>
        <w:tab w:val="right" w:pos="9854"/>
      </w:tabs>
      <w:spacing w:after="100"/>
      <w:ind w:left="220"/>
    </w:pPr>
    <w:rPr>
      <w:b/>
      <w:noProof/>
      <w:color w:val="003087" w:themeColor="accent1"/>
      <w:sz w:val="28"/>
    </w:r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hAnsiTheme="minorHAnsi" w:eastAsiaTheme="minorEastAsia" w:cstheme="minorBidi"/>
      <w:szCs w:val="22"/>
      <w:lang w:val="en-US" w:eastAsia="ja-JP"/>
    </w:rPr>
  </w:style>
  <w:style w:type="paragraph" w:styleId="Header">
    <w:name w:val="header"/>
    <w:basedOn w:val="Normal"/>
    <w:link w:val="HeaderChar"/>
    <w:uiPriority w:val="99"/>
    <w:semiHidden/>
    <w:rsid w:val="000005C7"/>
    <w:pPr>
      <w:pBdr>
        <w:bottom w:val="single" w:color="768692" w:themeColor="accent2" w:sz="2" w:space="4"/>
      </w:pBdr>
      <w:tabs>
        <w:tab w:val="left" w:pos="9639"/>
      </w:tabs>
      <w:spacing w:after="0"/>
    </w:pPr>
    <w:rPr>
      <w:sz w:val="20"/>
    </w:rPr>
  </w:style>
  <w:style w:type="character" w:styleId="HeaderChar" w:customStyle="1">
    <w:name w:val="Header Char"/>
    <w:basedOn w:val="DefaultParagraphFont"/>
    <w:link w:val="Header"/>
    <w:uiPriority w:val="99"/>
    <w:semiHidden/>
    <w:rsid w:val="00EA16A9"/>
    <w:rPr>
      <w:rFonts w:ascii="Arial" w:hAnsi="Arial"/>
      <w:color w:val="000000"/>
      <w:szCs w:val="24"/>
    </w:rPr>
  </w:style>
  <w:style w:type="paragraph" w:styleId="Footer">
    <w:name w:val="footer"/>
    <w:basedOn w:val="Normal"/>
    <w:link w:val="FooterChar"/>
    <w:uiPriority w:val="99"/>
    <w:semiHidden/>
    <w:rsid w:val="000005C7"/>
    <w:pPr>
      <w:tabs>
        <w:tab w:val="left" w:pos="426"/>
        <w:tab w:val="right" w:pos="9866"/>
      </w:tabs>
      <w:spacing w:after="0"/>
    </w:pPr>
    <w:rPr>
      <w:spacing w:val="-4"/>
      <w:sz w:val="18"/>
    </w:rPr>
  </w:style>
  <w:style w:type="character" w:styleId="FooterChar" w:customStyle="1">
    <w:name w:val="Footer Char"/>
    <w:basedOn w:val="DefaultParagraphFont"/>
    <w:link w:val="Footer"/>
    <w:uiPriority w:val="99"/>
    <w:semiHidden/>
    <w:rsid w:val="00EA16A9"/>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styleId="QuoteChar" w:customStyle="1">
    <w:name w:val="Quote Char"/>
    <w:basedOn w:val="DefaultParagraphFont"/>
    <w:link w:val="Quote"/>
    <w:uiPriority w:val="29"/>
    <w:semiHidden/>
    <w:rsid w:val="00EA16A9"/>
    <w:rPr>
      <w:rFonts w:asciiTheme="minorHAnsi" w:hAnsiTheme="minorHAnsi"/>
      <w:b/>
      <w:i/>
      <w:iCs/>
      <w:color w:val="000000"/>
      <w:sz w:val="30"/>
      <w:szCs w:val="24"/>
    </w:rPr>
  </w:style>
  <w:style w:type="character" w:styleId="ListParagraphChar" w:customStyle="1">
    <w:name w:val="List Paragraph Char"/>
    <w:basedOn w:val="DefaultParagraphFont"/>
    <w:link w:val="ListParagraph"/>
    <w:uiPriority w:val="34"/>
    <w:semiHidden/>
    <w:rsid w:val="00EA16A9"/>
    <w:rPr>
      <w:rFonts w:ascii="Arial" w:hAnsi="Arial"/>
      <w:color w:val="000000"/>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styleId="Publisheddate" w:customStyle="1">
    <w:name w:val="Published date"/>
    <w:basedOn w:val="Heading4"/>
    <w:link w:val="PublisheddateChar"/>
    <w:uiPriority w:val="22"/>
    <w:semiHidden/>
    <w:rsid w:val="00E5122E"/>
    <w:rPr>
      <w:b w:val="0"/>
      <w:sz w:val="30"/>
    </w:rPr>
  </w:style>
  <w:style w:type="character" w:styleId="PublisheddateChar" w:customStyle="1">
    <w:name w:val="Published date Char"/>
    <w:basedOn w:val="Heading4Char"/>
    <w:link w:val="Publisheddate"/>
    <w:uiPriority w:val="22"/>
    <w:semiHidden/>
    <w:rsid w:val="00EA16A9"/>
    <w:rPr>
      <w:rFonts w:ascii="Arial Bold" w:hAnsi="Arial Bold" w:eastAsia="MS Mincho"/>
      <w:b w:val="0"/>
      <w:color w:val="231F20" w:themeColor="background1"/>
      <w:kern w:val="28"/>
      <w:sz w:val="30"/>
      <w14:ligatures w14:val="standardContextual"/>
    </w:rPr>
  </w:style>
  <w:style w:type="table" w:styleId="TableGrid">
    <w:name w:val="Table Grid"/>
    <w:basedOn w:val="TableNormal"/>
    <w:uiPriority w:val="39"/>
    <w:rsid w:val="00C37063"/>
    <w:rPr>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TESpurpleChar" w:customStyle="1">
    <w:name w:val="NOTES purple Char"/>
    <w:basedOn w:val="DefaultParagraphFont"/>
    <w:link w:val="NOTESpurple"/>
    <w:uiPriority w:val="25"/>
    <w:semiHidden/>
    <w:rsid w:val="00EA16A9"/>
    <w:rPr>
      <w:rFonts w:ascii="Arial" w:hAnsi="Arial" w:cs="Arial"/>
      <w:color w:val="602050"/>
      <w:sz w:val="24"/>
    </w:rPr>
  </w:style>
  <w:style w:type="paragraph" w:styleId="NOTESpurple" w:customStyle="1">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styleId="Docmgmtheading" w:customStyle="1">
    <w:name w:val="Doc mgmt heading"/>
    <w:basedOn w:val="Normal"/>
    <w:link w:val="DocmgmtheadingChar"/>
    <w:uiPriority w:val="10"/>
    <w:semiHidden/>
    <w:unhideWhenUsed/>
    <w:qFormat/>
    <w:rsid w:val="00C37063"/>
    <w:rPr>
      <w:b/>
      <w:color w:val="003087" w:themeColor="accent1"/>
      <w:sz w:val="42"/>
      <w:szCs w:val="42"/>
    </w:rPr>
  </w:style>
  <w:style w:type="character" w:styleId="DocmgmtheadingChar" w:customStyle="1">
    <w:name w:val="Doc mgmt heading Char"/>
    <w:basedOn w:val="DefaultParagraphFont"/>
    <w:link w:val="Docmgmtheading"/>
    <w:uiPriority w:val="10"/>
    <w:semiHidden/>
    <w:rsid w:val="00853A57"/>
    <w:rPr>
      <w:rFonts w:ascii="Arial" w:hAnsi="Arial"/>
      <w:b/>
      <w:color w:val="003087" w:themeColor="accent1"/>
      <w:sz w:val="42"/>
      <w:szCs w:val="42"/>
    </w:rPr>
  </w:style>
  <w:style w:type="paragraph" w:styleId="Classification" w:customStyle="1">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styleId="Heading6Char" w:customStyle="1">
    <w:name w:val="Heading 6 Char"/>
    <w:basedOn w:val="DefaultParagraphFont"/>
    <w:link w:val="Heading6"/>
    <w:uiPriority w:val="9"/>
    <w:semiHidden/>
    <w:rsid w:val="00246075"/>
    <w:rPr>
      <w:rFonts w:ascii="Arial Bold" w:hAnsi="Arial Bold" w:cs="Arial (Headings CS)" w:eastAsiaTheme="majorEastAsia"/>
      <w:b/>
      <w:color w:val="425563" w:themeColor="accent6"/>
      <w:kern w:val="28"/>
      <w:sz w:val="24"/>
      <w14:ligatures w14:val="standardContextual"/>
    </w:rPr>
  </w:style>
  <w:style w:type="character" w:styleId="Heading5Char" w:customStyle="1">
    <w:name w:val="Heading 5 Char"/>
    <w:basedOn w:val="DefaultParagraphFont"/>
    <w:link w:val="Heading5"/>
    <w:uiPriority w:val="8"/>
    <w:rsid w:val="00A37438"/>
    <w:rPr>
      <w:rFonts w:ascii="Arial Bold" w:hAnsi="Arial Bold" w:cs="Arial (Headings CS)" w:eastAsiaTheme="majorEastAsia"/>
      <w:b/>
      <w:kern w:val="28"/>
      <w:sz w:val="24"/>
      <w:szCs w:val="24"/>
      <w14:ligatures w14:val="standardContextual"/>
    </w:rPr>
  </w:style>
  <w:style w:type="paragraph" w:styleId="Subheading" w:customStyle="1">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styleId="h2numbered" w:customStyle="1">
    <w:name w:val="h2 numbered"/>
    <w:basedOn w:val="Heading2"/>
    <w:next w:val="Normal"/>
    <w:link w:val="h2numberedChar"/>
    <w:uiPriority w:val="4"/>
    <w:qFormat/>
    <w:rsid w:val="00C15176"/>
    <w:pPr>
      <w:numPr>
        <w:numId w:val="4"/>
      </w:numPr>
    </w:pPr>
  </w:style>
  <w:style w:type="paragraph" w:styleId="h3numbered" w:customStyle="1">
    <w:name w:val="h3 numbered"/>
    <w:basedOn w:val="Heading3"/>
    <w:next w:val="Normal"/>
    <w:link w:val="h3numberedChar"/>
    <w:uiPriority w:val="6"/>
    <w:qFormat/>
    <w:rsid w:val="00C15176"/>
    <w:pPr>
      <w:numPr>
        <w:ilvl w:val="1"/>
        <w:numId w:val="4"/>
      </w:numPr>
    </w:pPr>
  </w:style>
  <w:style w:type="character" w:styleId="h2numberedChar" w:customStyle="1">
    <w:name w:val="h2 numbered Char"/>
    <w:basedOn w:val="Heading2Char"/>
    <w:link w:val="h2numbered"/>
    <w:uiPriority w:val="4"/>
    <w:rsid w:val="00BC5F53"/>
    <w:rPr>
      <w:rFonts w:ascii="Arial Bold" w:hAnsi="Arial Bold" w:cs="Arial"/>
      <w:b/>
      <w:color w:val="005EB8"/>
      <w:kern w:val="28"/>
      <w:sz w:val="32"/>
      <w:szCs w:val="24"/>
      <w14:ligatures w14:val="standardContextual"/>
    </w:rPr>
  </w:style>
  <w:style w:type="paragraph" w:styleId="h4numbered" w:customStyle="1">
    <w:name w:val="h4 numbered"/>
    <w:basedOn w:val="Heading4"/>
    <w:next w:val="Normal"/>
    <w:link w:val="h4numberedChar"/>
    <w:uiPriority w:val="7"/>
    <w:qFormat/>
    <w:rsid w:val="00C15176"/>
    <w:pPr>
      <w:numPr>
        <w:ilvl w:val="2"/>
        <w:numId w:val="4"/>
      </w:numPr>
    </w:pPr>
  </w:style>
  <w:style w:type="character" w:styleId="h3numberedChar" w:customStyle="1">
    <w:name w:val="h3 numbered Char"/>
    <w:basedOn w:val="Heading3Char"/>
    <w:link w:val="h3numbered"/>
    <w:uiPriority w:val="6"/>
    <w:rsid w:val="00BC5F53"/>
    <w:rPr>
      <w:rFonts w:ascii="Arial" w:hAnsi="Arial" w:cs="Arial"/>
      <w:color w:val="005EB8" w:themeColor="text2"/>
      <w:kern w:val="28"/>
      <w:sz w:val="28"/>
      <w:szCs w:val="24"/>
      <w14:ligatures w14:val="standardContextual"/>
    </w:rPr>
  </w:style>
  <w:style w:type="paragraph" w:styleId="h5numbered" w:customStyle="1">
    <w:name w:val="h5 numbered"/>
    <w:basedOn w:val="Heading5"/>
    <w:next w:val="Normal"/>
    <w:link w:val="h5numberedChar"/>
    <w:uiPriority w:val="9"/>
    <w:qFormat/>
    <w:rsid w:val="00C15176"/>
    <w:pPr>
      <w:numPr>
        <w:ilvl w:val="3"/>
        <w:numId w:val="4"/>
      </w:numPr>
    </w:pPr>
  </w:style>
  <w:style w:type="character" w:styleId="h4numberedChar" w:customStyle="1">
    <w:name w:val="h4 numbered Char"/>
    <w:basedOn w:val="Heading4Char"/>
    <w:link w:val="h4numbered"/>
    <w:uiPriority w:val="7"/>
    <w:rsid w:val="00BC5F53"/>
    <w:rPr>
      <w:rFonts w:ascii="Arial Bold" w:hAnsi="Arial Bold" w:eastAsia="MS Mincho"/>
      <w:b/>
      <w:color w:val="231F20" w:themeColor="background1"/>
      <w:kern w:val="28"/>
      <w:sz w:val="26"/>
      <w14:ligatures w14:val="standardContextual"/>
    </w:rPr>
  </w:style>
  <w:style w:type="paragraph" w:styleId="bodytextnumbered" w:customStyle="1">
    <w:name w:val="body text numbered"/>
    <w:basedOn w:val="Normal"/>
    <w:link w:val="bodytextnumberedChar"/>
    <w:uiPriority w:val="15"/>
    <w:qFormat/>
    <w:rsid w:val="00BC5F53"/>
    <w:pPr>
      <w:numPr>
        <w:ilvl w:val="4"/>
        <w:numId w:val="4"/>
      </w:numPr>
      <w:spacing w:after="200"/>
    </w:pPr>
  </w:style>
  <w:style w:type="character" w:styleId="h5numberedChar" w:customStyle="1">
    <w:name w:val="h5 numbered Char"/>
    <w:basedOn w:val="Heading5Char"/>
    <w:link w:val="h5numbered"/>
    <w:uiPriority w:val="9"/>
    <w:rsid w:val="00BC5F53"/>
    <w:rPr>
      <w:rFonts w:ascii="Arial Bold" w:hAnsi="Arial Bold" w:cs="Arial (Headings CS)" w:eastAsiaTheme="majorEastAsia"/>
      <w:b/>
      <w:kern w:val="28"/>
      <w:sz w:val="24"/>
      <w:szCs w:val="24"/>
      <w14:ligatures w14:val="standardContextual"/>
    </w:rPr>
  </w:style>
  <w:style w:type="paragraph" w:styleId="bodytextnumbered11" w:customStyle="1">
    <w:name w:val="body text numbered 1.1"/>
    <w:basedOn w:val="Normal"/>
    <w:link w:val="bodytextnumbered11Char"/>
    <w:uiPriority w:val="15"/>
    <w:qFormat/>
    <w:rsid w:val="00943EC5"/>
    <w:pPr>
      <w:numPr>
        <w:ilvl w:val="5"/>
        <w:numId w:val="4"/>
      </w:numPr>
      <w:spacing w:after="160"/>
    </w:pPr>
  </w:style>
  <w:style w:type="character" w:styleId="bodytextnumberedChar" w:customStyle="1">
    <w:name w:val="body text numbered Char"/>
    <w:basedOn w:val="DefaultParagraphFont"/>
    <w:link w:val="bodytextnumbered"/>
    <w:uiPriority w:val="15"/>
    <w:rsid w:val="00EA16A9"/>
    <w:rPr>
      <w:rFonts w:ascii="Arial" w:hAnsi="Arial"/>
      <w:color w:val="000000"/>
      <w:sz w:val="24"/>
      <w:szCs w:val="24"/>
    </w:rPr>
  </w:style>
  <w:style w:type="paragraph" w:styleId="bodytextnumbered111" w:customStyle="1">
    <w:name w:val="body text numbered 1.1.1"/>
    <w:basedOn w:val="Normal"/>
    <w:link w:val="bodytextnumbered111Char"/>
    <w:uiPriority w:val="16"/>
    <w:qFormat/>
    <w:rsid w:val="00943EC5"/>
    <w:pPr>
      <w:numPr>
        <w:ilvl w:val="6"/>
        <w:numId w:val="4"/>
      </w:numPr>
      <w:spacing w:after="120"/>
    </w:pPr>
  </w:style>
  <w:style w:type="character" w:styleId="bodytextnumbered11Char" w:customStyle="1">
    <w:name w:val="body text numbered 1.1 Char"/>
    <w:basedOn w:val="DefaultParagraphFont"/>
    <w:link w:val="bodytextnumbered11"/>
    <w:uiPriority w:val="15"/>
    <w:rsid w:val="008D50ED"/>
    <w:rPr>
      <w:rFonts w:ascii="Arial" w:hAnsi="Arial"/>
      <w:color w:val="000000"/>
      <w:sz w:val="24"/>
      <w:szCs w:val="24"/>
    </w:rPr>
  </w:style>
  <w:style w:type="paragraph" w:styleId="Caption">
    <w:name w:val="caption"/>
    <w:basedOn w:val="Normal"/>
    <w:next w:val="Normal"/>
    <w:uiPriority w:val="19"/>
    <w:qFormat/>
    <w:rsid w:val="00F721B3"/>
    <w:pPr>
      <w:spacing w:before="120" w:after="120" w:line="240" w:lineRule="auto"/>
    </w:pPr>
    <w:rPr>
      <w:b/>
      <w:iCs/>
      <w:color w:val="auto"/>
      <w:szCs w:val="18"/>
    </w:rPr>
  </w:style>
  <w:style w:type="character" w:styleId="bodytextnumbered111Char" w:customStyle="1">
    <w:name w:val="body text numbered 1.1.1 Char"/>
    <w:basedOn w:val="DefaultParagraphFont"/>
    <w:link w:val="bodytextnumbered111"/>
    <w:uiPriority w:val="16"/>
    <w:rsid w:val="008D50ED"/>
    <w:rPr>
      <w:rFonts w:ascii="Arial" w:hAnsi="Arial"/>
      <w:color w:val="000000"/>
      <w:sz w:val="24"/>
      <w:szCs w:val="24"/>
    </w:rPr>
  </w:style>
  <w:style w:type="paragraph" w:styleId="Default" w:customStyle="1">
    <w:name w:val="Default"/>
    <w:rsid w:val="00E9538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50705">
      <w:bodyDiv w:val="1"/>
      <w:marLeft w:val="0"/>
      <w:marRight w:val="0"/>
      <w:marTop w:val="0"/>
      <w:marBottom w:val="0"/>
      <w:divBdr>
        <w:top w:val="none" w:sz="0" w:space="0" w:color="auto"/>
        <w:left w:val="none" w:sz="0" w:space="0" w:color="auto"/>
        <w:bottom w:val="none" w:sz="0" w:space="0" w:color="auto"/>
        <w:right w:val="none" w:sz="0" w:space="0" w:color="auto"/>
      </w:divBdr>
      <w:divsChild>
        <w:div w:id="1652367850">
          <w:marLeft w:val="0"/>
          <w:marRight w:val="0"/>
          <w:marTop w:val="0"/>
          <w:marBottom w:val="0"/>
          <w:divBdr>
            <w:top w:val="none" w:sz="0" w:space="0" w:color="auto"/>
            <w:left w:val="none" w:sz="0" w:space="0" w:color="auto"/>
            <w:bottom w:val="none" w:sz="0" w:space="0" w:color="auto"/>
            <w:right w:val="none" w:sz="0" w:space="0" w:color="auto"/>
          </w:divBdr>
          <w:divsChild>
            <w:div w:id="1377388365">
              <w:marLeft w:val="0"/>
              <w:marRight w:val="0"/>
              <w:marTop w:val="0"/>
              <w:marBottom w:val="0"/>
              <w:divBdr>
                <w:top w:val="none" w:sz="0" w:space="0" w:color="auto"/>
                <w:left w:val="none" w:sz="0" w:space="0" w:color="auto"/>
                <w:bottom w:val="none" w:sz="0" w:space="0" w:color="auto"/>
                <w:right w:val="none" w:sz="0" w:space="0" w:color="auto"/>
              </w:divBdr>
            </w:div>
            <w:div w:id="1646471070">
              <w:marLeft w:val="0"/>
              <w:marRight w:val="0"/>
              <w:marTop w:val="0"/>
              <w:marBottom w:val="0"/>
              <w:divBdr>
                <w:top w:val="none" w:sz="0" w:space="0" w:color="auto"/>
                <w:left w:val="none" w:sz="0" w:space="0" w:color="auto"/>
                <w:bottom w:val="none" w:sz="0" w:space="0" w:color="auto"/>
                <w:right w:val="none" w:sz="0" w:space="0" w:color="auto"/>
              </w:divBdr>
            </w:div>
            <w:div w:id="1458717295">
              <w:marLeft w:val="0"/>
              <w:marRight w:val="0"/>
              <w:marTop w:val="0"/>
              <w:marBottom w:val="0"/>
              <w:divBdr>
                <w:top w:val="none" w:sz="0" w:space="0" w:color="auto"/>
                <w:left w:val="none" w:sz="0" w:space="0" w:color="auto"/>
                <w:bottom w:val="none" w:sz="0" w:space="0" w:color="auto"/>
                <w:right w:val="none" w:sz="0" w:space="0" w:color="auto"/>
              </w:divBdr>
            </w:div>
            <w:div w:id="778140835">
              <w:marLeft w:val="0"/>
              <w:marRight w:val="0"/>
              <w:marTop w:val="0"/>
              <w:marBottom w:val="0"/>
              <w:divBdr>
                <w:top w:val="none" w:sz="0" w:space="0" w:color="auto"/>
                <w:left w:val="none" w:sz="0" w:space="0" w:color="auto"/>
                <w:bottom w:val="none" w:sz="0" w:space="0" w:color="auto"/>
                <w:right w:val="none" w:sz="0" w:space="0" w:color="auto"/>
              </w:divBdr>
            </w:div>
            <w:div w:id="844978570">
              <w:marLeft w:val="0"/>
              <w:marRight w:val="0"/>
              <w:marTop w:val="0"/>
              <w:marBottom w:val="0"/>
              <w:divBdr>
                <w:top w:val="none" w:sz="0" w:space="0" w:color="auto"/>
                <w:left w:val="none" w:sz="0" w:space="0" w:color="auto"/>
                <w:bottom w:val="none" w:sz="0" w:space="0" w:color="auto"/>
                <w:right w:val="none" w:sz="0" w:space="0" w:color="auto"/>
              </w:divBdr>
            </w:div>
            <w:div w:id="1641575533">
              <w:marLeft w:val="0"/>
              <w:marRight w:val="0"/>
              <w:marTop w:val="0"/>
              <w:marBottom w:val="0"/>
              <w:divBdr>
                <w:top w:val="none" w:sz="0" w:space="0" w:color="auto"/>
                <w:left w:val="none" w:sz="0" w:space="0" w:color="auto"/>
                <w:bottom w:val="none" w:sz="0" w:space="0" w:color="auto"/>
                <w:right w:val="none" w:sz="0" w:space="0" w:color="auto"/>
              </w:divBdr>
            </w:div>
            <w:div w:id="721297042">
              <w:marLeft w:val="0"/>
              <w:marRight w:val="0"/>
              <w:marTop w:val="0"/>
              <w:marBottom w:val="0"/>
              <w:divBdr>
                <w:top w:val="none" w:sz="0" w:space="0" w:color="auto"/>
                <w:left w:val="none" w:sz="0" w:space="0" w:color="auto"/>
                <w:bottom w:val="none" w:sz="0" w:space="0" w:color="auto"/>
                <w:right w:val="none" w:sz="0" w:space="0" w:color="auto"/>
              </w:divBdr>
            </w:div>
            <w:div w:id="1871910898">
              <w:marLeft w:val="0"/>
              <w:marRight w:val="0"/>
              <w:marTop w:val="0"/>
              <w:marBottom w:val="0"/>
              <w:divBdr>
                <w:top w:val="none" w:sz="0" w:space="0" w:color="auto"/>
                <w:left w:val="none" w:sz="0" w:space="0" w:color="auto"/>
                <w:bottom w:val="none" w:sz="0" w:space="0" w:color="auto"/>
                <w:right w:val="none" w:sz="0" w:space="0" w:color="auto"/>
              </w:divBdr>
            </w:div>
            <w:div w:id="644554778">
              <w:marLeft w:val="0"/>
              <w:marRight w:val="0"/>
              <w:marTop w:val="0"/>
              <w:marBottom w:val="0"/>
              <w:divBdr>
                <w:top w:val="none" w:sz="0" w:space="0" w:color="auto"/>
                <w:left w:val="none" w:sz="0" w:space="0" w:color="auto"/>
                <w:bottom w:val="none" w:sz="0" w:space="0" w:color="auto"/>
                <w:right w:val="none" w:sz="0" w:space="0" w:color="auto"/>
              </w:divBdr>
            </w:div>
            <w:div w:id="367267538">
              <w:marLeft w:val="0"/>
              <w:marRight w:val="0"/>
              <w:marTop w:val="0"/>
              <w:marBottom w:val="0"/>
              <w:divBdr>
                <w:top w:val="none" w:sz="0" w:space="0" w:color="auto"/>
                <w:left w:val="none" w:sz="0" w:space="0" w:color="auto"/>
                <w:bottom w:val="none" w:sz="0" w:space="0" w:color="auto"/>
                <w:right w:val="none" w:sz="0" w:space="0" w:color="auto"/>
              </w:divBdr>
            </w:div>
            <w:div w:id="211886148">
              <w:marLeft w:val="0"/>
              <w:marRight w:val="0"/>
              <w:marTop w:val="0"/>
              <w:marBottom w:val="0"/>
              <w:divBdr>
                <w:top w:val="none" w:sz="0" w:space="0" w:color="auto"/>
                <w:left w:val="none" w:sz="0" w:space="0" w:color="auto"/>
                <w:bottom w:val="none" w:sz="0" w:space="0" w:color="auto"/>
                <w:right w:val="none" w:sz="0" w:space="0" w:color="auto"/>
              </w:divBdr>
            </w:div>
            <w:div w:id="944846257">
              <w:marLeft w:val="0"/>
              <w:marRight w:val="0"/>
              <w:marTop w:val="0"/>
              <w:marBottom w:val="0"/>
              <w:divBdr>
                <w:top w:val="none" w:sz="0" w:space="0" w:color="auto"/>
                <w:left w:val="none" w:sz="0" w:space="0" w:color="auto"/>
                <w:bottom w:val="none" w:sz="0" w:space="0" w:color="auto"/>
                <w:right w:val="none" w:sz="0" w:space="0" w:color="auto"/>
              </w:divBdr>
            </w:div>
            <w:div w:id="1596329062">
              <w:marLeft w:val="0"/>
              <w:marRight w:val="0"/>
              <w:marTop w:val="0"/>
              <w:marBottom w:val="0"/>
              <w:divBdr>
                <w:top w:val="none" w:sz="0" w:space="0" w:color="auto"/>
                <w:left w:val="none" w:sz="0" w:space="0" w:color="auto"/>
                <w:bottom w:val="none" w:sz="0" w:space="0" w:color="auto"/>
                <w:right w:val="none" w:sz="0" w:space="0" w:color="auto"/>
              </w:divBdr>
            </w:div>
            <w:div w:id="1329092374">
              <w:marLeft w:val="0"/>
              <w:marRight w:val="0"/>
              <w:marTop w:val="0"/>
              <w:marBottom w:val="0"/>
              <w:divBdr>
                <w:top w:val="none" w:sz="0" w:space="0" w:color="auto"/>
                <w:left w:val="none" w:sz="0" w:space="0" w:color="auto"/>
                <w:bottom w:val="none" w:sz="0" w:space="0" w:color="auto"/>
                <w:right w:val="none" w:sz="0" w:space="0" w:color="auto"/>
              </w:divBdr>
            </w:div>
            <w:div w:id="92240698">
              <w:marLeft w:val="0"/>
              <w:marRight w:val="0"/>
              <w:marTop w:val="0"/>
              <w:marBottom w:val="0"/>
              <w:divBdr>
                <w:top w:val="none" w:sz="0" w:space="0" w:color="auto"/>
                <w:left w:val="none" w:sz="0" w:space="0" w:color="auto"/>
                <w:bottom w:val="none" w:sz="0" w:space="0" w:color="auto"/>
                <w:right w:val="none" w:sz="0" w:space="0" w:color="auto"/>
              </w:divBdr>
            </w:div>
            <w:div w:id="1844658175">
              <w:marLeft w:val="0"/>
              <w:marRight w:val="0"/>
              <w:marTop w:val="0"/>
              <w:marBottom w:val="0"/>
              <w:divBdr>
                <w:top w:val="none" w:sz="0" w:space="0" w:color="auto"/>
                <w:left w:val="none" w:sz="0" w:space="0" w:color="auto"/>
                <w:bottom w:val="none" w:sz="0" w:space="0" w:color="auto"/>
                <w:right w:val="none" w:sz="0" w:space="0" w:color="auto"/>
              </w:divBdr>
            </w:div>
            <w:div w:id="1162356391">
              <w:marLeft w:val="0"/>
              <w:marRight w:val="0"/>
              <w:marTop w:val="0"/>
              <w:marBottom w:val="0"/>
              <w:divBdr>
                <w:top w:val="none" w:sz="0" w:space="0" w:color="auto"/>
                <w:left w:val="none" w:sz="0" w:space="0" w:color="auto"/>
                <w:bottom w:val="none" w:sz="0" w:space="0" w:color="auto"/>
                <w:right w:val="none" w:sz="0" w:space="0" w:color="auto"/>
              </w:divBdr>
            </w:div>
          </w:divsChild>
        </w:div>
        <w:div w:id="118569805">
          <w:marLeft w:val="0"/>
          <w:marRight w:val="0"/>
          <w:marTop w:val="0"/>
          <w:marBottom w:val="0"/>
          <w:divBdr>
            <w:top w:val="none" w:sz="0" w:space="0" w:color="auto"/>
            <w:left w:val="none" w:sz="0" w:space="0" w:color="auto"/>
            <w:bottom w:val="none" w:sz="0" w:space="0" w:color="auto"/>
            <w:right w:val="none" w:sz="0" w:space="0" w:color="auto"/>
          </w:divBdr>
          <w:divsChild>
            <w:div w:id="579799386">
              <w:marLeft w:val="0"/>
              <w:marRight w:val="0"/>
              <w:marTop w:val="0"/>
              <w:marBottom w:val="0"/>
              <w:divBdr>
                <w:top w:val="none" w:sz="0" w:space="0" w:color="auto"/>
                <w:left w:val="none" w:sz="0" w:space="0" w:color="auto"/>
                <w:bottom w:val="none" w:sz="0" w:space="0" w:color="auto"/>
                <w:right w:val="none" w:sz="0" w:space="0" w:color="auto"/>
              </w:divBdr>
            </w:div>
            <w:div w:id="1066102409">
              <w:marLeft w:val="0"/>
              <w:marRight w:val="0"/>
              <w:marTop w:val="0"/>
              <w:marBottom w:val="0"/>
              <w:divBdr>
                <w:top w:val="none" w:sz="0" w:space="0" w:color="auto"/>
                <w:left w:val="none" w:sz="0" w:space="0" w:color="auto"/>
                <w:bottom w:val="none" w:sz="0" w:space="0" w:color="auto"/>
                <w:right w:val="none" w:sz="0" w:space="0" w:color="auto"/>
              </w:divBdr>
            </w:div>
            <w:div w:id="686325323">
              <w:marLeft w:val="0"/>
              <w:marRight w:val="0"/>
              <w:marTop w:val="0"/>
              <w:marBottom w:val="0"/>
              <w:divBdr>
                <w:top w:val="none" w:sz="0" w:space="0" w:color="auto"/>
                <w:left w:val="none" w:sz="0" w:space="0" w:color="auto"/>
                <w:bottom w:val="none" w:sz="0" w:space="0" w:color="auto"/>
                <w:right w:val="none" w:sz="0" w:space="0" w:color="auto"/>
              </w:divBdr>
            </w:div>
            <w:div w:id="601299947">
              <w:marLeft w:val="0"/>
              <w:marRight w:val="0"/>
              <w:marTop w:val="0"/>
              <w:marBottom w:val="0"/>
              <w:divBdr>
                <w:top w:val="none" w:sz="0" w:space="0" w:color="auto"/>
                <w:left w:val="none" w:sz="0" w:space="0" w:color="auto"/>
                <w:bottom w:val="none" w:sz="0" w:space="0" w:color="auto"/>
                <w:right w:val="none" w:sz="0" w:space="0" w:color="auto"/>
              </w:divBdr>
            </w:div>
            <w:div w:id="728267790">
              <w:marLeft w:val="0"/>
              <w:marRight w:val="0"/>
              <w:marTop w:val="0"/>
              <w:marBottom w:val="0"/>
              <w:divBdr>
                <w:top w:val="none" w:sz="0" w:space="0" w:color="auto"/>
                <w:left w:val="none" w:sz="0" w:space="0" w:color="auto"/>
                <w:bottom w:val="none" w:sz="0" w:space="0" w:color="auto"/>
                <w:right w:val="none" w:sz="0" w:space="0" w:color="auto"/>
              </w:divBdr>
            </w:div>
            <w:div w:id="1057166451">
              <w:marLeft w:val="0"/>
              <w:marRight w:val="0"/>
              <w:marTop w:val="0"/>
              <w:marBottom w:val="0"/>
              <w:divBdr>
                <w:top w:val="none" w:sz="0" w:space="0" w:color="auto"/>
                <w:left w:val="none" w:sz="0" w:space="0" w:color="auto"/>
                <w:bottom w:val="none" w:sz="0" w:space="0" w:color="auto"/>
                <w:right w:val="none" w:sz="0" w:space="0" w:color="auto"/>
              </w:divBdr>
            </w:div>
            <w:div w:id="1568804816">
              <w:marLeft w:val="0"/>
              <w:marRight w:val="0"/>
              <w:marTop w:val="0"/>
              <w:marBottom w:val="0"/>
              <w:divBdr>
                <w:top w:val="none" w:sz="0" w:space="0" w:color="auto"/>
                <w:left w:val="none" w:sz="0" w:space="0" w:color="auto"/>
                <w:bottom w:val="none" w:sz="0" w:space="0" w:color="auto"/>
                <w:right w:val="none" w:sz="0" w:space="0" w:color="auto"/>
              </w:divBdr>
            </w:div>
            <w:div w:id="40791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3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2.AUBY022H\OneDrive%20-%20NHS\Desktop\FLP%20Generic%20Person%20Specifi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D447F75C254C0C8C7E3A533EAE4509"/>
        <w:category>
          <w:name w:val="General"/>
          <w:gallery w:val="placeholder"/>
        </w:category>
        <w:types>
          <w:type w:val="bbPlcHdr"/>
        </w:types>
        <w:behaviors>
          <w:behavior w:val="content"/>
        </w:behaviors>
        <w:guid w:val="{D177DCE4-0804-408C-ADA3-E34C401C112C}"/>
      </w:docPartPr>
      <w:docPartBody>
        <w:p w:rsidR="005B71EF" w:rsidRDefault="005B71EF">
          <w:pPr>
            <w:pStyle w:val="E7D447F75C254C0C8C7E3A533EAE4509"/>
          </w:pPr>
          <w:r w:rsidRPr="00DD77F0">
            <w:t>Title of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1EF"/>
    <w:rsid w:val="000501A1"/>
    <w:rsid w:val="004D76EF"/>
    <w:rsid w:val="005B71EF"/>
    <w:rsid w:val="00725D59"/>
    <w:rsid w:val="00765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D447F75C254C0C8C7E3A533EAE4509">
    <w:name w:val="E7D447F75C254C0C8C7E3A533EAE45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xmlns:thm15="http://schemas.microsoft.com/office/thememl/2012/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af7bf11d-8407-432d-be34-9564b5180f59">Job Description</DocType>
    <RecruitmentYear xmlns="af7bf11d-8407-432d-be34-9564b5180f59">7</RecruitmentYear>
    <BidNumber xmlns="af7bf11d-8407-432d-be34-9564b5180f59">39</BidNumb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78563BAACC204EA0382C15D9567692" ma:contentTypeVersion="8" ma:contentTypeDescription="Create a new document." ma:contentTypeScope="" ma:versionID="8e8b578e27768c9dc39c3c9bfec332d7">
  <xsd:schema xmlns:xsd="http://www.w3.org/2001/XMLSchema" xmlns:xs="http://www.w3.org/2001/XMLSchema" xmlns:p="http://schemas.microsoft.com/office/2006/metadata/properties" xmlns:ns2="af7bf11d-8407-432d-be34-9564b5180f59" targetNamespace="http://schemas.microsoft.com/office/2006/metadata/properties" ma:root="true" ma:fieldsID="d057cc85ca36b64ebd45d3778f85c91f" ns2:_="">
    <xsd:import namespace="af7bf11d-8407-432d-be34-9564b5180f59"/>
    <xsd:element name="properties">
      <xsd:complexType>
        <xsd:sequence>
          <xsd:element name="documentManagement">
            <xsd:complexType>
              <xsd:all>
                <xsd:element ref="ns2:BidNumber"/>
                <xsd:element ref="ns2:RecruitmentYear"/>
                <xsd:element ref="ns2:MediaServiceMetadata" minOccurs="0"/>
                <xsd:element ref="ns2:MediaServiceFastMetadata" minOccurs="0"/>
                <xsd:element ref="ns2:MediaServiceSearchProperties" minOccurs="0"/>
                <xsd:element ref="ns2:MediaServiceObjectDetectorVersions" minOccurs="0"/>
                <xsd:element ref="ns2:Doc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bf11d-8407-432d-be34-9564b5180f59" elementFormDefault="qualified">
    <xsd:import namespace="http://schemas.microsoft.com/office/2006/documentManagement/types"/>
    <xsd:import namespace="http://schemas.microsoft.com/office/infopath/2007/PartnerControls"/>
    <xsd:element name="BidNumber" ma:index="8" ma:displayName="Bid Number" ma:decimals="0" ma:format="Dropdown" ma:internalName="BidNumber" ma:percentage="FALSE">
      <xsd:simpleType>
        <xsd:restriction base="dms:Number">
          <xsd:maxInclusive value="99"/>
          <xsd:minInclusive value="1"/>
        </xsd:restriction>
      </xsd:simpleType>
    </xsd:element>
    <xsd:element name="RecruitmentYear" ma:index="9" ma:displayName="Recruitment Year" ma:format="Dropdown" ma:list="81e0e41d-50df-44ab-ad90-82f05b9707b3" ma:internalName="RecruitmentYear" ma:showField="Title">
      <xsd:simpleType>
        <xsd:restriction base="dms:Lookup"/>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DocType" ma:index="14" ma:displayName="Document Type" ma:format="Dropdown" ma:internalName="DocType">
      <xsd:simpleType>
        <xsd:restriction base="dms:Choice">
          <xsd:enumeration value="Bid Form"/>
          <xsd:enumeration value="Job Description"/>
          <xsd:enumeration value="Person Specification"/>
          <xsd:enumeration value="Job Description &amp; Person Specification"/>
          <xsd:enumeration value="Finance Confirmation"/>
          <xsd:enumeration value="HR Confirmation"/>
          <xsd:enumeration value="CV"/>
          <xsd:enumeration value="Application Form"/>
          <xsd:enumeration value="Pre 2025-2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2.xml><?xml version="1.0" encoding="utf-8"?>
<ds:datastoreItem xmlns:ds="http://schemas.openxmlformats.org/officeDocument/2006/customXml" ds:itemID="{5818218F-AB00-4272-A716-DA4688C85ECA}">
  <ds:schemaRefs>
    <ds:schemaRef ds:uri="http://www.w3.org/XML/1998/namespace"/>
    <ds:schemaRef ds:uri="http://schemas.openxmlformats.org/package/2006/metadata/core-properties"/>
    <ds:schemaRef ds:uri="http://purl.org/dc/elements/1.1/"/>
    <ds:schemaRef ds:uri="ee8f4621-373f-452a-bc28-6047e1581cf9"/>
    <ds:schemaRef ds:uri="http://schemas.microsoft.com/office/2006/documentManagement/types"/>
    <ds:schemaRef ds:uri="http://purl.org/dc/dcmitype/"/>
    <ds:schemaRef ds:uri="http://schemas.microsoft.com/office/infopath/2007/PartnerControls"/>
    <ds:schemaRef ds:uri="http://schemas.microsoft.com/office/2006/metadata/properties"/>
    <ds:schemaRef ds:uri="4fffd26d-1702-47ab-9fed-232a904d6201"/>
    <ds:schemaRef ds:uri="http://purl.org/dc/terms/"/>
  </ds:schemaRefs>
</ds:datastoreItem>
</file>

<file path=customXml/itemProps3.xml><?xml version="1.0" encoding="utf-8"?>
<ds:datastoreItem xmlns:ds="http://schemas.openxmlformats.org/officeDocument/2006/customXml" ds:itemID="{D65887A7-3571-4892-AA60-08294E75823A}"/>
</file>

<file path=customXml/itemProps4.xml><?xml version="1.0" encoding="utf-8"?>
<ds:datastoreItem xmlns:ds="http://schemas.openxmlformats.org/officeDocument/2006/customXml" ds:itemID="{DFA516FA-F5B5-4514-B03D-67AEC82F92D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FLP Generic Person Specifiation</ap:Template>
  <ap:Application>Microsoft Word for the web</ap:Application>
  <ap:DocSecurity>0</ap:DocSecurity>
  <ap:ScaleCrop>false</ap:ScaleCrop>
  <ap:Company>Health &amp; Social Care Information Centre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Leaders Programme</dc:title>
  <dc:subject/>
  <dc:creator>ANDERSON, Chloe (NHS ENGLAND - T1510)</dc:creator>
  <cp:keywords/>
  <cp:lastModifiedBy>CATTERMOLE, Helen (NHS ENGLAND)</cp:lastModifiedBy>
  <cp:revision>9</cp:revision>
  <cp:lastPrinted>2016-07-14T17:27:00Z</cp:lastPrinted>
  <dcterms:created xsi:type="dcterms:W3CDTF">2024-08-14T05:59:00Z</dcterms:created>
  <dcterms:modified xsi:type="dcterms:W3CDTF">2025-08-20T15:20:49Z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0x010100E278563BAACC204EA0382C15D9567692</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MediaServiceImageTags">
    <vt:lpwstr/>
  </property>
  <property fmtid="{D5CDD505-2E9C-101B-9397-08002B2CF9AE}" pid="8" name="_ExtendedDescription">
    <vt:lpwstr/>
  </property>
  <property fmtid="{D5CDD505-2E9C-101B-9397-08002B2CF9AE}" pid="9" name="Order">
    <vt:r8>26300</vt:r8>
  </property>
  <property fmtid="{D5CDD505-2E9C-101B-9397-08002B2CF9AE}" pid="10" name="xd_Signature">
    <vt:bool>false</vt:bool>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TriggerFlowInfo">
    <vt:lpwstr/>
  </property>
  <property fmtid="{D5CDD505-2E9C-101B-9397-08002B2CF9AE}" pid="18" name="docLang">
    <vt:lpwstr>en</vt:lpwstr>
  </property>
</Properties>
</file>