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Introduction paragraph blue"/>
        <w:spacing w:before="200" w:after="240"/>
        <w:jc w:val="both"/>
        <w:rPr>
          <w:color w:val="000000"/>
          <w:sz w:val="20"/>
          <w:szCs w:val="20"/>
          <w:u w:color="000000"/>
        </w:rPr>
      </w:pPr>
      <w:r>
        <w:rPr>
          <w:color w:val="000000"/>
          <w:sz w:val="20"/>
          <w:szCs w:val="20"/>
          <w:u w:color="000000"/>
          <w:rtl w:val="0"/>
          <w:lang w:val="en-US"/>
        </w:rPr>
        <w:t>This document presents the minimum entry and selection criteria for the Future Leaders programme. Please refer to the Person Specification for the post you are considering for the full specific requirements for that vacancy.</w:t>
      </w:r>
    </w:p>
    <w:p>
      <w:pPr>
        <w:pStyle w:val="Heading"/>
        <w:spacing w:before="240" w:after="240"/>
        <w:rPr>
          <w:sz w:val="36"/>
          <w:szCs w:val="36"/>
        </w:rPr>
      </w:pPr>
      <w:r>
        <w:rPr>
          <w:sz w:val="36"/>
          <w:szCs w:val="36"/>
          <w:rtl w:val="0"/>
          <w:lang w:val="en-US"/>
        </w:rPr>
        <w:t>Future Leaders Programme</w:t>
      </w:r>
    </w:p>
    <w:p>
      <w:pPr>
        <w:pStyle w:val="Heading"/>
        <w:spacing w:before="240" w:after="240"/>
        <w:rPr>
          <w:color w:val="000000"/>
          <w:sz w:val="24"/>
          <w:szCs w:val="24"/>
          <w:u w:color="000000"/>
        </w:rPr>
      </w:pPr>
      <w:r>
        <w:rPr>
          <w:color w:val="000000"/>
          <w:sz w:val="24"/>
          <w:szCs w:val="24"/>
          <w:u w:color="000000"/>
          <w:rtl w:val="0"/>
          <w:lang w:val="en-US"/>
        </w:rPr>
        <w:t>Generic Person Specification</w:t>
      </w: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3d9ca"/>
        <w:tblLayout w:type="fixed"/>
      </w:tblPr>
      <w:tblGrid>
        <w:gridCol w:w="7650"/>
        <w:gridCol w:w="2538"/>
      </w:tblGrid>
      <w:tr>
        <w:tblPrEx>
          <w:shd w:val="clear" w:color="auto" w:fill="f3d9ca"/>
        </w:tblPrEx>
        <w:trPr>
          <w:trHeight w:val="223" w:hRule="atLeast"/>
        </w:trPr>
        <w:tc>
          <w:tcPr>
            <w:tcW w:type="dxa" w:w="10188"/>
            <w:gridSpan w:val="2"/>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00054"/>
            <w:tcMar>
              <w:top w:type="dxa" w:w="80"/>
              <w:left w:type="dxa" w:w="80"/>
              <w:bottom w:type="dxa" w:w="80"/>
              <w:right w:type="dxa" w:w="80"/>
            </w:tcMar>
            <w:vAlign w:val="center"/>
          </w:tcPr>
          <w:p>
            <w:pPr>
              <w:pStyle w:val="Body"/>
              <w:spacing w:before="60" w:after="60"/>
            </w:pPr>
            <w:r>
              <w:rPr>
                <w:b w:val="1"/>
                <w:bCs w:val="1"/>
                <w:color w:val="ffffff"/>
                <w:sz w:val="20"/>
                <w:szCs w:val="20"/>
                <w:u w:color="ffffff"/>
                <w:rtl w:val="0"/>
                <w:lang w:val="en-US"/>
              </w:rPr>
              <w:t xml:space="preserve">Entry Criteria </w:t>
            </w:r>
            <w:r>
              <w:rPr>
                <w:b w:val="1"/>
                <w:bCs w:val="1"/>
                <w:color w:val="ffffff"/>
                <w:sz w:val="20"/>
                <w:szCs w:val="20"/>
                <w:u w:color="ffffff"/>
                <w:rtl w:val="0"/>
                <w:lang w:val="en-US"/>
              </w:rPr>
              <w:t xml:space="preserve">– </w:t>
            </w:r>
            <w:r>
              <w:rPr>
                <w:b w:val="1"/>
                <w:bCs w:val="1"/>
                <w:color w:val="ffffff"/>
                <w:sz w:val="20"/>
                <w:szCs w:val="20"/>
                <w:u w:color="ffffff"/>
                <w:rtl w:val="0"/>
                <w:lang w:val="en-US"/>
              </w:rPr>
              <w:t>Specialty Trainees, and Specialty and Associate Specialist (SAS) Doctors</w:t>
            </w:r>
          </w:p>
        </w:tc>
      </w:tr>
      <w:tr>
        <w:tblPrEx>
          <w:shd w:val="clear" w:color="auto" w:fill="f3d9ca"/>
        </w:tblPrEx>
        <w:trPr>
          <w:trHeight w:val="223" w:hRule="atLeast"/>
        </w:trPr>
        <w:tc>
          <w:tcPr>
            <w:tcW w:type="dxa" w:w="7650"/>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f2f2f2"/>
            <w:tcMar>
              <w:top w:type="dxa" w:w="80"/>
              <w:left w:type="dxa" w:w="80"/>
              <w:bottom w:type="dxa" w:w="80"/>
              <w:right w:type="dxa" w:w="80"/>
            </w:tcMar>
            <w:vAlign w:val="center"/>
          </w:tcPr>
          <w:p>
            <w:pPr>
              <w:pStyle w:val="Body"/>
              <w:spacing w:before="60" w:after="60"/>
            </w:pPr>
            <w:r>
              <w:rPr>
                <w:b w:val="1"/>
                <w:bCs w:val="1"/>
                <w:sz w:val="20"/>
                <w:szCs w:val="20"/>
                <w:rtl w:val="0"/>
                <w:lang w:val="en-US"/>
              </w:rPr>
              <w:t>Essential Criteria (at post start date)</w:t>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f2f2f2"/>
            <w:tcMar>
              <w:top w:type="dxa" w:w="80"/>
              <w:left w:type="dxa" w:w="80"/>
              <w:bottom w:type="dxa" w:w="80"/>
              <w:right w:type="dxa" w:w="80"/>
            </w:tcMar>
            <w:vAlign w:val="center"/>
          </w:tcPr>
          <w:p>
            <w:pPr>
              <w:pStyle w:val="Body"/>
              <w:spacing w:before="60" w:after="60"/>
            </w:pPr>
            <w:r>
              <w:rPr>
                <w:b w:val="1"/>
                <w:bCs w:val="1"/>
                <w:sz w:val="20"/>
                <w:szCs w:val="20"/>
                <w:rtl w:val="0"/>
                <w:lang w:val="en-US"/>
              </w:rPr>
              <w:t>When evaluated</w:t>
            </w:r>
          </w:p>
        </w:tc>
      </w:tr>
      <w:tr>
        <w:tblPrEx>
          <w:shd w:val="clear" w:color="auto" w:fill="f3d9ca"/>
        </w:tblPrEx>
        <w:trPr>
          <w:trHeight w:val="1623" w:hRule="atLeast"/>
        </w:trPr>
        <w:tc>
          <w:tcPr>
            <w:tcW w:type="dxa" w:w="7650"/>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rPr>
                <w:sz w:val="20"/>
                <w:szCs w:val="20"/>
              </w:rPr>
            </w:pPr>
            <w:r>
              <w:rPr>
                <w:sz w:val="20"/>
                <w:szCs w:val="20"/>
                <w:rtl w:val="0"/>
                <w:lang w:val="en-US"/>
              </w:rPr>
              <w:t>Medical Specialty Trainee: ST3+ or GPST2+</w:t>
            </w:r>
          </w:p>
          <w:p>
            <w:pPr>
              <w:pStyle w:val="Body"/>
              <w:bidi w:val="0"/>
              <w:spacing w:before="60" w:after="60"/>
              <w:ind w:left="0" w:right="0" w:firstLine="0"/>
              <w:jc w:val="left"/>
              <w:rPr>
                <w:sz w:val="20"/>
                <w:szCs w:val="20"/>
                <w:rtl w:val="0"/>
              </w:rPr>
            </w:pPr>
            <w:r>
              <w:rPr>
                <w:sz w:val="20"/>
                <w:szCs w:val="20"/>
                <w:rtl w:val="0"/>
                <w:lang w:val="en-US"/>
              </w:rPr>
              <w:t>Specialty and Associate Specialist (SAS) Doctors</w:t>
            </w:r>
          </w:p>
          <w:p>
            <w:pPr>
              <w:pStyle w:val="Body"/>
              <w:bidi w:val="0"/>
              <w:spacing w:before="60" w:after="60"/>
              <w:ind w:left="0" w:right="0" w:firstLine="0"/>
              <w:jc w:val="left"/>
              <w:rPr>
                <w:sz w:val="20"/>
                <w:szCs w:val="20"/>
                <w:rtl w:val="0"/>
              </w:rPr>
            </w:pPr>
            <w:r>
              <w:rPr>
                <w:sz w:val="20"/>
                <w:szCs w:val="20"/>
                <w:rtl w:val="0"/>
                <w:lang w:val="en-US"/>
              </w:rPr>
              <w:t>Full GMC registration as applicable and current licence</w:t>
            </w:r>
          </w:p>
          <w:p>
            <w:pPr>
              <w:pStyle w:val="Body"/>
              <w:bidi w:val="0"/>
              <w:spacing w:before="60" w:after="60"/>
              <w:ind w:left="0" w:right="0" w:firstLine="0"/>
              <w:jc w:val="left"/>
              <w:rPr>
                <w:sz w:val="20"/>
                <w:szCs w:val="20"/>
                <w:rtl w:val="0"/>
              </w:rPr>
            </w:pPr>
            <w:r>
              <w:rPr>
                <w:sz w:val="20"/>
                <w:szCs w:val="20"/>
                <w:rtl w:val="0"/>
                <w:lang w:val="en-US"/>
              </w:rPr>
              <w:t xml:space="preserve">Have a satisfactory ARCP outcome </w:t>
            </w:r>
          </w:p>
          <w:p>
            <w:pPr>
              <w:pStyle w:val="Body"/>
              <w:bidi w:val="0"/>
              <w:spacing w:before="60" w:after="60"/>
              <w:ind w:left="0" w:right="0" w:firstLine="0"/>
              <w:jc w:val="left"/>
              <w:rPr>
                <w:sz w:val="20"/>
                <w:szCs w:val="20"/>
                <w:rtl w:val="0"/>
              </w:rPr>
            </w:pPr>
            <w:r>
              <w:rPr>
                <w:sz w:val="20"/>
                <w:szCs w:val="20"/>
                <w:rtl w:val="0"/>
                <w:lang w:val="en-US"/>
              </w:rPr>
              <w:t>Have Head of School approval for a year Out of Programme</w:t>
            </w:r>
          </w:p>
          <w:p>
            <w:pPr>
              <w:pStyle w:val="Body"/>
              <w:bidi w:val="0"/>
              <w:spacing w:before="60" w:after="60"/>
              <w:ind w:left="0" w:right="0" w:firstLine="0"/>
              <w:jc w:val="left"/>
              <w:rPr>
                <w:rtl w:val="0"/>
              </w:rPr>
            </w:pPr>
            <w:r>
              <w:rPr>
                <w:sz w:val="20"/>
                <w:szCs w:val="20"/>
                <w:rtl w:val="0"/>
                <w:lang w:val="en-US"/>
              </w:rPr>
              <w:t>Must not have existing experience in a senior / significant leadership role</w:t>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rPr>
                <w:sz w:val="20"/>
                <w:szCs w:val="20"/>
              </w:rPr>
            </w:pPr>
            <w:r>
              <w:rPr>
                <w:sz w:val="20"/>
                <w:szCs w:val="20"/>
                <w:rtl w:val="0"/>
                <w:lang w:val="en-US"/>
              </w:rPr>
              <w:t xml:space="preserve">Application Form / </w:t>
            </w:r>
          </w:p>
          <w:p>
            <w:pPr>
              <w:pStyle w:val="Body"/>
              <w:bidi w:val="0"/>
              <w:spacing w:before="60" w:after="60"/>
              <w:ind w:left="0" w:right="0" w:firstLine="0"/>
              <w:jc w:val="left"/>
              <w:rPr>
                <w:rtl w:val="0"/>
              </w:rPr>
            </w:pPr>
            <w:r>
              <w:rPr>
                <w:sz w:val="20"/>
                <w:szCs w:val="20"/>
                <w:rtl w:val="0"/>
                <w:lang w:val="en-US"/>
              </w:rPr>
              <w:t>By the post start date</w:t>
            </w:r>
            <w:r>
              <w:rPr>
                <w:sz w:val="20"/>
                <w:szCs w:val="20"/>
              </w:rPr>
            </w:r>
          </w:p>
        </w:tc>
      </w:tr>
    </w:tbl>
    <w:p>
      <w:pPr>
        <w:pStyle w:val="Heading"/>
        <w:widowControl w:val="0"/>
        <w:spacing w:before="240" w:after="240"/>
        <w:rPr>
          <w:color w:val="000000"/>
          <w:sz w:val="24"/>
          <w:szCs w:val="24"/>
          <w:u w:color="000000"/>
        </w:rPr>
      </w:pPr>
    </w:p>
    <w:p>
      <w:pPr>
        <w:pStyle w:val="Body"/>
        <w:spacing w:before="60" w:after="60"/>
        <w:rPr>
          <w:b w:val="1"/>
          <w:bCs w:val="1"/>
          <w:sz w:val="14"/>
          <w:szCs w:val="14"/>
        </w:rPr>
      </w:pP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3d9ca"/>
        <w:tblLayout w:type="fixed"/>
      </w:tblPr>
      <w:tblGrid>
        <w:gridCol w:w="7650"/>
        <w:gridCol w:w="2538"/>
      </w:tblGrid>
      <w:tr>
        <w:tblPrEx>
          <w:shd w:val="clear" w:color="auto" w:fill="f3d9ca"/>
        </w:tblPrEx>
        <w:trPr>
          <w:trHeight w:val="223" w:hRule="atLeast"/>
        </w:trPr>
        <w:tc>
          <w:tcPr>
            <w:tcW w:type="dxa" w:w="10188"/>
            <w:gridSpan w:val="2"/>
            <w:tcBorders>
              <w:top w:val="single" w:color="eeeeef" w:sz="4" w:space="0" w:shadow="0" w:frame="0"/>
              <w:left w:val="single" w:color="eeeeef" w:sz="4" w:space="0" w:shadow="0" w:frame="0"/>
              <w:bottom w:val="single" w:color="d5d5d8" w:sz="4" w:space="0" w:shadow="0" w:frame="0"/>
              <w:right w:val="single" w:color="eeeeef" w:sz="4" w:space="0" w:shadow="0" w:frame="0"/>
            </w:tcBorders>
            <w:shd w:val="clear" w:color="auto" w:fill="a00054"/>
            <w:tcMar>
              <w:top w:type="dxa" w:w="80"/>
              <w:left w:type="dxa" w:w="80"/>
              <w:bottom w:type="dxa" w:w="80"/>
              <w:right w:type="dxa" w:w="80"/>
            </w:tcMar>
            <w:vAlign w:val="center"/>
          </w:tcPr>
          <w:p>
            <w:pPr>
              <w:pStyle w:val="Body"/>
              <w:spacing w:before="60" w:after="60"/>
            </w:pPr>
            <w:r>
              <w:rPr>
                <w:b w:val="1"/>
                <w:bCs w:val="1"/>
                <w:color w:val="ffffff"/>
                <w:sz w:val="20"/>
                <w:szCs w:val="20"/>
                <w:u w:color="ffffff"/>
                <w:rtl w:val="0"/>
                <w:lang w:val="en-US"/>
              </w:rPr>
              <w:t xml:space="preserve">Entry Criteria </w:t>
            </w:r>
            <w:r>
              <w:rPr>
                <w:b w:val="1"/>
                <w:bCs w:val="1"/>
                <w:color w:val="ffffff"/>
                <w:sz w:val="20"/>
                <w:szCs w:val="20"/>
                <w:u w:color="ffffff"/>
                <w:rtl w:val="0"/>
                <w:lang w:val="en-US"/>
              </w:rPr>
              <w:t xml:space="preserve">– </w:t>
            </w:r>
            <w:r>
              <w:rPr>
                <w:b w:val="1"/>
                <w:bCs w:val="1"/>
                <w:color w:val="ffffff"/>
                <w:sz w:val="20"/>
                <w:szCs w:val="20"/>
                <w:u w:color="ffffff"/>
                <w:rtl w:val="0"/>
                <w:lang w:val="en-US"/>
              </w:rPr>
              <w:t>Other healthcare professionals*</w:t>
            </w:r>
          </w:p>
        </w:tc>
      </w:tr>
      <w:tr>
        <w:tblPrEx>
          <w:shd w:val="clear" w:color="auto" w:fill="f3d9ca"/>
        </w:tblPrEx>
        <w:trPr>
          <w:trHeight w:val="223" w:hRule="atLeast"/>
        </w:trPr>
        <w:tc>
          <w:tcPr>
            <w:tcW w:type="dxa" w:w="7650"/>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f2f2f2"/>
            <w:tcMar>
              <w:top w:type="dxa" w:w="80"/>
              <w:left w:type="dxa" w:w="80"/>
              <w:bottom w:type="dxa" w:w="80"/>
              <w:right w:type="dxa" w:w="80"/>
            </w:tcMar>
            <w:vAlign w:val="center"/>
          </w:tcPr>
          <w:p>
            <w:pPr>
              <w:pStyle w:val="Body"/>
              <w:spacing w:before="60" w:after="60"/>
            </w:pPr>
            <w:r>
              <w:rPr>
                <w:b w:val="1"/>
                <w:bCs w:val="1"/>
                <w:sz w:val="20"/>
                <w:szCs w:val="20"/>
                <w:rtl w:val="0"/>
                <w:lang w:val="en-US"/>
              </w:rPr>
              <w:t>Essential Criteria</w:t>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f2f2f2"/>
            <w:tcMar>
              <w:top w:type="dxa" w:w="80"/>
              <w:left w:type="dxa" w:w="80"/>
              <w:bottom w:type="dxa" w:w="80"/>
              <w:right w:type="dxa" w:w="80"/>
            </w:tcMar>
            <w:vAlign w:val="center"/>
          </w:tcPr>
          <w:p>
            <w:pPr>
              <w:pStyle w:val="Body"/>
              <w:spacing w:before="60" w:after="60"/>
            </w:pPr>
            <w:r>
              <w:rPr>
                <w:b w:val="1"/>
                <w:bCs w:val="1"/>
                <w:sz w:val="20"/>
                <w:szCs w:val="20"/>
                <w:rtl w:val="0"/>
                <w:lang w:val="en-US"/>
              </w:rPr>
              <w:t>When evaluated</w:t>
            </w:r>
          </w:p>
        </w:tc>
      </w:tr>
      <w:tr>
        <w:tblPrEx>
          <w:shd w:val="clear" w:color="auto" w:fill="f3d9ca"/>
        </w:tblPrEx>
        <w:trPr>
          <w:trHeight w:val="1063" w:hRule="atLeast"/>
        </w:trPr>
        <w:tc>
          <w:tcPr>
            <w:tcW w:type="dxa" w:w="7650"/>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rPr>
                <w:sz w:val="20"/>
                <w:szCs w:val="20"/>
              </w:rPr>
            </w:pPr>
            <w:r>
              <w:rPr>
                <w:sz w:val="20"/>
                <w:szCs w:val="20"/>
                <w:rtl w:val="0"/>
                <w:lang w:val="en-US"/>
              </w:rPr>
              <w:t>AfC Band 6 (or higher) NHS Healthcare Professional: Nurses</w:t>
            </w:r>
          </w:p>
          <w:p>
            <w:pPr>
              <w:pStyle w:val="Body"/>
              <w:bidi w:val="0"/>
              <w:spacing w:before="60" w:after="60"/>
              <w:ind w:left="0" w:right="0" w:firstLine="0"/>
              <w:jc w:val="left"/>
              <w:rPr>
                <w:sz w:val="20"/>
                <w:szCs w:val="20"/>
                <w:rtl w:val="0"/>
              </w:rPr>
            </w:pPr>
            <w:r>
              <w:rPr>
                <w:sz w:val="20"/>
                <w:szCs w:val="20"/>
                <w:rtl w:val="0"/>
                <w:lang w:val="en-US"/>
              </w:rPr>
              <w:t>Full registration and good standing with appropriate professional body</w:t>
            </w:r>
          </w:p>
          <w:p>
            <w:pPr>
              <w:pStyle w:val="Body"/>
              <w:bidi w:val="0"/>
              <w:spacing w:before="60" w:after="60"/>
              <w:ind w:left="0" w:right="0" w:firstLine="0"/>
              <w:jc w:val="left"/>
              <w:rPr>
                <w:sz w:val="20"/>
                <w:szCs w:val="20"/>
                <w:rtl w:val="0"/>
              </w:rPr>
            </w:pPr>
            <w:r>
              <w:rPr>
                <w:sz w:val="20"/>
                <w:szCs w:val="20"/>
                <w:rtl w:val="0"/>
                <w:lang w:val="en-US"/>
              </w:rPr>
              <w:t>Have agreement from their current employer to undertake a secondment</w:t>
            </w:r>
          </w:p>
          <w:p>
            <w:pPr>
              <w:pStyle w:val="Body"/>
              <w:bidi w:val="0"/>
              <w:spacing w:before="60" w:after="60"/>
              <w:ind w:left="0" w:right="0" w:firstLine="0"/>
              <w:jc w:val="left"/>
              <w:rPr>
                <w:rtl w:val="0"/>
              </w:rPr>
            </w:pPr>
            <w:r>
              <w:rPr>
                <w:sz w:val="20"/>
                <w:szCs w:val="20"/>
                <w:rtl w:val="0"/>
                <w:lang w:val="en-US"/>
              </w:rPr>
              <w:t>Must not have experience in a senior / significant leadership role</w:t>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rPr>
                <w:sz w:val="20"/>
                <w:szCs w:val="20"/>
              </w:rPr>
            </w:pPr>
            <w:r>
              <w:rPr>
                <w:sz w:val="20"/>
                <w:szCs w:val="20"/>
                <w:rtl w:val="0"/>
                <w:lang w:val="en-US"/>
              </w:rPr>
              <w:t xml:space="preserve">Application Form / </w:t>
            </w:r>
          </w:p>
          <w:p>
            <w:pPr>
              <w:pStyle w:val="Body"/>
              <w:bidi w:val="0"/>
              <w:spacing w:before="60" w:after="60"/>
              <w:ind w:left="0" w:right="0" w:firstLine="0"/>
              <w:jc w:val="left"/>
              <w:rPr>
                <w:rtl w:val="0"/>
              </w:rPr>
            </w:pPr>
            <w:r>
              <w:rPr>
                <w:sz w:val="20"/>
                <w:szCs w:val="20"/>
                <w:rtl w:val="0"/>
                <w:lang w:val="en-US"/>
              </w:rPr>
              <w:t>By the post start date</w:t>
            </w:r>
          </w:p>
        </w:tc>
      </w:tr>
    </w:tbl>
    <w:p>
      <w:pPr>
        <w:pStyle w:val="Body"/>
        <w:widowControl w:val="0"/>
        <w:spacing w:before="60" w:after="60"/>
        <w:rPr>
          <w:b w:val="1"/>
          <w:bCs w:val="1"/>
          <w:sz w:val="14"/>
          <w:szCs w:val="14"/>
        </w:rPr>
      </w:pPr>
    </w:p>
    <w:p>
      <w:pPr>
        <w:pStyle w:val="Body"/>
        <w:spacing w:before="60" w:after="60"/>
        <w:rPr>
          <w:b w:val="1"/>
          <w:bCs w:val="1"/>
          <w:sz w:val="14"/>
          <w:szCs w:val="14"/>
        </w:rPr>
      </w:pPr>
    </w:p>
    <w:tbl>
      <w:tblPr>
        <w:tblW w:w="101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3d9ca"/>
        <w:tblLayout w:type="fixed"/>
      </w:tblPr>
      <w:tblGrid>
        <w:gridCol w:w="3825"/>
        <w:gridCol w:w="3825"/>
        <w:gridCol w:w="2538"/>
      </w:tblGrid>
      <w:tr>
        <w:tblPrEx>
          <w:shd w:val="clear" w:color="auto" w:fill="f3d9ca"/>
        </w:tblPrEx>
        <w:trPr>
          <w:trHeight w:val="223" w:hRule="atLeast"/>
        </w:trPr>
        <w:tc>
          <w:tcPr>
            <w:tcW w:type="dxa" w:w="10188"/>
            <w:gridSpan w:val="3"/>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00054"/>
            <w:tcMar>
              <w:top w:type="dxa" w:w="80"/>
              <w:left w:type="dxa" w:w="80"/>
              <w:bottom w:type="dxa" w:w="80"/>
              <w:right w:type="dxa" w:w="80"/>
            </w:tcMar>
            <w:vAlign w:val="center"/>
          </w:tcPr>
          <w:p>
            <w:pPr>
              <w:pStyle w:val="Body"/>
              <w:spacing w:before="60" w:after="60"/>
            </w:pPr>
            <w:r>
              <w:rPr>
                <w:b w:val="1"/>
                <w:bCs w:val="1"/>
                <w:color w:val="ffffff"/>
                <w:sz w:val="20"/>
                <w:szCs w:val="20"/>
                <w:u w:color="ffffff"/>
                <w:rtl w:val="0"/>
                <w:lang w:val="en-US"/>
              </w:rPr>
              <w:t>Selection Criteria</w:t>
            </w:r>
          </w:p>
        </w:tc>
      </w:tr>
      <w:tr>
        <w:tblPrEx>
          <w:shd w:val="clear" w:color="auto" w:fill="f3d9ca"/>
        </w:tblPrEx>
        <w:trPr>
          <w:trHeight w:val="223" w:hRule="atLeast"/>
        </w:trPr>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eeeeef"/>
            <w:tcMar>
              <w:top w:type="dxa" w:w="80"/>
              <w:left w:type="dxa" w:w="80"/>
              <w:bottom w:type="dxa" w:w="80"/>
              <w:right w:type="dxa" w:w="80"/>
            </w:tcMar>
            <w:vAlign w:val="center"/>
          </w:tcPr>
          <w:p>
            <w:pPr>
              <w:pStyle w:val="Body"/>
              <w:spacing w:before="60" w:after="60"/>
            </w:pPr>
            <w:r>
              <w:rPr>
                <w:b w:val="1"/>
                <w:bCs w:val="1"/>
                <w:sz w:val="20"/>
                <w:szCs w:val="20"/>
                <w:rtl w:val="0"/>
                <w:lang w:val="en-US"/>
              </w:rPr>
              <w:t>Essential Criteria</w:t>
            </w:r>
          </w:p>
        </w:tc>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eeeeef"/>
            <w:tcMar>
              <w:top w:type="dxa" w:w="80"/>
              <w:left w:type="dxa" w:w="80"/>
              <w:bottom w:type="dxa" w:w="80"/>
              <w:right w:type="dxa" w:w="80"/>
            </w:tcMar>
            <w:vAlign w:val="center"/>
          </w:tcPr>
          <w:p>
            <w:pPr>
              <w:pStyle w:val="Body"/>
              <w:spacing w:before="60" w:after="60"/>
            </w:pPr>
            <w:r>
              <w:rPr>
                <w:b w:val="1"/>
                <w:bCs w:val="1"/>
                <w:sz w:val="20"/>
                <w:szCs w:val="20"/>
                <w:rtl w:val="0"/>
                <w:lang w:val="en-US"/>
              </w:rPr>
              <w:t>Desirable Criteria</w:t>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eeeeef"/>
            <w:tcMar>
              <w:top w:type="dxa" w:w="80"/>
              <w:left w:type="dxa" w:w="80"/>
              <w:bottom w:type="dxa" w:w="80"/>
              <w:right w:type="dxa" w:w="80"/>
            </w:tcMar>
            <w:vAlign w:val="center"/>
          </w:tcPr>
          <w:p>
            <w:pPr>
              <w:pStyle w:val="Body"/>
              <w:spacing w:before="60" w:after="60"/>
            </w:pPr>
            <w:r>
              <w:rPr>
                <w:b w:val="1"/>
                <w:bCs w:val="1"/>
                <w:sz w:val="20"/>
                <w:szCs w:val="20"/>
                <w:rtl w:val="0"/>
                <w:lang w:val="en-US"/>
              </w:rPr>
              <w:t>When evaluated</w:t>
            </w:r>
          </w:p>
        </w:tc>
      </w:tr>
      <w:tr>
        <w:tblPrEx>
          <w:shd w:val="clear" w:color="auto" w:fill="f3d9ca"/>
        </w:tblPrEx>
        <w:trPr>
          <w:trHeight w:val="223" w:hRule="atLeast"/>
        </w:trPr>
        <w:tc>
          <w:tcPr>
            <w:tcW w:type="dxa" w:w="10188"/>
            <w:gridSpan w:val="3"/>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b w:val="1"/>
                <w:bCs w:val="1"/>
                <w:sz w:val="20"/>
                <w:szCs w:val="20"/>
                <w:rtl w:val="0"/>
                <w:lang w:val="en-US"/>
              </w:rPr>
              <w:t>Knowledge and achievements</w:t>
            </w:r>
          </w:p>
        </w:tc>
      </w:tr>
      <w:tr>
        <w:tblPrEx>
          <w:shd w:val="clear" w:color="auto" w:fill="f3d9ca"/>
        </w:tblPrEx>
        <w:trPr>
          <w:trHeight w:val="1603" w:hRule="atLeast"/>
        </w:trPr>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pPr>
            <w:r>
              <w:rPr>
                <w:sz w:val="20"/>
                <w:szCs w:val="20"/>
                <w:rtl w:val="0"/>
                <w:lang w:val="en-US"/>
              </w:rPr>
              <w:t>Completed a minimum of 2 years recognised training or equivalent in either paediatrics or emergency medicine.</w:t>
            </w:r>
            <w:r>
              <w:rPr>
                <w:sz w:val="20"/>
                <w:szCs w:val="20"/>
                <w:rtl w:val="0"/>
                <w:lang w:val="en-US"/>
              </w:rPr>
              <w:t> </w:t>
            </w:r>
            <w:r>
              <w:rPr>
                <w:sz w:val="20"/>
                <w:szCs w:val="20"/>
                <w:rtl w:val="0"/>
                <w:lang w:val="en-US"/>
              </w:rPr>
              <w:t>Understanding of current issues in the NHS</w:t>
            </w:r>
            <w:r>
              <w:rPr>
                <w:sz w:val="20"/>
                <w:szCs w:val="20"/>
                <w:rtl w:val="0"/>
                <w:lang w:val="en-US"/>
              </w:rPr>
              <w:t xml:space="preserve"> and relevant documents relating to this</w:t>
            </w:r>
            <w:r>
              <w:rPr>
                <w:sz w:val="20"/>
                <w:szCs w:val="20"/>
              </w:rPr>
            </w:r>
          </w:p>
        </w:tc>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rPr>
                <w:sz w:val="20"/>
                <w:szCs w:val="20"/>
                <w:lang w:val="en-US"/>
              </w:rPr>
            </w:pPr>
            <w:r>
              <w:rPr>
                <w:sz w:val="20"/>
                <w:szCs w:val="20"/>
                <w:rtl w:val="0"/>
                <w:lang w:val="en-US"/>
              </w:rPr>
              <w:t>evidence of involvement in quality improvement projects</w:t>
            </w:r>
          </w:p>
          <w:p>
            <w:pPr>
              <w:pStyle w:val="Body"/>
              <w:spacing w:before="60" w:after="60"/>
              <w:rPr>
                <w:sz w:val="20"/>
                <w:szCs w:val="20"/>
                <w:lang w:val="en-US"/>
              </w:rPr>
            </w:pPr>
            <w:r>
              <w:rPr>
                <w:sz w:val="20"/>
                <w:szCs w:val="20"/>
                <w:rtl w:val="0"/>
                <w:lang w:val="en-US"/>
              </w:rPr>
              <w:t>evidence of interest in medical leadership and management</w:t>
            </w:r>
          </w:p>
          <w:p>
            <w:pPr>
              <w:pStyle w:val="Body"/>
              <w:spacing w:before="60" w:after="60"/>
            </w:pPr>
            <w:r>
              <w:rPr>
                <w:sz w:val="20"/>
                <w:szCs w:val="20"/>
                <w:lang w:val="en-US"/>
              </w:rPr>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sz w:val="20"/>
                <w:szCs w:val="20"/>
                <w:rtl w:val="0"/>
                <w:lang w:val="en-US"/>
              </w:rPr>
              <w:t>Application form / Interview</w:t>
            </w:r>
          </w:p>
        </w:tc>
      </w:tr>
      <w:tr>
        <w:tblPrEx>
          <w:shd w:val="clear" w:color="auto" w:fill="f3d9ca"/>
        </w:tblPrEx>
        <w:trPr>
          <w:trHeight w:val="223" w:hRule="atLeast"/>
        </w:trPr>
        <w:tc>
          <w:tcPr>
            <w:tcW w:type="dxa" w:w="10188"/>
            <w:gridSpan w:val="3"/>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b w:val="1"/>
                <w:bCs w:val="1"/>
                <w:sz w:val="20"/>
                <w:szCs w:val="20"/>
                <w:rtl w:val="0"/>
                <w:lang w:val="en-US"/>
              </w:rPr>
              <w:t>Skills and abilities</w:t>
            </w:r>
          </w:p>
        </w:tc>
      </w:tr>
      <w:tr>
        <w:tblPrEx>
          <w:shd w:val="clear" w:color="auto" w:fill="f3d9ca"/>
        </w:tblPrEx>
        <w:trPr>
          <w:trHeight w:val="1203" w:hRule="atLeast"/>
        </w:trPr>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Normal (Web)"/>
            </w:pPr>
            <w:r>
              <w:rPr>
                <w:rFonts w:ascii="Arial" w:hAnsi="Arial"/>
                <w:rtl w:val="0"/>
                <w:lang w:val="en-US"/>
              </w:rPr>
              <w:t>Good communication skills with adults, children and adolescents. Caring attitude to patients. Commitment to continuing medical education</w:t>
            </w:r>
            <w:r>
              <w:rPr>
                <w:rFonts w:ascii="Arial" w:cs="Arial" w:hAnsi="Arial" w:eastAsia="Arial"/>
                <w:lang w:val="en-US"/>
              </w:rPr>
            </w:r>
          </w:p>
        </w:tc>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sz w:val="20"/>
                <w:szCs w:val="20"/>
                <w:rtl w:val="0"/>
                <w:lang w:val="en-US"/>
              </w:rPr>
              <w:t>Application form / Interview</w:t>
            </w:r>
          </w:p>
        </w:tc>
      </w:tr>
      <w:tr>
        <w:tblPrEx>
          <w:shd w:val="clear" w:color="auto" w:fill="f3d9ca"/>
        </w:tblPrEx>
        <w:trPr>
          <w:trHeight w:val="223" w:hRule="atLeast"/>
        </w:trPr>
        <w:tc>
          <w:tcPr>
            <w:tcW w:type="dxa" w:w="10188"/>
            <w:gridSpan w:val="3"/>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b w:val="1"/>
                <w:bCs w:val="1"/>
                <w:sz w:val="20"/>
                <w:szCs w:val="20"/>
                <w:rtl w:val="0"/>
                <w:lang w:val="en-US"/>
              </w:rPr>
              <w:t>Research</w:t>
            </w:r>
          </w:p>
        </w:tc>
      </w:tr>
      <w:tr>
        <w:tblPrEx>
          <w:shd w:val="clear" w:color="auto" w:fill="f3d9ca"/>
        </w:tblPrEx>
        <w:trPr>
          <w:trHeight w:val="2008" w:hRule="atLeast"/>
        </w:trPr>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sz w:val="20"/>
                <w:szCs w:val="20"/>
                <w:rtl w:val="0"/>
                <w:lang w:val="en-US"/>
              </w:rPr>
              <w:t>evidence of project work, audit or research in Paediatrics or Paediatric emergency medicine</w:t>
            </w:r>
          </w:p>
        </w:tc>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Normal (Web)"/>
              <w:spacing w:before="39" w:after="93"/>
              <w:rPr>
                <w:rFonts w:ascii="Arial" w:cs="Arial" w:hAnsi="Arial" w:eastAsia="Arial"/>
                <w:sz w:val="20"/>
                <w:szCs w:val="20"/>
                <w:lang w:val="en-US"/>
              </w:rPr>
            </w:pPr>
            <w:r>
              <w:rPr>
                <w:rFonts w:ascii="Arial" w:hAnsi="Arial"/>
                <w:sz w:val="20"/>
                <w:szCs w:val="20"/>
                <w:rtl w:val="0"/>
                <w:lang w:val="en-US"/>
              </w:rPr>
              <w:t>Relevant higher degree</w:t>
            </w:r>
            <w:r>
              <w:rPr>
                <w:rFonts w:ascii="Arial" w:hAnsi="Arial" w:hint="default"/>
                <w:sz w:val="20"/>
                <w:szCs w:val="20"/>
                <w:rtl w:val="0"/>
                <w:lang w:val="en-US"/>
              </w:rPr>
              <w:t> </w:t>
            </w:r>
          </w:p>
          <w:p>
            <w:pPr>
              <w:pStyle w:val="Normal (Web)"/>
              <w:spacing w:before="39" w:after="93"/>
              <w:rPr>
                <w:rFonts w:ascii="Arial" w:cs="Arial" w:hAnsi="Arial" w:eastAsia="Arial"/>
                <w:sz w:val="20"/>
                <w:szCs w:val="20"/>
                <w:lang w:val="en-US"/>
              </w:rPr>
            </w:pPr>
            <w:r>
              <w:rPr>
                <w:rFonts w:ascii="Arial" w:hAnsi="Arial"/>
                <w:sz w:val="20"/>
                <w:szCs w:val="20"/>
                <w:rtl w:val="0"/>
                <w:lang w:val="en-US"/>
              </w:rPr>
              <w:t>Publications of quality improvement / research work</w:t>
            </w:r>
          </w:p>
          <w:p>
            <w:pPr>
              <w:pStyle w:val="Normal (Web)"/>
              <w:spacing w:before="39" w:after="93"/>
              <w:rPr>
                <w:rFonts w:ascii="Arial" w:cs="Arial" w:hAnsi="Arial" w:eastAsia="Arial"/>
                <w:sz w:val="20"/>
                <w:szCs w:val="20"/>
                <w:lang w:val="en-US"/>
              </w:rPr>
            </w:pPr>
          </w:p>
          <w:p>
            <w:pPr>
              <w:pStyle w:val="Normal (Web)"/>
              <w:spacing w:before="39" w:after="93"/>
              <w:rPr>
                <w:rFonts w:ascii="Arial" w:cs="Arial" w:hAnsi="Arial" w:eastAsia="Arial"/>
                <w:sz w:val="20"/>
                <w:szCs w:val="20"/>
                <w:lang w:val="en-US"/>
              </w:rPr>
            </w:pPr>
          </w:p>
          <w:p>
            <w:pPr>
              <w:pStyle w:val="Normal (Web)"/>
              <w:spacing w:before="39" w:after="93"/>
            </w:pPr>
            <w:r>
              <w:rPr>
                <w:rFonts w:ascii="Arial" w:cs="Arial" w:hAnsi="Arial" w:eastAsia="Arial"/>
                <w:sz w:val="20"/>
                <w:szCs w:val="20"/>
                <w:lang w:val="en-US"/>
              </w:rPr>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sz w:val="20"/>
                <w:szCs w:val="20"/>
                <w:rtl w:val="0"/>
                <w:lang w:val="en-US"/>
              </w:rPr>
              <w:t>Application form / Interview</w:t>
            </w:r>
          </w:p>
        </w:tc>
      </w:tr>
      <w:tr>
        <w:tblPrEx>
          <w:shd w:val="clear" w:color="auto" w:fill="f3d9ca"/>
        </w:tblPrEx>
        <w:trPr>
          <w:trHeight w:val="223" w:hRule="atLeast"/>
        </w:trPr>
        <w:tc>
          <w:tcPr>
            <w:tcW w:type="dxa" w:w="10188"/>
            <w:gridSpan w:val="3"/>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b w:val="1"/>
                <w:bCs w:val="1"/>
                <w:sz w:val="20"/>
                <w:szCs w:val="20"/>
                <w:rtl w:val="0"/>
                <w:lang w:val="en-US"/>
              </w:rPr>
              <w:t>Teaching</w:t>
            </w:r>
          </w:p>
        </w:tc>
      </w:tr>
      <w:tr>
        <w:tblPrEx>
          <w:shd w:val="clear" w:color="auto" w:fill="f3d9ca"/>
        </w:tblPrEx>
        <w:trPr>
          <w:trHeight w:val="2122" w:hRule="atLeast"/>
        </w:trPr>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pPr>
            <w:r>
              <w:rPr>
                <w:sz w:val="20"/>
                <w:szCs w:val="20"/>
                <w:rtl w:val="0"/>
                <w:lang w:val="en-US"/>
              </w:rPr>
              <w:t xml:space="preserve">Evidence of teaching small groups </w:t>
            </w:r>
            <w:r>
              <w:rPr>
                <w:sz w:val="20"/>
                <w:szCs w:val="20"/>
              </w:rPr>
            </w:r>
          </w:p>
        </w:tc>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Normal (Web)"/>
              <w:spacing w:before="39" w:after="93"/>
              <w:rPr>
                <w:rFonts w:ascii="Arial" w:cs="Arial" w:hAnsi="Arial" w:eastAsia="Arial"/>
                <w:sz w:val="20"/>
                <w:szCs w:val="20"/>
                <w:lang w:val="en-US"/>
              </w:rPr>
            </w:pPr>
            <w:r>
              <w:rPr>
                <w:rFonts w:ascii="Arial" w:hAnsi="Arial"/>
                <w:sz w:val="20"/>
                <w:szCs w:val="20"/>
                <w:rtl w:val="0"/>
                <w:lang w:val="en-US"/>
              </w:rPr>
              <w:t>APLS/NLS/EPALS equivalent</w:t>
            </w:r>
            <w:r>
              <w:rPr>
                <w:rFonts w:ascii="Arial" w:hAnsi="Arial" w:hint="default"/>
                <w:sz w:val="20"/>
                <w:szCs w:val="20"/>
                <w:rtl w:val="0"/>
                <w:lang w:val="en-US"/>
              </w:rPr>
              <w:t> </w:t>
            </w:r>
            <w:r>
              <w:rPr>
                <w:rFonts w:ascii="Arial" w:hAnsi="Arial"/>
                <w:sz w:val="20"/>
                <w:szCs w:val="20"/>
                <w:rtl w:val="0"/>
                <w:lang w:val="en-US"/>
              </w:rPr>
              <w:t>instructor status</w:t>
            </w:r>
          </w:p>
          <w:p>
            <w:pPr>
              <w:pStyle w:val="Normal (Web)"/>
              <w:spacing w:before="39" w:after="93"/>
              <w:rPr>
                <w:sz w:val="24"/>
                <w:szCs w:val="24"/>
              </w:rPr>
            </w:pPr>
            <w:r>
              <w:rPr>
                <w:rFonts w:ascii="Arial" w:hAnsi="Arial"/>
                <w:sz w:val="20"/>
                <w:szCs w:val="20"/>
                <w:rtl w:val="0"/>
                <w:lang w:val="en-US"/>
              </w:rPr>
              <w:t>Experience in regional / national teaching</w:t>
            </w:r>
          </w:p>
          <w:p>
            <w:pPr>
              <w:pStyle w:val="Normal (Web)"/>
              <w:spacing w:before="39" w:after="93"/>
            </w:pPr>
            <w:r>
              <w:rPr>
                <w:rFonts w:ascii="Arial" w:hAnsi="Arial"/>
                <w:rtl w:val="0"/>
                <w:lang w:val="en-US"/>
              </w:rPr>
              <w:t>Experience in training and/or supervising undergraduate/postgraduate students</w:t>
            </w:r>
          </w:p>
          <w:p>
            <w:pPr>
              <w:pStyle w:val="Body"/>
            </w:pPr>
            <w:r>
              <w:rPr>
                <w:lang w:val="en-US"/>
              </w:rPr>
            </w: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sz w:val="20"/>
                <w:szCs w:val="20"/>
                <w:rtl w:val="0"/>
                <w:lang w:val="en-US"/>
              </w:rPr>
              <w:t>Application form / Interview</w:t>
            </w:r>
          </w:p>
        </w:tc>
      </w:tr>
      <w:tr>
        <w:tblPrEx>
          <w:shd w:val="clear" w:color="auto" w:fill="f3d9ca"/>
        </w:tblPrEx>
        <w:trPr>
          <w:trHeight w:val="223" w:hRule="atLeast"/>
        </w:trPr>
        <w:tc>
          <w:tcPr>
            <w:tcW w:type="dxa" w:w="10188"/>
            <w:gridSpan w:val="3"/>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b w:val="1"/>
                <w:bCs w:val="1"/>
                <w:sz w:val="20"/>
                <w:szCs w:val="20"/>
                <w:rtl w:val="0"/>
                <w:lang w:val="en-US"/>
              </w:rPr>
              <w:t>Personal Attributes</w:t>
            </w:r>
          </w:p>
        </w:tc>
      </w:tr>
      <w:tr>
        <w:tblPrEx>
          <w:shd w:val="clear" w:color="auto" w:fill="f3d9ca"/>
        </w:tblPrEx>
        <w:trPr>
          <w:trHeight w:val="1423" w:hRule="atLeast"/>
        </w:trPr>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Normal (Web)"/>
            </w:pPr>
            <w:r>
              <w:rPr>
                <w:rFonts w:ascii="Arial" w:hAnsi="Arial"/>
                <w:sz w:val="20"/>
                <w:szCs w:val="20"/>
                <w:rtl w:val="0"/>
                <w:lang w:val="en-US"/>
              </w:rPr>
              <w:t>Ability to work productively in a multi-disciplinary environment with commitment to working as a member of a team. Inquiring and critical approach to work.</w:t>
            </w:r>
            <w:r>
              <w:rPr>
                <w:rFonts w:ascii="Arial" w:hAnsi="Arial" w:hint="default"/>
                <w:sz w:val="20"/>
                <w:szCs w:val="20"/>
                <w:rtl w:val="0"/>
                <w:lang w:val="en-US"/>
              </w:rPr>
              <w:t> </w:t>
            </w:r>
            <w:r>
              <w:rPr>
                <w:sz w:val="24"/>
                <w:szCs w:val="24"/>
              </w:rPr>
            </w:r>
          </w:p>
        </w:tc>
        <w:tc>
          <w:tcPr>
            <w:tcW w:type="dxa" w:w="3825"/>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tc>
        <w:tc>
          <w:tcPr>
            <w:tcW w:type="dxa" w:w="2538"/>
            <w:tcBorders>
              <w:top w:val="single" w:color="d5d5d8" w:sz="4" w:space="0" w:shadow="0" w:frame="0"/>
              <w:left w:val="single" w:color="d5d5d8" w:sz="4" w:space="0" w:shadow="0" w:frame="0"/>
              <w:bottom w:val="single" w:color="d5d5d8" w:sz="4" w:space="0" w:shadow="0" w:frame="0"/>
              <w:right w:val="single" w:color="d5d5d8" w:sz="4" w:space="0" w:shadow="0" w:frame="0"/>
            </w:tcBorders>
            <w:shd w:val="clear" w:color="auto" w:fill="auto"/>
            <w:tcMar>
              <w:top w:type="dxa" w:w="80"/>
              <w:left w:type="dxa" w:w="80"/>
              <w:bottom w:type="dxa" w:w="80"/>
              <w:right w:type="dxa" w:w="80"/>
            </w:tcMar>
            <w:vAlign w:val="top"/>
          </w:tcPr>
          <w:p>
            <w:pPr>
              <w:pStyle w:val="Body"/>
              <w:spacing w:before="60" w:after="60"/>
            </w:pPr>
            <w:r>
              <w:rPr>
                <w:sz w:val="20"/>
                <w:szCs w:val="20"/>
                <w:rtl w:val="0"/>
                <w:lang w:val="en-US"/>
              </w:rPr>
              <w:t>Application form / Interview</w:t>
            </w:r>
          </w:p>
        </w:tc>
      </w:tr>
    </w:tbl>
    <w:p>
      <w:pPr>
        <w:pStyle w:val="Body"/>
        <w:widowControl w:val="0"/>
        <w:spacing w:before="60" w:after="60"/>
      </w:pPr>
      <w:r>
        <w:rPr>
          <w:b w:val="1"/>
          <w:bCs w:val="1"/>
          <w:sz w:val="14"/>
          <w:szCs w:val="14"/>
        </w:rPr>
      </w:r>
    </w:p>
    <w:sectPr>
      <w:headerReference w:type="default" r:id="rId4"/>
      <w:headerReference w:type="first" r:id="rId5"/>
      <w:footerReference w:type="default" r:id="rId6"/>
      <w:footerReference w:type="first" r:id="rId7"/>
      <w:pgSz w:w="11900" w:h="16840" w:orient="portrait"/>
      <w:pgMar w:top="1134" w:right="851" w:bottom="851" w:left="851" w:header="567"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center" w:pos="5099"/>
        <w:tab w:val="right" w:pos="9838"/>
      </w:tabs>
      <w:ind w:right="360" w:firstLine="360"/>
    </w:pPr>
    <w:r>
      <w:rPr>
        <w:b w:val="1"/>
        <w:bCs w:val="1"/>
      </w:rP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jc w:val="right"/>
    </w:pPr>
    <w:r>
      <w:drawing>
        <wp:inline distT="0" distB="0" distL="0" distR="0">
          <wp:extent cx="891540" cy="358141"/>
          <wp:effectExtent l="0" t="0" r="0" b="0"/>
          <wp:docPr id="1073741825" name="officeArt object" descr="C:\Users\andrew.wild3\OneDrive - Health Education England\Templates\NHS 10mm - RGB Blue.jpg"/>
          <wp:cNvGraphicFramePr/>
          <a:graphic xmlns:a="http://schemas.openxmlformats.org/drawingml/2006/main">
            <a:graphicData uri="http://schemas.openxmlformats.org/drawingml/2006/picture">
              <pic:pic xmlns:pic="http://schemas.openxmlformats.org/drawingml/2006/picture">
                <pic:nvPicPr>
                  <pic:cNvPr id="1073741825" name="image1.jpeg" descr="C:\Users\andrew.wild3\OneDrive - Health Education England\Templates\NHS 10mm - RGB Blue.jpg"/>
                  <pic:cNvPicPr>
                    <a:picLocks noChangeAspect="1"/>
                  </pic:cNvPicPr>
                </pic:nvPicPr>
                <pic:blipFill>
                  <a:blip r:embed="rId1">
                    <a:extLst/>
                  </a:blip>
                  <a:stretch>
                    <a:fillRect/>
                  </a:stretch>
                </pic:blipFill>
                <pic:spPr>
                  <a:xfrm>
                    <a:off x="0" y="0"/>
                    <a:ext cx="891540" cy="3581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Introduction paragraph blue">
    <w:name w:val="Introduction paragraph blue"/>
    <w:next w:val="Introduction paragraph blue"/>
    <w:pPr>
      <w:keepNext w:val="0"/>
      <w:keepLines w:val="0"/>
      <w:pageBreakBefore w:val="0"/>
      <w:widowControl w:val="1"/>
      <w:shd w:val="clear" w:color="auto" w:fill="auto"/>
      <w:suppressAutoHyphens w:val="0"/>
      <w:bidi w:val="0"/>
      <w:spacing w:before="0" w:after="4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3893"/>
      <w:spacing w:val="0"/>
      <w:kern w:val="0"/>
      <w:position w:val="0"/>
      <w:sz w:val="32"/>
      <w:szCs w:val="32"/>
      <w:u w:val="none" w:color="003893"/>
      <w:vertAlign w:val="baseline"/>
      <w:lang w:val="en-US"/>
    </w:rPr>
  </w:style>
  <w:style w:type="paragraph" w:styleId="Heading">
    <w:name w:val="Heading"/>
    <w:next w:val="Body"/>
    <w:pPr>
      <w:keepNext w:val="1"/>
      <w:keepLines w:val="1"/>
      <w:pageBreakBefore w:val="0"/>
      <w:widowControl w:val="1"/>
      <w:shd w:val="clear" w:color="auto" w:fill="auto"/>
      <w:suppressAutoHyphens w:val="0"/>
      <w:bidi w:val="0"/>
      <w:spacing w:before="400" w:after="10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a00054"/>
      <w:spacing w:val="0"/>
      <w:kern w:val="0"/>
      <w:position w:val="0"/>
      <w:sz w:val="40"/>
      <w:szCs w:val="40"/>
      <w:u w:val="none" w:color="a00054"/>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E28C05"/>
      </a:accent1>
      <a:accent2>
        <a:srgbClr val="A00054"/>
      </a:accent2>
      <a:accent3>
        <a:srgbClr val="003893"/>
      </a:accent3>
      <a:accent4>
        <a:srgbClr val="0091C9"/>
      </a:accent4>
      <a:accent5>
        <a:srgbClr val="0072C6"/>
      </a:accent5>
      <a:accent6>
        <a:srgbClr val="EEEEEF"/>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231F2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231F2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740ADA48-8CEC-4C23-9B05-067A90C1FA9A}"/>
</file>

<file path=customXml/itemProps2.xml><?xml version="1.0" encoding="utf-8"?>
<ds:datastoreItem xmlns:ds="http://schemas.openxmlformats.org/officeDocument/2006/customXml" ds:itemID="{9925DA6B-DDFA-4ADA-8A68-8CEB55ED528F}"/>
</file>

<file path=customXml/itemProps3.xml><?xml version="1.0" encoding="utf-8"?>
<ds:datastoreItem xmlns:ds="http://schemas.openxmlformats.org/officeDocument/2006/customXml" ds:itemID="{A35E62EE-ED5A-4B93-A719-8BD5CC7889F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