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F49" w14:textId="77777777" w:rsidR="00D2446A" w:rsidRPr="001C4E7B" w:rsidRDefault="00D2446A" w:rsidP="00D2446A">
      <w:pPr>
        <w:jc w:val="center"/>
        <w:rPr>
          <w:b/>
          <w:bCs/>
          <w:sz w:val="28"/>
          <w:szCs w:val="28"/>
        </w:rPr>
      </w:pPr>
      <w:r w:rsidRPr="001C4E7B">
        <w:rPr>
          <w:b/>
          <w:bCs/>
          <w:sz w:val="28"/>
          <w:szCs w:val="28"/>
        </w:rPr>
        <w:t>Clinics: Easing Access for Trainees and Trainers – Top Tips</w:t>
      </w:r>
    </w:p>
    <w:p w14:paraId="77350657" w14:textId="77777777" w:rsidR="00D2446A" w:rsidRPr="00D2446A" w:rsidRDefault="00D2446A" w:rsidP="00D2446A"/>
    <w:p w14:paraId="48413D81" w14:textId="7AB564D9" w:rsidR="00D2446A" w:rsidRPr="001C4E7B" w:rsidRDefault="00D2446A" w:rsidP="00D2446A">
      <w:pPr>
        <w:rPr>
          <w:bCs/>
          <w:color w:val="7030A0"/>
        </w:rPr>
      </w:pPr>
      <w:r w:rsidRPr="001C4E7B">
        <w:rPr>
          <w:b/>
          <w:bCs/>
          <w:color w:val="7030A0"/>
        </w:rPr>
        <w:t xml:space="preserve">Prepare in advance – </w:t>
      </w:r>
      <w:r w:rsidRPr="001C4E7B">
        <w:rPr>
          <w:bCs/>
          <w:color w:val="7030A0"/>
        </w:rPr>
        <w:t>the earlier you arrange the clinic, the more likely you will be able to attend;</w:t>
      </w:r>
    </w:p>
    <w:p w14:paraId="09E1481F" w14:textId="77777777" w:rsidR="00D2446A" w:rsidRPr="001C4E7B" w:rsidRDefault="00D2446A" w:rsidP="00D2446A">
      <w:pPr>
        <w:rPr>
          <w:b/>
          <w:bCs/>
          <w:color w:val="7030A0"/>
        </w:rPr>
      </w:pPr>
    </w:p>
    <w:p w14:paraId="229880F7" w14:textId="1BEAC375" w:rsidR="00D2446A" w:rsidRPr="001C4E7B" w:rsidRDefault="00D2446A" w:rsidP="00D2446A">
      <w:pPr>
        <w:rPr>
          <w:color w:val="7030A0"/>
        </w:rPr>
      </w:pPr>
      <w:r w:rsidRPr="001C4E7B">
        <w:rPr>
          <w:b/>
          <w:bCs/>
          <w:color w:val="7030A0"/>
        </w:rPr>
        <w:t>Prepare your team</w:t>
      </w:r>
      <w:r w:rsidRPr="001C4E7B">
        <w:rPr>
          <w:color w:val="7030A0"/>
        </w:rPr>
        <w:t xml:space="preserve"> – speak to colleagues in your team early that day so that they know you will be in clinic (try to help each other);</w:t>
      </w:r>
    </w:p>
    <w:p w14:paraId="4F9843F2" w14:textId="77777777" w:rsidR="00D2446A" w:rsidRPr="001C4E7B" w:rsidRDefault="00D2446A" w:rsidP="00D2446A">
      <w:pPr>
        <w:rPr>
          <w:color w:val="7030A0"/>
        </w:rPr>
      </w:pPr>
    </w:p>
    <w:p w14:paraId="1F7367F1" w14:textId="2EF7594D" w:rsidR="00D2446A" w:rsidRPr="001C4E7B" w:rsidRDefault="00D2446A" w:rsidP="00D2446A">
      <w:pPr>
        <w:rPr>
          <w:color w:val="7030A0"/>
        </w:rPr>
      </w:pPr>
      <w:r w:rsidRPr="001C4E7B">
        <w:rPr>
          <w:b/>
          <w:bCs/>
          <w:color w:val="7030A0"/>
        </w:rPr>
        <w:t>Prepare for the clinic</w:t>
      </w:r>
      <w:r w:rsidRPr="001C4E7B">
        <w:rPr>
          <w:color w:val="7030A0"/>
        </w:rPr>
        <w:t xml:space="preserve"> – speak to the consultant’s secretary if possible and check that you are expected and what type of patients you will be meeting, etc;</w:t>
      </w:r>
    </w:p>
    <w:p w14:paraId="296757E7" w14:textId="77777777" w:rsidR="00D2446A" w:rsidRPr="001C4E7B" w:rsidRDefault="00D2446A" w:rsidP="00D2446A">
      <w:pPr>
        <w:rPr>
          <w:color w:val="7030A0"/>
        </w:rPr>
      </w:pPr>
    </w:p>
    <w:p w14:paraId="7CA3FA1A" w14:textId="6229B045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You do not need to see lots of patients – high </w:t>
      </w:r>
      <w:r w:rsidRPr="001C4E7B">
        <w:rPr>
          <w:b/>
          <w:bCs/>
          <w:color w:val="7030A0"/>
        </w:rPr>
        <w:t>quality</w:t>
      </w:r>
      <w:r w:rsidRPr="001C4E7B">
        <w:rPr>
          <w:color w:val="7030A0"/>
        </w:rPr>
        <w:t xml:space="preserve"> interactions with 2 or 3 patients is worth 3 hours of sitting and observing;</w:t>
      </w:r>
    </w:p>
    <w:p w14:paraId="39BEB8B3" w14:textId="77777777" w:rsidR="00D2446A" w:rsidRPr="001C4E7B" w:rsidRDefault="00D2446A" w:rsidP="00D2446A">
      <w:pPr>
        <w:rPr>
          <w:color w:val="7030A0"/>
        </w:rPr>
      </w:pPr>
    </w:p>
    <w:p w14:paraId="64C06B3D" w14:textId="745C23FA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Taking a focussed </w:t>
      </w:r>
      <w:r w:rsidRPr="001C4E7B">
        <w:rPr>
          <w:b/>
          <w:bCs/>
          <w:color w:val="7030A0"/>
        </w:rPr>
        <w:t xml:space="preserve">history, performing a </w:t>
      </w:r>
      <w:proofErr w:type="spellStart"/>
      <w:proofErr w:type="gramStart"/>
      <w:r w:rsidRPr="001C4E7B">
        <w:rPr>
          <w:b/>
          <w:bCs/>
          <w:color w:val="7030A0"/>
        </w:rPr>
        <w:t>well structured</w:t>
      </w:r>
      <w:proofErr w:type="spellEnd"/>
      <w:proofErr w:type="gramEnd"/>
      <w:r w:rsidRPr="001C4E7B">
        <w:rPr>
          <w:b/>
          <w:bCs/>
          <w:color w:val="7030A0"/>
        </w:rPr>
        <w:t xml:space="preserve"> physical examination, and creating a good list of differentials</w:t>
      </w:r>
      <w:r w:rsidRPr="001C4E7B">
        <w:rPr>
          <w:color w:val="7030A0"/>
        </w:rPr>
        <w:t xml:space="preserve"> will reap dividends (see SNAPPS below);</w:t>
      </w:r>
    </w:p>
    <w:p w14:paraId="44DEF68D" w14:textId="77777777" w:rsidR="00D2446A" w:rsidRPr="001C4E7B" w:rsidRDefault="00D2446A" w:rsidP="00D2446A">
      <w:pPr>
        <w:rPr>
          <w:color w:val="7030A0"/>
        </w:rPr>
      </w:pPr>
    </w:p>
    <w:p w14:paraId="38A54E93" w14:textId="0DDD10A7" w:rsidR="00D2446A" w:rsidRPr="001C4E7B" w:rsidRDefault="00D2446A" w:rsidP="00D2446A">
      <w:pPr>
        <w:rPr>
          <w:color w:val="7030A0"/>
        </w:rPr>
      </w:pPr>
      <w:r w:rsidRPr="001C4E7B">
        <w:rPr>
          <w:b/>
          <w:bCs/>
          <w:color w:val="7030A0"/>
        </w:rPr>
        <w:t xml:space="preserve">Clinics are a teaching opportunity – Encourage your supervisor to ask questions! These should challenge your </w:t>
      </w:r>
      <w:r w:rsidRPr="001C4E7B">
        <w:rPr>
          <w:color w:val="7030A0"/>
        </w:rPr>
        <w:t>knowledge and clinical reasoning;</w:t>
      </w:r>
    </w:p>
    <w:p w14:paraId="38C41E97" w14:textId="77777777" w:rsidR="00D2446A" w:rsidRPr="001C4E7B" w:rsidRDefault="00D2446A" w:rsidP="00D2446A">
      <w:pPr>
        <w:rPr>
          <w:color w:val="7030A0"/>
        </w:rPr>
      </w:pPr>
    </w:p>
    <w:p w14:paraId="56D661BE" w14:textId="74D4A09F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Trainers are </w:t>
      </w:r>
      <w:r w:rsidRPr="001C4E7B">
        <w:rPr>
          <w:b/>
          <w:bCs/>
          <w:color w:val="7030A0"/>
        </w:rPr>
        <w:t>role models</w:t>
      </w:r>
      <w:r w:rsidRPr="001C4E7B">
        <w:rPr>
          <w:color w:val="7030A0"/>
        </w:rPr>
        <w:t xml:space="preserve"> and should demonstrate good physician-patient interactions;</w:t>
      </w:r>
    </w:p>
    <w:p w14:paraId="79709C86" w14:textId="77777777" w:rsidR="00D2446A" w:rsidRPr="001C4E7B" w:rsidRDefault="00D2446A" w:rsidP="00D2446A">
      <w:pPr>
        <w:rPr>
          <w:color w:val="7030A0"/>
        </w:rPr>
      </w:pPr>
    </w:p>
    <w:p w14:paraId="7031AD19" w14:textId="1C22D851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Trainers should provide </w:t>
      </w:r>
      <w:r w:rsidRPr="001C4E7B">
        <w:rPr>
          <w:b/>
          <w:bCs/>
          <w:color w:val="7030A0"/>
        </w:rPr>
        <w:t>specific and timely feedback</w:t>
      </w:r>
      <w:r w:rsidRPr="001C4E7B">
        <w:rPr>
          <w:color w:val="7030A0"/>
        </w:rPr>
        <w:t xml:space="preserve"> to trainees;</w:t>
      </w:r>
    </w:p>
    <w:p w14:paraId="3CCA91FE" w14:textId="77777777" w:rsidR="00D2446A" w:rsidRPr="001C4E7B" w:rsidRDefault="00D2446A" w:rsidP="00D2446A">
      <w:pPr>
        <w:rPr>
          <w:color w:val="7030A0"/>
        </w:rPr>
      </w:pPr>
    </w:p>
    <w:p w14:paraId="424F8521" w14:textId="203392E5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Try and identify </w:t>
      </w:r>
      <w:r w:rsidRPr="001C4E7B">
        <w:rPr>
          <w:b/>
          <w:color w:val="7030A0"/>
        </w:rPr>
        <w:t>one</w:t>
      </w:r>
      <w:r w:rsidRPr="001C4E7B">
        <w:rPr>
          <w:color w:val="7030A0"/>
        </w:rPr>
        <w:t xml:space="preserve"> specific learning point from each case to take away and review later that day;</w:t>
      </w:r>
    </w:p>
    <w:p w14:paraId="7FB3243E" w14:textId="77777777" w:rsidR="00D2446A" w:rsidRPr="001C4E7B" w:rsidRDefault="00D2446A" w:rsidP="00D2446A">
      <w:pPr>
        <w:rPr>
          <w:color w:val="7030A0"/>
        </w:rPr>
      </w:pPr>
    </w:p>
    <w:p w14:paraId="168255E3" w14:textId="442DCD56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If </w:t>
      </w:r>
      <w:r w:rsidRPr="001C4E7B">
        <w:rPr>
          <w:b/>
          <w:bCs/>
          <w:color w:val="7030A0"/>
        </w:rPr>
        <w:t>access to clinic rooms</w:t>
      </w:r>
      <w:r w:rsidRPr="001C4E7B">
        <w:rPr>
          <w:color w:val="7030A0"/>
        </w:rPr>
        <w:t xml:space="preserve"> is a problem – discuss this with your clinical supervisor and your ES know.  On the day of clinic think about how the </w:t>
      </w:r>
      <w:proofErr w:type="spellStart"/>
      <w:r w:rsidRPr="001C4E7B">
        <w:rPr>
          <w:color w:val="7030A0"/>
        </w:rPr>
        <w:t>spca</w:t>
      </w:r>
      <w:proofErr w:type="spellEnd"/>
      <w:r w:rsidRPr="001C4E7B">
        <w:rPr>
          <w:color w:val="7030A0"/>
        </w:rPr>
        <w:t xml:space="preserve"> e can be used effectively – for example swap seats with your Consultant: you can lead the consultation and they get on with other things like writing the notes and providing feedback!</w:t>
      </w:r>
    </w:p>
    <w:p w14:paraId="3C744FB0" w14:textId="77777777" w:rsidR="00D2446A" w:rsidRPr="001C4E7B" w:rsidRDefault="00D2446A" w:rsidP="00D2446A">
      <w:pPr>
        <w:rPr>
          <w:color w:val="7030A0"/>
        </w:rPr>
      </w:pPr>
    </w:p>
    <w:p w14:paraId="5521D732" w14:textId="2C2B46DE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Don’t forget about the </w:t>
      </w:r>
      <w:proofErr w:type="gramStart"/>
      <w:r w:rsidRPr="001C4E7B">
        <w:rPr>
          <w:b/>
          <w:bCs/>
          <w:color w:val="7030A0"/>
        </w:rPr>
        <w:t>problem solving</w:t>
      </w:r>
      <w:proofErr w:type="gramEnd"/>
      <w:r w:rsidRPr="001C4E7B">
        <w:rPr>
          <w:color w:val="7030A0"/>
        </w:rPr>
        <w:t xml:space="preserve"> aspects of the cases that you see; it is not just about reiterating the history;</w:t>
      </w:r>
    </w:p>
    <w:p w14:paraId="0E498537" w14:textId="77777777" w:rsidR="00D2446A" w:rsidRPr="001C4E7B" w:rsidRDefault="00D2446A" w:rsidP="00D2446A">
      <w:pPr>
        <w:rPr>
          <w:color w:val="7030A0"/>
        </w:rPr>
      </w:pPr>
    </w:p>
    <w:p w14:paraId="35883F9C" w14:textId="134A7856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Have some time at the end for </w:t>
      </w:r>
      <w:r w:rsidRPr="001C4E7B">
        <w:rPr>
          <w:b/>
          <w:bCs/>
          <w:color w:val="7030A0"/>
        </w:rPr>
        <w:t>reflection and discussion</w:t>
      </w:r>
      <w:r w:rsidRPr="001C4E7B">
        <w:rPr>
          <w:color w:val="7030A0"/>
        </w:rPr>
        <w:t xml:space="preserve"> of what went well, and what can be improved in the future;</w:t>
      </w:r>
    </w:p>
    <w:p w14:paraId="46FD1917" w14:textId="77777777" w:rsidR="00D2446A" w:rsidRPr="001C4E7B" w:rsidRDefault="00D2446A" w:rsidP="00D2446A">
      <w:pPr>
        <w:rPr>
          <w:color w:val="7030A0"/>
        </w:rPr>
      </w:pPr>
    </w:p>
    <w:p w14:paraId="76B863E4" w14:textId="2AF72BDF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Dictate the letters in good time and ask for </w:t>
      </w:r>
      <w:r w:rsidRPr="001C4E7B">
        <w:rPr>
          <w:b/>
          <w:bCs/>
          <w:color w:val="7030A0"/>
        </w:rPr>
        <w:t>feedback;</w:t>
      </w:r>
    </w:p>
    <w:p w14:paraId="1ADD082F" w14:textId="77777777" w:rsidR="00D2446A" w:rsidRPr="001C4E7B" w:rsidRDefault="00D2446A" w:rsidP="00D2446A">
      <w:pPr>
        <w:rPr>
          <w:color w:val="7030A0"/>
        </w:rPr>
      </w:pPr>
    </w:p>
    <w:p w14:paraId="2C8FAB59" w14:textId="484B30E7" w:rsidR="00D2446A" w:rsidRPr="001C4E7B" w:rsidRDefault="00D2446A" w:rsidP="00D2446A">
      <w:pPr>
        <w:rPr>
          <w:color w:val="7030A0"/>
        </w:rPr>
      </w:pPr>
      <w:r w:rsidRPr="001C4E7B">
        <w:rPr>
          <w:color w:val="7030A0"/>
        </w:rPr>
        <w:t xml:space="preserve">Clinics should stimulate </w:t>
      </w:r>
      <w:r w:rsidRPr="001C4E7B">
        <w:rPr>
          <w:b/>
          <w:bCs/>
          <w:color w:val="7030A0"/>
        </w:rPr>
        <w:t>self-directed learning – what future learning needs have the trainee and trainer identified and how will they be met?</w:t>
      </w:r>
      <w:r w:rsidRPr="001C4E7B">
        <w:rPr>
          <w:color w:val="7030A0"/>
        </w:rPr>
        <w:t xml:space="preserve"> (</w:t>
      </w:r>
      <w:proofErr w:type="spellStart"/>
      <w:r w:rsidRPr="001C4E7B">
        <w:rPr>
          <w:color w:val="7030A0"/>
        </w:rPr>
        <w:t>eg.</w:t>
      </w:r>
      <w:proofErr w:type="spellEnd"/>
      <w:r w:rsidRPr="001C4E7B">
        <w:rPr>
          <w:color w:val="7030A0"/>
        </w:rPr>
        <w:t xml:space="preserve"> reading resources or a website for consolidation of learning);</w:t>
      </w:r>
    </w:p>
    <w:p w14:paraId="1EAD389F" w14:textId="77777777" w:rsidR="00D2446A" w:rsidRPr="00D2446A" w:rsidRDefault="00D2446A" w:rsidP="00D2446A"/>
    <w:p w14:paraId="7661E395" w14:textId="77777777" w:rsidR="00D2446A" w:rsidRPr="001C4E7B" w:rsidRDefault="00D2446A" w:rsidP="00D2446A">
      <w:pPr>
        <w:rPr>
          <w:color w:val="0070C0"/>
        </w:rPr>
      </w:pPr>
      <w:r w:rsidRPr="001C4E7B">
        <w:rPr>
          <w:color w:val="0070C0"/>
        </w:rPr>
        <w:t>Here is the SNAPPS model:  however short, clinic time can be structured so that both trainees and trainers can gain the most from this experience:</w:t>
      </w:r>
    </w:p>
    <w:p w14:paraId="2464B155" w14:textId="77777777" w:rsidR="00D2446A" w:rsidRPr="001C4E7B" w:rsidRDefault="00D2446A" w:rsidP="00D2446A">
      <w:pPr>
        <w:rPr>
          <w:color w:val="0070C0"/>
        </w:rPr>
      </w:pPr>
    </w:p>
    <w:p w14:paraId="45F3DA6D" w14:textId="77777777" w:rsidR="00D2446A" w:rsidRPr="001C4E7B" w:rsidRDefault="00D2446A" w:rsidP="00D2446A">
      <w:pPr>
        <w:rPr>
          <w:b/>
          <w:bCs/>
          <w:i/>
          <w:iCs/>
          <w:color w:val="0070C0"/>
        </w:rPr>
      </w:pPr>
      <w:r w:rsidRPr="001C4E7B">
        <w:rPr>
          <w:b/>
          <w:bCs/>
          <w:i/>
          <w:iCs/>
          <w:color w:val="0070C0"/>
        </w:rPr>
        <w:t>SNAPPS model for learner centred outpatient teaching</w:t>
      </w:r>
      <w:bookmarkStart w:id="0" w:name="_GoBack"/>
      <w:bookmarkEnd w:id="0"/>
    </w:p>
    <w:p w14:paraId="370F6B8E" w14:textId="77777777" w:rsidR="00D2446A" w:rsidRPr="001C4E7B" w:rsidRDefault="00D2446A" w:rsidP="00D2446A">
      <w:pPr>
        <w:rPr>
          <w:color w:val="0070C0"/>
        </w:rPr>
      </w:pPr>
    </w:p>
    <w:p w14:paraId="659DE5E6" w14:textId="77777777" w:rsidR="00D2446A" w:rsidRPr="001C4E7B" w:rsidRDefault="00D2446A" w:rsidP="00D2446A">
      <w:pPr>
        <w:rPr>
          <w:color w:val="0070C0"/>
        </w:rPr>
      </w:pPr>
      <w:r w:rsidRPr="001C4E7B">
        <w:rPr>
          <w:b/>
          <w:bCs/>
          <w:color w:val="0070C0"/>
        </w:rPr>
        <w:t>S:</w:t>
      </w:r>
      <w:r w:rsidRPr="001C4E7B">
        <w:rPr>
          <w:color w:val="0070C0"/>
        </w:rPr>
        <w:t xml:space="preserve"> summarise brief history and examination findings</w:t>
      </w:r>
    </w:p>
    <w:p w14:paraId="7589950C" w14:textId="77777777" w:rsidR="00D2446A" w:rsidRPr="001C4E7B" w:rsidRDefault="00D2446A" w:rsidP="00D2446A">
      <w:pPr>
        <w:rPr>
          <w:color w:val="0070C0"/>
        </w:rPr>
      </w:pPr>
      <w:r w:rsidRPr="001C4E7B">
        <w:rPr>
          <w:b/>
          <w:bCs/>
          <w:color w:val="0070C0"/>
        </w:rPr>
        <w:t>N:</w:t>
      </w:r>
      <w:r w:rsidRPr="001C4E7B">
        <w:rPr>
          <w:color w:val="0070C0"/>
        </w:rPr>
        <w:t xml:space="preserve"> narrow the differential diagnosis (two or three), verbalise!</w:t>
      </w:r>
    </w:p>
    <w:p w14:paraId="3A27EE29" w14:textId="77777777" w:rsidR="00D2446A" w:rsidRPr="001C4E7B" w:rsidRDefault="00D2446A" w:rsidP="00D2446A">
      <w:pPr>
        <w:rPr>
          <w:color w:val="0070C0"/>
        </w:rPr>
      </w:pPr>
      <w:r w:rsidRPr="001C4E7B">
        <w:rPr>
          <w:b/>
          <w:bCs/>
          <w:color w:val="0070C0"/>
        </w:rPr>
        <w:t>A:</w:t>
      </w:r>
      <w:r w:rsidRPr="001C4E7B">
        <w:rPr>
          <w:color w:val="0070C0"/>
        </w:rPr>
        <w:t xml:space="preserve"> analyse the differential diagnosis</w:t>
      </w:r>
    </w:p>
    <w:p w14:paraId="28E87E07" w14:textId="77777777" w:rsidR="00D2446A" w:rsidRPr="001C4E7B" w:rsidRDefault="00D2446A" w:rsidP="00D2446A">
      <w:pPr>
        <w:rPr>
          <w:color w:val="0070C0"/>
        </w:rPr>
      </w:pPr>
      <w:r w:rsidRPr="001C4E7B">
        <w:rPr>
          <w:b/>
          <w:bCs/>
          <w:color w:val="0070C0"/>
        </w:rPr>
        <w:t>P:</w:t>
      </w:r>
      <w:r w:rsidRPr="001C4E7B">
        <w:rPr>
          <w:color w:val="0070C0"/>
        </w:rPr>
        <w:t xml:space="preserve"> probe the trainer by asking about uncertainties, difficulties or alternative approaches</w:t>
      </w:r>
    </w:p>
    <w:p w14:paraId="7A3791EE" w14:textId="77777777" w:rsidR="00D2446A" w:rsidRPr="001C4E7B" w:rsidRDefault="00D2446A" w:rsidP="00D2446A">
      <w:pPr>
        <w:rPr>
          <w:color w:val="0070C0"/>
        </w:rPr>
      </w:pPr>
      <w:r w:rsidRPr="001C4E7B">
        <w:rPr>
          <w:b/>
          <w:bCs/>
          <w:color w:val="0070C0"/>
        </w:rPr>
        <w:t>P:</w:t>
      </w:r>
      <w:r w:rsidRPr="001C4E7B">
        <w:rPr>
          <w:color w:val="0070C0"/>
        </w:rPr>
        <w:t xml:space="preserve"> plan management of patient’s medical issues</w:t>
      </w:r>
    </w:p>
    <w:p w14:paraId="5B2F57B2" w14:textId="079FF6E5" w:rsidR="0052308C" w:rsidRPr="001C4E7B" w:rsidRDefault="00D2446A">
      <w:pPr>
        <w:rPr>
          <w:color w:val="0070C0"/>
        </w:rPr>
      </w:pPr>
      <w:r w:rsidRPr="001C4E7B">
        <w:rPr>
          <w:b/>
          <w:bCs/>
          <w:color w:val="0070C0"/>
        </w:rPr>
        <w:t>S:</w:t>
      </w:r>
      <w:r w:rsidRPr="001C4E7B">
        <w:rPr>
          <w:color w:val="0070C0"/>
        </w:rPr>
        <w:t xml:space="preserve"> select a case for self-directed learning</w:t>
      </w:r>
    </w:p>
    <w:sectPr w:rsidR="0052308C" w:rsidRPr="001C4E7B" w:rsidSect="00D244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6A"/>
    <w:rsid w:val="000D4355"/>
    <w:rsid w:val="00133C9D"/>
    <w:rsid w:val="001C4E7B"/>
    <w:rsid w:val="00716881"/>
    <w:rsid w:val="00797448"/>
    <w:rsid w:val="00D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08927"/>
  <w15:chartTrackingRefBased/>
  <w15:docId w15:val="{11ECA9FF-B0B5-8248-A7BE-CF4CF07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2151</Characters>
  <Application>Microsoft Office Word</Application>
  <DocSecurity>0</DocSecurity>
  <Lines>39</Lines>
  <Paragraphs>18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Al-Muhandis</dc:creator>
  <cp:keywords/>
  <dc:description/>
  <cp:lastModifiedBy>Nada Al-Muhandis</cp:lastModifiedBy>
  <cp:revision>3</cp:revision>
  <cp:lastPrinted>2019-11-04T12:03:00Z</cp:lastPrinted>
  <dcterms:created xsi:type="dcterms:W3CDTF">2019-11-04T12:02:00Z</dcterms:created>
  <dcterms:modified xsi:type="dcterms:W3CDTF">2019-11-04T14:18:00Z</dcterms:modified>
</cp:coreProperties>
</file>