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60"/>
        <w:gridCol w:w="5184"/>
        <w:gridCol w:w="851"/>
        <w:gridCol w:w="1984"/>
      </w:tblGrid>
      <w:tr w:rsidR="001166FC" w:rsidRPr="00AE78CB" w14:paraId="4A2FA2B4" w14:textId="77777777" w:rsidTr="003B4B23">
        <w:tc>
          <w:tcPr>
            <w:tcW w:w="2471" w:type="dxa"/>
            <w:gridSpan w:val="2"/>
          </w:tcPr>
          <w:p w14:paraId="54E79F73" w14:textId="77777777" w:rsidR="001166FC" w:rsidRPr="001166FC" w:rsidRDefault="001166FC" w:rsidP="00116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6FC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5184" w:type="dxa"/>
          </w:tcPr>
          <w:p w14:paraId="54DCEECB" w14:textId="77777777" w:rsidR="001166FC" w:rsidRPr="001166FC" w:rsidRDefault="001166FC" w:rsidP="00116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6FC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851" w:type="dxa"/>
          </w:tcPr>
          <w:p w14:paraId="3AC1D0CA" w14:textId="77777777" w:rsidR="001166FC" w:rsidRPr="001166FC" w:rsidRDefault="001166FC" w:rsidP="00116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6FC">
              <w:rPr>
                <w:rFonts w:ascii="Arial" w:hAnsi="Arial" w:cs="Arial"/>
                <w:b/>
                <w:sz w:val="22"/>
                <w:szCs w:val="22"/>
              </w:rPr>
              <w:t>Y / 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691" w14:textId="77777777" w:rsidR="001166FC" w:rsidRPr="00D92EF9" w:rsidRDefault="001166FC" w:rsidP="001166F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EF9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D92EF9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1166FC" w:rsidRPr="00AE78CB" w14:paraId="2C85E396" w14:textId="77777777" w:rsidTr="003B4B23">
        <w:tc>
          <w:tcPr>
            <w:tcW w:w="10490" w:type="dxa"/>
            <w:gridSpan w:val="5"/>
          </w:tcPr>
          <w:p w14:paraId="2081BEEA" w14:textId="77777777" w:rsidR="001166FC" w:rsidRPr="00AE78CB" w:rsidRDefault="001166FC" w:rsidP="001166F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ACCS Emergency Medicine – Link to ACCS curriculum on </w:t>
            </w:r>
            <w:proofErr w:type="spellStart"/>
            <w:r>
              <w:rPr>
                <w:rFonts w:ascii="Calibri" w:hAnsi="Calibri" w:cs="Arial"/>
                <w:b/>
              </w:rPr>
              <w:t>eportfolio</w:t>
            </w:r>
            <w:proofErr w:type="spellEnd"/>
          </w:p>
        </w:tc>
      </w:tr>
      <w:tr w:rsidR="001166FC" w:rsidRPr="00AE78CB" w14:paraId="1DE956D2" w14:textId="77777777" w:rsidTr="003B4B23">
        <w:tc>
          <w:tcPr>
            <w:tcW w:w="2471" w:type="dxa"/>
            <w:gridSpan w:val="2"/>
          </w:tcPr>
          <w:p w14:paraId="2778BD65" w14:textId="77777777" w:rsidR="001166FC" w:rsidRPr="00AE78CB" w:rsidRDefault="001166FC" w:rsidP="001166F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14:paraId="5E06A59B" w14:textId="77777777" w:rsidR="001166FC" w:rsidRPr="00AE78CB" w:rsidRDefault="001166FC" w:rsidP="001166F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184" w:type="dxa"/>
            <w:vAlign w:val="center"/>
          </w:tcPr>
          <w:p w14:paraId="400C03F3" w14:textId="77777777" w:rsidR="001166FC" w:rsidRDefault="001166FC" w:rsidP="001166FC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sz w:val="22"/>
                <w:szCs w:val="22"/>
              </w:rPr>
              <w:t>Summative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using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MiniCEX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in at least 2</w:t>
            </w:r>
          </w:p>
          <w:p w14:paraId="2800568C" w14:textId="77777777" w:rsidR="008A21B3" w:rsidRPr="00AE78CB" w:rsidRDefault="008A21B3" w:rsidP="001166FC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468B1">
              <w:rPr>
                <w:rFonts w:ascii="Calibri" w:hAnsi="Calibri" w:cs="Arial"/>
                <w:sz w:val="20"/>
                <w:szCs w:val="20"/>
              </w:rPr>
              <w:t>(Must complete all 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CMPs</w:t>
            </w:r>
            <w:r w:rsidRPr="008468B1">
              <w:rPr>
                <w:rFonts w:ascii="Calibri" w:hAnsi="Calibri" w:cs="Arial"/>
                <w:sz w:val="20"/>
                <w:szCs w:val="20"/>
              </w:rPr>
              <w:t xml:space="preserve"> by the end of DRE-EM)</w:t>
            </w:r>
          </w:p>
        </w:tc>
        <w:tc>
          <w:tcPr>
            <w:tcW w:w="851" w:type="dxa"/>
          </w:tcPr>
          <w:p w14:paraId="30050776" w14:textId="77777777"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14:paraId="4BFC0219" w14:textId="77777777"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</w:tr>
      <w:tr w:rsidR="001166FC" w:rsidRPr="00AE78CB" w14:paraId="1B4BD7B4" w14:textId="77777777" w:rsidTr="003B4B23">
        <w:tc>
          <w:tcPr>
            <w:tcW w:w="2471" w:type="dxa"/>
            <w:gridSpan w:val="2"/>
            <w:vMerge w:val="restart"/>
          </w:tcPr>
          <w:p w14:paraId="1BB472AF" w14:textId="77777777" w:rsidR="001166FC" w:rsidRPr="00AE78CB" w:rsidRDefault="001166FC" w:rsidP="001166F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</w:p>
          <w:p w14:paraId="74A0667B" w14:textId="77777777" w:rsidR="001166FC" w:rsidRPr="00AE78CB" w:rsidRDefault="001166FC" w:rsidP="001166F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CAP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1-38</w:t>
            </w:r>
          </w:p>
        </w:tc>
        <w:tc>
          <w:tcPr>
            <w:tcW w:w="5184" w:type="dxa"/>
          </w:tcPr>
          <w:p w14:paraId="488884C1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b/>
                <w:sz w:val="22"/>
                <w:szCs w:val="22"/>
              </w:rPr>
              <w:t>Summative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assessment </w:t>
            </w:r>
            <w:r w:rsidRPr="00AE78CB">
              <w:rPr>
                <w:rFonts w:ascii="Calibri" w:hAnsi="Calibri" w:cs="Arial"/>
                <w:b/>
                <w:sz w:val="22"/>
                <w:szCs w:val="22"/>
              </w:rPr>
              <w:t>by a consultant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 using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MiniCEX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in 5</w:t>
            </w:r>
          </w:p>
          <w:p w14:paraId="3859B48F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1 Abdominal Pain</w:t>
            </w:r>
          </w:p>
          <w:p w14:paraId="6470A09F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6 Breathlessness</w:t>
            </w:r>
          </w:p>
          <w:p w14:paraId="4FCEE953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7 Chest Pain</w:t>
            </w:r>
          </w:p>
          <w:p w14:paraId="4FD9EEC4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CAP18 Head Injury</w:t>
            </w:r>
          </w:p>
          <w:p w14:paraId="76A9B855" w14:textId="77777777" w:rsidR="001166FC" w:rsidRPr="00AE78CB" w:rsidRDefault="001166FC" w:rsidP="001166FC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CAP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30 Mental Health</w:t>
            </w:r>
          </w:p>
        </w:tc>
        <w:tc>
          <w:tcPr>
            <w:tcW w:w="851" w:type="dxa"/>
          </w:tcPr>
          <w:p w14:paraId="68117AA1" w14:textId="77777777"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14:paraId="019A661B" w14:textId="77777777"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</w:tr>
      <w:tr w:rsidR="001166FC" w:rsidRPr="00AE78CB" w14:paraId="308DD3C4" w14:textId="77777777" w:rsidTr="003B4B23">
        <w:tc>
          <w:tcPr>
            <w:tcW w:w="2471" w:type="dxa"/>
            <w:gridSpan w:val="2"/>
            <w:vMerge/>
          </w:tcPr>
          <w:p w14:paraId="479EC937" w14:textId="77777777" w:rsidR="001166FC" w:rsidRPr="00AE78CB" w:rsidRDefault="001166FC" w:rsidP="001166F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84" w:type="dxa"/>
          </w:tcPr>
          <w:p w14:paraId="319A2A7F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Formative assessments in at least 5 further using Mini-CEX,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CbD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smartTag w:uri="urn:schemas-microsoft-com:office:smarttags" w:element="stockticker">
              <w:r w:rsidRPr="00AE78CB">
                <w:rPr>
                  <w:rFonts w:ascii="Calibri" w:hAnsi="Calibri" w:cs="Arial"/>
                  <w:sz w:val="22"/>
                  <w:szCs w:val="22"/>
                </w:rPr>
                <w:t>ACAT</w:t>
              </w:r>
            </w:smartTag>
            <w:r w:rsidRPr="00AE78CB">
              <w:rPr>
                <w:rFonts w:ascii="Calibri" w:hAnsi="Calibri" w:cs="Arial"/>
                <w:sz w:val="22"/>
                <w:szCs w:val="22"/>
              </w:rPr>
              <w:t>(EM)</w:t>
            </w:r>
          </w:p>
        </w:tc>
        <w:tc>
          <w:tcPr>
            <w:tcW w:w="851" w:type="dxa"/>
          </w:tcPr>
          <w:p w14:paraId="025D0E53" w14:textId="77777777"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14:paraId="46FB44DE" w14:textId="77777777"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</w:tr>
      <w:tr w:rsidR="001166FC" w:rsidRPr="00AE78CB" w14:paraId="06DE566C" w14:textId="77777777" w:rsidTr="003B4B23">
        <w:tc>
          <w:tcPr>
            <w:tcW w:w="2471" w:type="dxa"/>
            <w:gridSpan w:val="2"/>
          </w:tcPr>
          <w:p w14:paraId="4C01CBE3" w14:textId="77777777" w:rsidR="001166FC" w:rsidRPr="00AE78CB" w:rsidRDefault="001166FC" w:rsidP="001166F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84" w:type="dxa"/>
          </w:tcPr>
          <w:p w14:paraId="7BF79A74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 xml:space="preserve">9 further covered by </w:t>
            </w:r>
            <w:r w:rsidRPr="00AE78CB">
              <w:rPr>
                <w:rFonts w:ascii="Calibri" w:hAnsi="Calibri" w:cs="Arial"/>
                <w:color w:val="000000"/>
                <w:sz w:val="22"/>
                <w:szCs w:val="22"/>
              </w:rPr>
              <w:t>a combination of e-learning, reflective entries, teaching, audit assessments or additional WBAs</w:t>
            </w:r>
          </w:p>
        </w:tc>
        <w:tc>
          <w:tcPr>
            <w:tcW w:w="851" w:type="dxa"/>
          </w:tcPr>
          <w:p w14:paraId="64ED4FEC" w14:textId="77777777"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14:paraId="7F1FED44" w14:textId="77777777"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</w:tr>
      <w:tr w:rsidR="001166FC" w:rsidRPr="00AE78CB" w14:paraId="1BB5644C" w14:textId="77777777" w:rsidTr="003B4B23">
        <w:tc>
          <w:tcPr>
            <w:tcW w:w="2471" w:type="dxa"/>
            <w:gridSpan w:val="2"/>
          </w:tcPr>
          <w:p w14:paraId="1AA62582" w14:textId="77777777" w:rsidR="001166FC" w:rsidRPr="00AE78CB" w:rsidRDefault="001166FC" w:rsidP="001166F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Practical Procedures</w:t>
            </w:r>
          </w:p>
        </w:tc>
        <w:tc>
          <w:tcPr>
            <w:tcW w:w="5184" w:type="dxa"/>
          </w:tcPr>
          <w:p w14:paraId="72F9AF82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DOPS in each of the following 5 domains</w:t>
            </w:r>
          </w:p>
          <w:p w14:paraId="6FCF12C6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Airway Protection</w:t>
            </w:r>
          </w:p>
          <w:p w14:paraId="76101C34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Reduction of Dislocation/Fracture</w:t>
            </w:r>
          </w:p>
          <w:p w14:paraId="6316F4D8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Wound Management</w:t>
            </w:r>
          </w:p>
          <w:p w14:paraId="02BBE959" w14:textId="77777777" w:rsidR="001166FC" w:rsidRPr="00AE78CB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Trauma Primary Survey</w:t>
            </w:r>
          </w:p>
          <w:p w14:paraId="7DF3BDDD" w14:textId="77777777" w:rsidR="001166FC" w:rsidRDefault="001166FC" w:rsidP="001166F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Any 1 other procedure</w:t>
            </w:r>
          </w:p>
          <w:p w14:paraId="0AC7D2E2" w14:textId="77777777" w:rsidR="008A21B3" w:rsidRPr="00AE78CB" w:rsidRDefault="008A21B3" w:rsidP="008A21B3">
            <w:pPr>
              <w:rPr>
                <w:rFonts w:ascii="Calibri" w:hAnsi="Calibri" w:cs="Arial"/>
                <w:sz w:val="22"/>
                <w:szCs w:val="22"/>
              </w:rPr>
            </w:pPr>
            <w:r w:rsidRPr="008468B1">
              <w:rPr>
                <w:rFonts w:ascii="Calibri" w:hAnsi="Calibri" w:cs="Arial"/>
                <w:sz w:val="20"/>
                <w:szCs w:val="20"/>
              </w:rPr>
              <w:t xml:space="preserve">(Must complete </w:t>
            </w:r>
            <w:r>
              <w:rPr>
                <w:rFonts w:ascii="Calibri" w:hAnsi="Calibri" w:cs="Arial"/>
                <w:sz w:val="20"/>
                <w:szCs w:val="20"/>
              </w:rPr>
              <w:t>minimum of 39</w:t>
            </w:r>
            <w:r w:rsidRPr="008468B1">
              <w:rPr>
                <w:rFonts w:ascii="Calibri" w:hAnsi="Calibri" w:cs="Arial"/>
                <w:sz w:val="20"/>
                <w:szCs w:val="20"/>
              </w:rPr>
              <w:t xml:space="preserve"> by the end of DRE-EM)</w:t>
            </w:r>
          </w:p>
        </w:tc>
        <w:tc>
          <w:tcPr>
            <w:tcW w:w="851" w:type="dxa"/>
          </w:tcPr>
          <w:p w14:paraId="2EF1DB6E" w14:textId="77777777"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14:paraId="0F7BCEB3" w14:textId="77777777" w:rsidR="001166FC" w:rsidRPr="00AE78CB" w:rsidRDefault="001166FC" w:rsidP="001166FC">
            <w:pPr>
              <w:rPr>
                <w:rFonts w:ascii="Calibri" w:hAnsi="Calibri" w:cs="Arial"/>
              </w:rPr>
            </w:pPr>
          </w:p>
        </w:tc>
      </w:tr>
      <w:tr w:rsidR="001166FC" w:rsidRPr="00966F47" w14:paraId="525F6FCA" w14:textId="77777777" w:rsidTr="003B4B23">
        <w:tc>
          <w:tcPr>
            <w:tcW w:w="10490" w:type="dxa"/>
            <w:gridSpan w:val="5"/>
            <w:vAlign w:val="center"/>
          </w:tcPr>
          <w:p w14:paraId="18D58517" w14:textId="77777777" w:rsidR="001166FC" w:rsidRPr="00966F47" w:rsidRDefault="001166FC" w:rsidP="00E75AE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ST3 </w:t>
            </w:r>
            <w:r w:rsidRPr="00966F47">
              <w:rPr>
                <w:rFonts w:ascii="Calibri" w:hAnsi="Calibri" w:cs="Arial"/>
                <w:b/>
              </w:rPr>
              <w:t>Emergency Medicine (EM)</w:t>
            </w:r>
            <w:r>
              <w:rPr>
                <w:rFonts w:ascii="Calibri" w:hAnsi="Calibri" w:cs="Arial"/>
                <w:b/>
              </w:rPr>
              <w:t xml:space="preserve"> – Link to ST3 curriculum on </w:t>
            </w:r>
            <w:proofErr w:type="spellStart"/>
            <w:r>
              <w:rPr>
                <w:rFonts w:ascii="Calibri" w:hAnsi="Calibri" w:cs="Arial"/>
                <w:b/>
              </w:rPr>
              <w:t>eportfolio</w:t>
            </w:r>
            <w:proofErr w:type="spellEnd"/>
          </w:p>
        </w:tc>
      </w:tr>
      <w:tr w:rsidR="001166FC" w:rsidRPr="00944A11" w14:paraId="7F3AD2FD" w14:textId="77777777" w:rsidTr="003B4B23">
        <w:trPr>
          <w:trHeight w:val="465"/>
        </w:trPr>
        <w:tc>
          <w:tcPr>
            <w:tcW w:w="2411" w:type="dxa"/>
            <w:vAlign w:val="center"/>
          </w:tcPr>
          <w:p w14:paraId="32506735" w14:textId="77777777" w:rsidR="001166FC" w:rsidRPr="00DC63E7" w:rsidRDefault="001166FC" w:rsidP="00E75AEB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Extended Structured Learning Events (ELSE)</w:t>
            </w:r>
          </w:p>
        </w:tc>
        <w:tc>
          <w:tcPr>
            <w:tcW w:w="5244" w:type="dxa"/>
            <w:gridSpan w:val="2"/>
            <w:vAlign w:val="center"/>
          </w:tcPr>
          <w:p w14:paraId="51943964" w14:textId="77777777" w:rsidR="001166FC" w:rsidRPr="00AE78CB" w:rsidRDefault="001166FC" w:rsidP="00E75AEB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 w:rsidRPr="00F44D22">
              <w:rPr>
                <w:rFonts w:ascii="Calibri" w:hAnsi="Calibri"/>
                <w:color w:val="auto"/>
                <w:szCs w:val="22"/>
                <w:lang w:val="en-US"/>
              </w:rPr>
              <w:t xml:space="preserve">ELSE x 2 with a </w:t>
            </w:r>
            <w:r w:rsidRPr="00F44D22">
              <w:rPr>
                <w:rFonts w:ascii="Calibri" w:hAnsi="Calibri"/>
                <w:b/>
                <w:color w:val="auto"/>
                <w:szCs w:val="22"/>
                <w:lang w:val="en-US"/>
              </w:rPr>
              <w:t>consultant or equivalent</w:t>
            </w:r>
          </w:p>
        </w:tc>
        <w:tc>
          <w:tcPr>
            <w:tcW w:w="851" w:type="dxa"/>
          </w:tcPr>
          <w:p w14:paraId="3E6A82B3" w14:textId="77777777" w:rsidR="001166FC" w:rsidRPr="00944A11" w:rsidRDefault="001166FC" w:rsidP="00E75A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24F0E9" w14:textId="77777777" w:rsidR="001166FC" w:rsidRPr="00944A11" w:rsidRDefault="001166FC" w:rsidP="00E75AE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66FC" w:rsidRPr="00F44D22" w14:paraId="3380D8E7" w14:textId="77777777" w:rsidTr="003B4B23">
        <w:tc>
          <w:tcPr>
            <w:tcW w:w="2411" w:type="dxa"/>
            <w:vAlign w:val="center"/>
          </w:tcPr>
          <w:p w14:paraId="0EBD2488" w14:textId="77777777" w:rsidR="001166FC" w:rsidRDefault="001166FC" w:rsidP="00E75AE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970B49">
              <w:rPr>
                <w:rFonts w:ascii="Calibri" w:hAnsi="Calibri"/>
                <w:color w:val="auto"/>
                <w:szCs w:val="22"/>
              </w:rPr>
              <w:t>Faculty Educa</w:t>
            </w:r>
            <w:r>
              <w:rPr>
                <w:rFonts w:ascii="Calibri" w:hAnsi="Calibri"/>
                <w:color w:val="auto"/>
                <w:szCs w:val="22"/>
              </w:rPr>
              <w:t>tional Governance Report</w:t>
            </w:r>
          </w:p>
        </w:tc>
        <w:tc>
          <w:tcPr>
            <w:tcW w:w="5244" w:type="dxa"/>
            <w:gridSpan w:val="2"/>
            <w:vAlign w:val="center"/>
          </w:tcPr>
          <w:p w14:paraId="092F292F" w14:textId="77777777" w:rsidR="001166FC" w:rsidRPr="00944A11" w:rsidRDefault="001166FC" w:rsidP="00E75AE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Completed for 6/12 of EM</w:t>
            </w:r>
          </w:p>
        </w:tc>
        <w:tc>
          <w:tcPr>
            <w:tcW w:w="851" w:type="dxa"/>
          </w:tcPr>
          <w:p w14:paraId="714BB741" w14:textId="77777777" w:rsidR="001166FC" w:rsidRPr="00DC63E7" w:rsidRDefault="001166FC" w:rsidP="00E75AE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C227E3" w14:textId="77777777" w:rsidR="001166FC" w:rsidRPr="00F44D22" w:rsidRDefault="001166FC" w:rsidP="00E75AE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66FC" w:rsidRPr="00F44D22" w14:paraId="1D49BA9E" w14:textId="77777777" w:rsidTr="003B4B23">
        <w:tc>
          <w:tcPr>
            <w:tcW w:w="2411" w:type="dxa"/>
            <w:vAlign w:val="center"/>
          </w:tcPr>
          <w:p w14:paraId="710DDA8D" w14:textId="77777777" w:rsidR="001166FC" w:rsidRDefault="001166FC" w:rsidP="00E75AE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 Adult Resuscitation</w:t>
            </w:r>
          </w:p>
        </w:tc>
        <w:tc>
          <w:tcPr>
            <w:tcW w:w="5244" w:type="dxa"/>
            <w:gridSpan w:val="2"/>
            <w:vAlign w:val="center"/>
          </w:tcPr>
          <w:p w14:paraId="3B864740" w14:textId="77777777" w:rsidR="001166FC" w:rsidRDefault="001166FC" w:rsidP="00E75AE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944A11">
              <w:rPr>
                <w:rFonts w:ascii="Calibri" w:hAnsi="Calibri"/>
                <w:sz w:val="22"/>
                <w:szCs w:val="22"/>
              </w:rPr>
              <w:t xml:space="preserve">6 Resuscitation </w:t>
            </w:r>
            <w:proofErr w:type="spellStart"/>
            <w:r w:rsidRPr="00944A11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944A11">
              <w:rPr>
                <w:rFonts w:ascii="Calibri" w:hAnsi="Calibri"/>
                <w:sz w:val="22"/>
                <w:szCs w:val="22"/>
              </w:rPr>
              <w:t xml:space="preserve"> or </w:t>
            </w:r>
            <w:proofErr w:type="spellStart"/>
            <w:r w:rsidRPr="00944A11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944A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(min 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44A11">
              <w:rPr>
                <w:rFonts w:ascii="Calibri" w:hAnsi="Calibri"/>
                <w:sz w:val="22"/>
                <w:szCs w:val="22"/>
              </w:rPr>
              <w:t xml:space="preserve">including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44A11">
              <w:rPr>
                <w:rFonts w:ascii="Calibri" w:hAnsi="Calibri"/>
                <w:sz w:val="22"/>
                <w:szCs w:val="22"/>
              </w:rPr>
              <w:t xml:space="preserve">t least 1 Major Trauma with a </w:t>
            </w:r>
            <w:r w:rsidRPr="00944A11">
              <w:rPr>
                <w:rFonts w:ascii="Calibri" w:hAnsi="Calibri"/>
                <w:b/>
                <w:sz w:val="22"/>
                <w:szCs w:val="22"/>
              </w:rPr>
              <w:t>consultant or equivalent</w:t>
            </w:r>
          </w:p>
        </w:tc>
        <w:tc>
          <w:tcPr>
            <w:tcW w:w="851" w:type="dxa"/>
          </w:tcPr>
          <w:p w14:paraId="29683366" w14:textId="77777777" w:rsidR="001166FC" w:rsidRPr="00DC63E7" w:rsidRDefault="001166FC" w:rsidP="00E75AE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889F08" w14:textId="77777777" w:rsidR="001166FC" w:rsidRPr="00F44D22" w:rsidRDefault="001166FC" w:rsidP="00E75AE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66FC" w:rsidRPr="00F44D22" w14:paraId="5951037C" w14:textId="77777777" w:rsidTr="003B4B23">
        <w:tc>
          <w:tcPr>
            <w:tcW w:w="2411" w:type="dxa"/>
            <w:vAlign w:val="center"/>
          </w:tcPr>
          <w:p w14:paraId="30890888" w14:textId="77777777" w:rsidR="001166FC" w:rsidRDefault="001166FC" w:rsidP="00E75AEB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CT3 </w:t>
            </w:r>
            <w:r w:rsidRPr="00944A11">
              <w:rPr>
                <w:rFonts w:ascii="Calibri" w:hAnsi="Calibri"/>
                <w:color w:val="auto"/>
                <w:szCs w:val="22"/>
              </w:rPr>
              <w:t xml:space="preserve">Major Trauma  </w:t>
            </w:r>
            <w:r w:rsidRPr="00F44D22">
              <w:rPr>
                <w:rFonts w:ascii="Calibri" w:hAnsi="Calibri"/>
                <w:color w:val="auto"/>
                <w:sz w:val="20"/>
              </w:rPr>
              <w:t xml:space="preserve">C3AP1a </w:t>
            </w:r>
            <w:r>
              <w:rPr>
                <w:rFonts w:ascii="Calibri" w:hAnsi="Calibri"/>
                <w:color w:val="auto"/>
                <w:sz w:val="20"/>
              </w:rPr>
              <w:t>– 1e</w:t>
            </w:r>
          </w:p>
          <w:p w14:paraId="141907AD" w14:textId="77777777" w:rsidR="001166FC" w:rsidRDefault="001166FC" w:rsidP="00E75AEB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</w:p>
          <w:p w14:paraId="1F482927" w14:textId="77777777" w:rsidR="001166FC" w:rsidRPr="005868CA" w:rsidRDefault="001166FC" w:rsidP="00E75AEB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5868CA">
              <w:rPr>
                <w:rFonts w:ascii="Calibri" w:hAnsi="Calibri"/>
                <w:color w:val="auto"/>
                <w:szCs w:val="22"/>
              </w:rPr>
              <w:t>CT3 Adult Acute Presentations</w:t>
            </w:r>
          </w:p>
          <w:p w14:paraId="2E5F8493" w14:textId="77777777" w:rsidR="001166FC" w:rsidRPr="00F44D22" w:rsidRDefault="001166FC" w:rsidP="00E75AEB">
            <w:pPr>
              <w:pStyle w:val="BodyText"/>
              <w:rPr>
                <w:rFonts w:ascii="Calibri" w:hAnsi="Calibri"/>
                <w:color w:val="auto"/>
                <w:sz w:val="20"/>
              </w:rPr>
            </w:pPr>
            <w:r w:rsidRPr="005868CA">
              <w:rPr>
                <w:rFonts w:ascii="Calibri" w:hAnsi="Calibri"/>
                <w:color w:val="auto"/>
                <w:sz w:val="20"/>
              </w:rPr>
              <w:t>C3AP 2a, 2b, 3, 4, 5, 6, 7, 8, 9</w:t>
            </w:r>
          </w:p>
        </w:tc>
        <w:tc>
          <w:tcPr>
            <w:tcW w:w="5244" w:type="dxa"/>
            <w:gridSpan w:val="2"/>
            <w:vAlign w:val="center"/>
          </w:tcPr>
          <w:p w14:paraId="216DD937" w14:textId="77777777" w:rsidR="001166FC" w:rsidRDefault="001166FC" w:rsidP="00E75A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14/14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68CA">
              <w:rPr>
                <w:rFonts w:ascii="Calibri" w:hAnsi="Calibri"/>
                <w:sz w:val="22"/>
                <w:szCs w:val="22"/>
              </w:rPr>
              <w:t>remaining covered by completion of one or more of the following:</w:t>
            </w:r>
          </w:p>
          <w:p w14:paraId="0E32D658" w14:textId="77777777" w:rsidR="001166FC" w:rsidRDefault="001166FC" w:rsidP="00E75AE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ST3-6 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>/CBD, ESLE,</w:t>
            </w:r>
          </w:p>
          <w:p w14:paraId="4F55ACC2" w14:textId="77777777" w:rsidR="001166FC" w:rsidRDefault="001166FC" w:rsidP="00E75AE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Teaching and audit assessments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24D1708F" w14:textId="77777777" w:rsidR="001166FC" w:rsidRPr="00944A11" w:rsidRDefault="001166FC" w:rsidP="00E75AE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Evidence of learning e.g. RCEM Learning modules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68CA">
              <w:rPr>
                <w:rFonts w:ascii="Calibri" w:hAnsi="Calibri"/>
                <w:sz w:val="22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FOAMed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 xml:space="preserve">, teaching session, patient encounter etc.  </w:t>
            </w:r>
          </w:p>
        </w:tc>
        <w:tc>
          <w:tcPr>
            <w:tcW w:w="851" w:type="dxa"/>
          </w:tcPr>
          <w:p w14:paraId="11D7EEE0" w14:textId="77777777" w:rsidR="001166FC" w:rsidRPr="00DC63E7" w:rsidRDefault="001166FC" w:rsidP="00E75AE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F3C172" w14:textId="77777777" w:rsidR="001166FC" w:rsidRPr="00F44D22" w:rsidRDefault="001166FC" w:rsidP="00E75AE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3FF9A6B" w14:textId="77777777" w:rsidR="001166FC" w:rsidRDefault="001166FC" w:rsidP="00DA7B2B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4FD3C3B3" w14:textId="77777777" w:rsidR="00D40A35" w:rsidRPr="00DA7B2B" w:rsidRDefault="00D40A35" w:rsidP="00DA7B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Annual ARCP requirements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244"/>
        <w:gridCol w:w="709"/>
        <w:gridCol w:w="2027"/>
      </w:tblGrid>
      <w:tr w:rsidR="00512CA2" w:rsidRPr="00AE78CB" w14:paraId="6BB435BC" w14:textId="77777777" w:rsidTr="008A21B3">
        <w:tc>
          <w:tcPr>
            <w:tcW w:w="2411" w:type="dxa"/>
          </w:tcPr>
          <w:p w14:paraId="0A079926" w14:textId="77777777" w:rsidR="00512CA2" w:rsidRPr="00437B6C" w:rsidRDefault="00512CA2" w:rsidP="00CF310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7B6C">
              <w:rPr>
                <w:rFonts w:ascii="Calibri" w:hAnsi="Calibri" w:cs="Arial"/>
                <w:b/>
                <w:sz w:val="22"/>
                <w:szCs w:val="22"/>
              </w:rPr>
              <w:t>Item</w:t>
            </w:r>
          </w:p>
        </w:tc>
        <w:tc>
          <w:tcPr>
            <w:tcW w:w="5244" w:type="dxa"/>
          </w:tcPr>
          <w:p w14:paraId="608B0897" w14:textId="77777777" w:rsidR="00512CA2" w:rsidRPr="00437B6C" w:rsidRDefault="00512CA2" w:rsidP="00CF310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7B6C">
              <w:rPr>
                <w:rFonts w:ascii="Calibri" w:hAnsi="Calibri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709" w:type="dxa"/>
          </w:tcPr>
          <w:p w14:paraId="50D57520" w14:textId="77777777" w:rsidR="00512CA2" w:rsidRPr="00437B6C" w:rsidRDefault="00512CA2" w:rsidP="00CF310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7B6C">
              <w:rPr>
                <w:rFonts w:ascii="Calibri" w:hAnsi="Calibri" w:cs="Arial"/>
                <w:b/>
                <w:sz w:val="22"/>
                <w:szCs w:val="22"/>
              </w:rPr>
              <w:t>Y / N</w:t>
            </w:r>
          </w:p>
        </w:tc>
        <w:tc>
          <w:tcPr>
            <w:tcW w:w="2027" w:type="dxa"/>
          </w:tcPr>
          <w:p w14:paraId="27FB3886" w14:textId="77777777" w:rsidR="00512CA2" w:rsidRPr="00D92EF9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2EF9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D92EF9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D92EF9" w:rsidRPr="00AE78CB" w14:paraId="45D56963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  <w:vAlign w:val="center"/>
          </w:tcPr>
          <w:p w14:paraId="7B7E4AF4" w14:textId="77777777" w:rsidR="00D92EF9" w:rsidRPr="00AE78CB" w:rsidRDefault="00D92EF9" w:rsidP="00D92EF9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244" w:type="dxa"/>
            <w:vAlign w:val="center"/>
          </w:tcPr>
          <w:p w14:paraId="370E74F1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30334">
              <w:rPr>
                <w:rFonts w:ascii="Calibri" w:hAnsi="Calibri" w:cs="Arial"/>
                <w:sz w:val="22"/>
                <w:szCs w:val="22"/>
              </w:rPr>
              <w:t>and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709" w:type="dxa"/>
          </w:tcPr>
          <w:p w14:paraId="40A91698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vAlign w:val="center"/>
          </w:tcPr>
          <w:p w14:paraId="31D4A547" w14:textId="77777777" w:rsidR="00D92EF9" w:rsidRPr="00AE78CB" w:rsidRDefault="00D92EF9" w:rsidP="00D92E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Year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  <w:bookmarkStart w:id="0" w:name="_GoBack"/>
        <w:bookmarkEnd w:id="0"/>
      </w:tr>
      <w:tr w:rsidR="00D92EF9" w:rsidRPr="00AE78CB" w14:paraId="49580D88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  <w:vAlign w:val="center"/>
          </w:tcPr>
          <w:p w14:paraId="2738D794" w14:textId="77777777" w:rsidR="00D92EF9" w:rsidRPr="00AE78CB" w:rsidRDefault="00D92EF9" w:rsidP="00D92EF9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244" w:type="dxa"/>
            <w:vAlign w:val="center"/>
          </w:tcPr>
          <w:p w14:paraId="4AB30FB9" w14:textId="77777777" w:rsidR="00D92EF9" w:rsidRPr="00AE78CB" w:rsidRDefault="00D92EF9" w:rsidP="00D92EF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</w:p>
        </w:tc>
        <w:tc>
          <w:tcPr>
            <w:tcW w:w="709" w:type="dxa"/>
          </w:tcPr>
          <w:p w14:paraId="526F0692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085BEB21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14:paraId="5F571ADA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14:paraId="520BEB41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244" w:type="dxa"/>
          </w:tcPr>
          <w:p w14:paraId="2E4CF614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DRE-EM specialty completed in this year of training. Each MSF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709" w:type="dxa"/>
          </w:tcPr>
          <w:p w14:paraId="59893275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vAlign w:val="center"/>
          </w:tcPr>
          <w:p w14:paraId="7F61A07F" w14:textId="77777777" w:rsidR="00D92EF9" w:rsidRPr="00AE78CB" w:rsidRDefault="00D92EF9" w:rsidP="00D92EF9">
            <w:pPr>
              <w:jc w:val="center"/>
              <w:rPr>
                <w:rFonts w:ascii="Calibri" w:hAnsi="Calibri" w:cs="Arial"/>
              </w:rPr>
            </w:pPr>
          </w:p>
        </w:tc>
      </w:tr>
      <w:tr w:rsidR="00D92EF9" w:rsidRPr="00AE78CB" w14:paraId="4387FDC2" w14:textId="77777777" w:rsidTr="00B52757">
        <w:tblPrEx>
          <w:tblLook w:val="00A0" w:firstRow="1" w:lastRow="0" w:firstColumn="1" w:lastColumn="0" w:noHBand="0" w:noVBand="0"/>
        </w:tblPrEx>
        <w:tc>
          <w:tcPr>
            <w:tcW w:w="2411" w:type="dxa"/>
            <w:vAlign w:val="center"/>
          </w:tcPr>
          <w:p w14:paraId="2BADFAA2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244" w:type="dxa"/>
            <w:vAlign w:val="center"/>
          </w:tcPr>
          <w:p w14:paraId="4C74DFBC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 2 descriptors in 23/25 by end of DRE-EM training. </w:t>
            </w:r>
            <w:r>
              <w:rPr>
                <w:rFonts w:ascii="Calibri" w:hAnsi="Calibri"/>
                <w:b/>
                <w:color w:val="auto"/>
                <w:szCs w:val="22"/>
              </w:rPr>
              <w:t>File in S</w:t>
            </w:r>
            <w:r w:rsidRPr="00CC7AFB">
              <w:rPr>
                <w:rFonts w:ascii="Calibri" w:hAnsi="Calibri"/>
                <w:b/>
                <w:color w:val="auto"/>
                <w:szCs w:val="22"/>
              </w:rPr>
              <w:t>T3 portfolio</w:t>
            </w:r>
          </w:p>
        </w:tc>
        <w:tc>
          <w:tcPr>
            <w:tcW w:w="709" w:type="dxa"/>
          </w:tcPr>
          <w:p w14:paraId="3AB802B1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404C2082" w14:textId="77777777" w:rsidR="00D92EF9" w:rsidRPr="00286405" w:rsidRDefault="00D92EF9" w:rsidP="00D92EF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in </w:t>
            </w:r>
            <w:r w:rsidRPr="00286405">
              <w:rPr>
                <w:rFonts w:ascii="Calibri" w:hAnsi="Calibri"/>
                <w:sz w:val="22"/>
                <w:szCs w:val="22"/>
              </w:rPr>
              <w:t>ST3 portfolio</w:t>
            </w:r>
          </w:p>
        </w:tc>
      </w:tr>
      <w:tr w:rsidR="00D92EF9" w:rsidRPr="00AE78CB" w14:paraId="6B16A2E3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14:paraId="531ECFD8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244" w:type="dxa"/>
          </w:tcPr>
          <w:p w14:paraId="60187F89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ALS</w:t>
            </w:r>
            <w:r>
              <w:rPr>
                <w:rFonts w:ascii="Calibri" w:hAnsi="Calibri"/>
                <w:color w:val="auto"/>
                <w:szCs w:val="22"/>
              </w:rPr>
              <w:t>, ATLS, APLS/EPLS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</w:t>
            </w:r>
          </w:p>
        </w:tc>
        <w:tc>
          <w:tcPr>
            <w:tcW w:w="709" w:type="dxa"/>
          </w:tcPr>
          <w:p w14:paraId="26E1A474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396ECF62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14:paraId="0CAE96BA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14:paraId="5E73D8D2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244" w:type="dxa"/>
          </w:tcPr>
          <w:p w14:paraId="1D51E1F5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709" w:type="dxa"/>
          </w:tcPr>
          <w:p w14:paraId="69563C88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2C5D2704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14:paraId="68E52EE3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14:paraId="20D921FB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244" w:type="dxa"/>
          </w:tcPr>
          <w:p w14:paraId="44F96DCE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>
              <w:rPr>
                <w:rFonts w:ascii="Calibri" w:hAnsi="Calibri"/>
                <w:color w:val="auto"/>
                <w:szCs w:val="22"/>
              </w:rPr>
              <w:t>l 1, 2 &amp; 3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  <w:r>
              <w:rPr>
                <w:rFonts w:ascii="Calibri" w:hAnsi="Calibri"/>
                <w:color w:val="auto"/>
                <w:szCs w:val="22"/>
              </w:rPr>
              <w:t xml:space="preserve"> to complete PEM</w:t>
            </w:r>
          </w:p>
        </w:tc>
        <w:tc>
          <w:tcPr>
            <w:tcW w:w="709" w:type="dxa"/>
          </w:tcPr>
          <w:p w14:paraId="2FF64696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15FEBEAA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14:paraId="72C94AFA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  <w:vMerge w:val="restart"/>
            <w:vAlign w:val="center"/>
          </w:tcPr>
          <w:p w14:paraId="3B449DF8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244" w:type="dxa"/>
          </w:tcPr>
          <w:p w14:paraId="526D1553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Evidence of attendance regional ACCS/ST3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709" w:type="dxa"/>
          </w:tcPr>
          <w:p w14:paraId="3DD7F003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201F7B48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14:paraId="6391684A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  <w:vMerge/>
          </w:tcPr>
          <w:p w14:paraId="2F4E4026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244" w:type="dxa"/>
          </w:tcPr>
          <w:p w14:paraId="67FFB7DC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</w:t>
            </w:r>
            <w:r>
              <w:rPr>
                <w:rFonts w:ascii="Calibri" w:hAnsi="Calibri" w:cs="Arial"/>
              </w:rPr>
              <w:t>CCS S</w:t>
            </w:r>
            <w:r w:rsidRPr="00AE78CB">
              <w:rPr>
                <w:rFonts w:ascii="Calibri" w:hAnsi="Calibri" w:cs="Arial"/>
              </w:rPr>
              <w:t>T1 Simulation Course</w:t>
            </w:r>
            <w:r>
              <w:rPr>
                <w:rFonts w:ascii="Calibri" w:hAnsi="Calibri" w:cs="Arial"/>
              </w:rPr>
              <w:t xml:space="preserve"> and ST3 PEM Simulation course</w:t>
            </w:r>
          </w:p>
        </w:tc>
        <w:tc>
          <w:tcPr>
            <w:tcW w:w="709" w:type="dxa"/>
          </w:tcPr>
          <w:p w14:paraId="583D6CC1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47820F4A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14:paraId="514D1491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14:paraId="5C5AD9FD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244" w:type="dxa"/>
          </w:tcPr>
          <w:p w14:paraId="2469A976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709" w:type="dxa"/>
          </w:tcPr>
          <w:p w14:paraId="0496D296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2919793E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14:paraId="01020218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14:paraId="151ADEBD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244" w:type="dxa"/>
          </w:tcPr>
          <w:p w14:paraId="42DFA6E4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709" w:type="dxa"/>
          </w:tcPr>
          <w:p w14:paraId="19125571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6F649701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14:paraId="170EB0AD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14:paraId="45170898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244" w:type="dxa"/>
          </w:tcPr>
          <w:p w14:paraId="1FB179B3" w14:textId="77777777" w:rsidR="00D92EF9" w:rsidRPr="00AE78CB" w:rsidRDefault="00D92EF9" w:rsidP="00D92EF9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709" w:type="dxa"/>
          </w:tcPr>
          <w:p w14:paraId="76969C18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0AEF3D48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D92EF9" w:rsidRPr="00AE78CB" w14:paraId="41F3F630" w14:textId="77777777" w:rsidTr="008A21B3">
        <w:tblPrEx>
          <w:tblLook w:val="00A0" w:firstRow="1" w:lastRow="0" w:firstColumn="1" w:lastColumn="0" w:noHBand="0" w:noVBand="0"/>
        </w:tblPrEx>
        <w:tc>
          <w:tcPr>
            <w:tcW w:w="2411" w:type="dxa"/>
          </w:tcPr>
          <w:p w14:paraId="299C9532" w14:textId="77777777" w:rsidR="00D92EF9" w:rsidRPr="00AE78CB" w:rsidRDefault="00D92EF9" w:rsidP="00D92EF9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244" w:type="dxa"/>
          </w:tcPr>
          <w:p w14:paraId="7714696A" w14:textId="77777777" w:rsidR="00D92EF9" w:rsidRPr="00AE78CB" w:rsidRDefault="00D92EF9" w:rsidP="00D92EF9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709" w:type="dxa"/>
          </w:tcPr>
          <w:p w14:paraId="651D07EF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25C6428E" w14:textId="77777777" w:rsidR="00D92EF9" w:rsidRPr="00AE78CB" w:rsidRDefault="00D92EF9" w:rsidP="00D92EF9">
            <w:pPr>
              <w:rPr>
                <w:rFonts w:ascii="Calibri" w:hAnsi="Calibri" w:cs="Arial"/>
              </w:rPr>
            </w:pPr>
          </w:p>
        </w:tc>
      </w:tr>
      <w:tr w:rsidR="00721E6C" w:rsidRPr="00AE78CB" w14:paraId="730B8069" w14:textId="77777777" w:rsidTr="00D8758A">
        <w:tblPrEx>
          <w:tblLook w:val="00A0" w:firstRow="1" w:lastRow="0" w:firstColumn="1" w:lastColumn="0" w:noHBand="0" w:noVBand="0"/>
        </w:tblPrEx>
        <w:tc>
          <w:tcPr>
            <w:tcW w:w="2411" w:type="dxa"/>
            <w:vAlign w:val="center"/>
          </w:tcPr>
          <w:p w14:paraId="4738568B" w14:textId="0D7B2E72" w:rsidR="00721E6C" w:rsidRPr="00AE78CB" w:rsidRDefault="00721E6C" w:rsidP="00721E6C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 R (part B) </w:t>
            </w:r>
          </w:p>
        </w:tc>
        <w:tc>
          <w:tcPr>
            <w:tcW w:w="5244" w:type="dxa"/>
            <w:vAlign w:val="center"/>
          </w:tcPr>
          <w:p w14:paraId="38976B6D" w14:textId="77777777" w:rsidR="00721E6C" w:rsidRDefault="00721E6C" w:rsidP="00721E6C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2400F770" w14:textId="77777777" w:rsidR="00721E6C" w:rsidRDefault="00721E6C" w:rsidP="00721E6C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14:paraId="575CFACC" w14:textId="54213810" w:rsidR="00721E6C" w:rsidRPr="00AE78CB" w:rsidRDefault="00D2588B" w:rsidP="00721E6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hyperlink r:id="rId7" w:history="1">
              <w:r w:rsidR="00721E6C" w:rsidRPr="003172E5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 w:rsidR="00721E6C"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709" w:type="dxa"/>
          </w:tcPr>
          <w:p w14:paraId="250E37F5" w14:textId="77777777" w:rsidR="00721E6C" w:rsidRPr="00AE78CB" w:rsidRDefault="00721E6C" w:rsidP="00721E6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</w:tcPr>
          <w:p w14:paraId="2D856F4C" w14:textId="77777777" w:rsidR="00721E6C" w:rsidRPr="00AE78CB" w:rsidRDefault="00721E6C" w:rsidP="00721E6C">
            <w:pPr>
              <w:rPr>
                <w:rFonts w:ascii="Calibri" w:hAnsi="Calibri" w:cs="Arial"/>
              </w:rPr>
            </w:pPr>
          </w:p>
        </w:tc>
      </w:tr>
    </w:tbl>
    <w:p w14:paraId="1B4A3921" w14:textId="77777777" w:rsidR="00865D80" w:rsidRPr="00AE78CB" w:rsidRDefault="00865D80" w:rsidP="00D33D79">
      <w:pPr>
        <w:rPr>
          <w:rFonts w:ascii="Calibri" w:hAnsi="Calibri" w:cs="Arial"/>
        </w:rPr>
      </w:pPr>
    </w:p>
    <w:sectPr w:rsidR="00865D80" w:rsidRPr="00AE78CB" w:rsidSect="00CC7AFB">
      <w:headerReference w:type="default" r:id="rId8"/>
      <w:foot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F26D" w14:textId="77777777" w:rsidR="00206D16" w:rsidRDefault="00206D16" w:rsidP="0063336B">
      <w:r>
        <w:separator/>
      </w:r>
    </w:p>
  </w:endnote>
  <w:endnote w:type="continuationSeparator" w:id="0">
    <w:p w14:paraId="51848C03" w14:textId="77777777" w:rsidR="00206D16" w:rsidRDefault="00206D16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96BE" w14:textId="77777777" w:rsidR="001F40D1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</w:p>
  <w:p w14:paraId="0322B49E" w14:textId="02F7F524" w:rsidR="00BD1FD4" w:rsidRPr="00911610" w:rsidRDefault="00123D9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2012</w:t>
    </w:r>
    <w:r w:rsidR="003E2CFD">
      <w:rPr>
        <w:rFonts w:ascii="Arial" w:hAnsi="Arial" w:cs="Arial"/>
        <w:sz w:val="18"/>
        <w:szCs w:val="18"/>
      </w:rPr>
      <w:t xml:space="preserve"> ACCS Curriculum</w:t>
    </w:r>
    <w:r>
      <w:rPr>
        <w:rFonts w:ascii="Arial" w:hAnsi="Arial" w:cs="Arial"/>
        <w:sz w:val="18"/>
        <w:szCs w:val="18"/>
      </w:rPr>
      <w:t>,</w:t>
    </w:r>
    <w:r w:rsidR="003E2CFD">
      <w:rPr>
        <w:rFonts w:ascii="Arial" w:hAnsi="Arial" w:cs="Arial"/>
        <w:sz w:val="18"/>
        <w:szCs w:val="18"/>
      </w:rPr>
      <w:t xml:space="preserve"> </w:t>
    </w:r>
    <w:r w:rsidR="001F40D1">
      <w:rPr>
        <w:rFonts w:ascii="Arial" w:hAnsi="Arial" w:cs="Arial"/>
        <w:sz w:val="18"/>
        <w:szCs w:val="18"/>
      </w:rPr>
      <w:t xml:space="preserve">2015 Emergency Medicine Curriculum, </w:t>
    </w:r>
    <w:r w:rsidR="003E2CFD">
      <w:rPr>
        <w:rFonts w:ascii="Arial" w:hAnsi="Arial" w:cs="Arial"/>
        <w:sz w:val="18"/>
        <w:szCs w:val="18"/>
      </w:rPr>
      <w:t>201</w:t>
    </w:r>
    <w:r w:rsidR="00721E6C">
      <w:rPr>
        <w:rFonts w:ascii="Arial" w:hAnsi="Arial" w:cs="Arial"/>
        <w:sz w:val="18"/>
        <w:szCs w:val="18"/>
      </w:rPr>
      <w:t>8</w:t>
    </w:r>
    <w:r w:rsidR="008414E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ARCP checklist </w:t>
    </w:r>
    <w:r w:rsidR="008414EC">
      <w:rPr>
        <w:rFonts w:ascii="Arial" w:hAnsi="Arial" w:cs="Arial"/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5992" w14:textId="77777777" w:rsidR="00206D16" w:rsidRDefault="00206D16" w:rsidP="0063336B">
      <w:r>
        <w:separator/>
      </w:r>
    </w:p>
  </w:footnote>
  <w:footnote w:type="continuationSeparator" w:id="0">
    <w:p w14:paraId="394F789F" w14:textId="77777777" w:rsidR="00206D16" w:rsidRDefault="00206D16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4BB1" w14:textId="77777777" w:rsidR="005A4ADD" w:rsidRPr="005A4ADD" w:rsidRDefault="00AE48DF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FCCF27A" wp14:editId="347F0C4F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14:paraId="63969313" w14:textId="77777777" w:rsidR="001E0CDB" w:rsidRDefault="001E0CDB" w:rsidP="001A5B4B">
    <w:pPr>
      <w:rPr>
        <w:rFonts w:ascii="Calibri" w:hAnsi="Calibri" w:cs="Arial"/>
      </w:rPr>
    </w:pPr>
    <w:r>
      <w:rPr>
        <w:rFonts w:ascii="Calibri" w:hAnsi="Calibri" w:cs="Arial"/>
      </w:rPr>
      <w:t>ACCS 2012 curriculum</w:t>
    </w:r>
  </w:p>
  <w:p w14:paraId="22952E93" w14:textId="40F6F1AE" w:rsidR="005A4ADD" w:rsidRPr="005A4ADD" w:rsidRDefault="001E0CDB" w:rsidP="001A5B4B">
    <w:pPr>
      <w:rPr>
        <w:rFonts w:ascii="Calibri" w:hAnsi="Calibri" w:cs="Arial"/>
      </w:rPr>
    </w:pPr>
    <w:r>
      <w:rPr>
        <w:rFonts w:ascii="Calibri" w:hAnsi="Calibri" w:cs="Arial"/>
      </w:rPr>
      <w:t xml:space="preserve">Emergency Medicine </w:t>
    </w:r>
    <w:r w:rsidR="00D2588B">
      <w:rPr>
        <w:rFonts w:ascii="Calibri" w:hAnsi="Calibri" w:cs="Arial"/>
      </w:rPr>
      <w:t>(</w:t>
    </w:r>
    <w:r>
      <w:rPr>
        <w:rFonts w:ascii="Calibri" w:hAnsi="Calibri" w:cs="Arial"/>
      </w:rPr>
      <w:t>2015 curriculum</w:t>
    </w:r>
    <w:r w:rsidR="00D2588B">
      <w:rPr>
        <w:rFonts w:ascii="Calibri" w:hAnsi="Calibri" w:cs="Arial"/>
      </w:rPr>
      <w:t>, 2018 update)</w:t>
    </w:r>
    <w:r>
      <w:rPr>
        <w:rFonts w:ascii="Calibri" w:hAnsi="Calibri" w:cs="Arial"/>
      </w:rPr>
      <w:t xml:space="preserve"> </w:t>
    </w:r>
  </w:p>
  <w:p w14:paraId="50287BBE" w14:textId="77777777"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14:paraId="3C2006A9" w14:textId="77777777" w:rsidR="00B87F02" w:rsidRPr="006F13FD" w:rsidRDefault="001166FC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>ST3 DRE-EM Emergency</w:t>
    </w:r>
    <w:r w:rsidR="00DA7B2B">
      <w:rPr>
        <w:rFonts w:ascii="Calibri" w:hAnsi="Calibri" w:cs="Arial"/>
        <w:b/>
        <w:sz w:val="28"/>
        <w:szCs w:val="28"/>
      </w:rPr>
      <w:t xml:space="preserve"> Medicine</w:t>
    </w:r>
    <w:r w:rsidR="006D4190">
      <w:rPr>
        <w:rFonts w:ascii="Calibri" w:hAnsi="Calibri" w:cs="Arial"/>
        <w:b/>
        <w:sz w:val="28"/>
        <w:szCs w:val="28"/>
      </w:rPr>
      <w:t xml:space="preserve"> </w:t>
    </w:r>
    <w:r w:rsidR="00DF4D82">
      <w:rPr>
        <w:rFonts w:ascii="Calibri" w:hAnsi="Calibri" w:cs="Arial"/>
        <w:b/>
        <w:sz w:val="28"/>
        <w:szCs w:val="28"/>
      </w:rPr>
      <w:t xml:space="preserve">ARCP </w:t>
    </w:r>
    <w:r w:rsidR="00B87F02" w:rsidRPr="006F13FD">
      <w:rPr>
        <w:rFonts w:ascii="Calibri" w:hAnsi="Calibri" w:cs="Arial"/>
        <w:b/>
        <w:sz w:val="28"/>
        <w:szCs w:val="28"/>
      </w:rPr>
      <w:t>Checklist</w:t>
    </w:r>
  </w:p>
  <w:p w14:paraId="33AC44AE" w14:textId="77777777" w:rsidR="00BD1FD4" w:rsidRDefault="001166FC" w:rsidP="005A4ADD">
    <w:pPr>
      <w:jc w:val="center"/>
      <w:rPr>
        <w:sz w:val="22"/>
        <w:szCs w:val="22"/>
      </w:rPr>
    </w:pPr>
    <w:r>
      <w:rPr>
        <w:rFonts w:ascii="Calibri" w:hAnsi="Calibri" w:cs="Arial"/>
        <w:b/>
        <w:sz w:val="22"/>
        <w:szCs w:val="22"/>
        <w:lang w:val="en-GB"/>
      </w:rPr>
      <w:t xml:space="preserve">Complete the competencies </w:t>
    </w:r>
    <w:r w:rsidR="00437B6C">
      <w:rPr>
        <w:rFonts w:ascii="Calibri" w:hAnsi="Calibri" w:cs="Arial"/>
        <w:b/>
        <w:sz w:val="22"/>
        <w:szCs w:val="22"/>
        <w:lang w:val="en-GB"/>
      </w:rPr>
      <w:t xml:space="preserve">for Emergency Medicine </w:t>
    </w:r>
    <w:r>
      <w:rPr>
        <w:rFonts w:ascii="Calibri" w:hAnsi="Calibri" w:cs="Arial"/>
        <w:b/>
        <w:sz w:val="22"/>
        <w:szCs w:val="22"/>
        <w:lang w:val="en-GB"/>
      </w:rPr>
      <w:t xml:space="preserve">in both </w:t>
    </w:r>
    <w:r w:rsidR="000264CB">
      <w:rPr>
        <w:rFonts w:ascii="Calibri" w:hAnsi="Calibri" w:cs="Arial"/>
        <w:b/>
        <w:sz w:val="22"/>
        <w:szCs w:val="22"/>
        <w:lang w:val="en-GB"/>
      </w:rPr>
      <w:t xml:space="preserve">ACCS </w:t>
    </w:r>
    <w:r>
      <w:rPr>
        <w:rFonts w:ascii="Calibri" w:hAnsi="Calibri" w:cs="Arial"/>
        <w:b/>
        <w:sz w:val="22"/>
        <w:szCs w:val="22"/>
        <w:lang w:val="en-GB"/>
      </w:rPr>
      <w:t>and ST3 curriculum</w:t>
    </w:r>
  </w:p>
  <w:p w14:paraId="72D3A565" w14:textId="77777777" w:rsidR="00DA7B2B" w:rsidRPr="00B87F02" w:rsidRDefault="00DA7B2B" w:rsidP="005A4ADD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4CB"/>
    <w:rsid w:val="00026F38"/>
    <w:rsid w:val="000378C5"/>
    <w:rsid w:val="00037B15"/>
    <w:rsid w:val="00076BBF"/>
    <w:rsid w:val="000934ED"/>
    <w:rsid w:val="00097E6E"/>
    <w:rsid w:val="000D4AB9"/>
    <w:rsid w:val="00104F6D"/>
    <w:rsid w:val="001166FC"/>
    <w:rsid w:val="00123D9D"/>
    <w:rsid w:val="00132D71"/>
    <w:rsid w:val="00194C24"/>
    <w:rsid w:val="001A5B4B"/>
    <w:rsid w:val="001B41AC"/>
    <w:rsid w:val="001C41A8"/>
    <w:rsid w:val="001E0CDB"/>
    <w:rsid w:val="001F065D"/>
    <w:rsid w:val="001F40D1"/>
    <w:rsid w:val="00202048"/>
    <w:rsid w:val="00206727"/>
    <w:rsid w:val="00206D16"/>
    <w:rsid w:val="00211F47"/>
    <w:rsid w:val="00226932"/>
    <w:rsid w:val="00271D2C"/>
    <w:rsid w:val="00286405"/>
    <w:rsid w:val="002A682C"/>
    <w:rsid w:val="002A7B04"/>
    <w:rsid w:val="002B1316"/>
    <w:rsid w:val="002C1F15"/>
    <w:rsid w:val="002F7042"/>
    <w:rsid w:val="00326BFA"/>
    <w:rsid w:val="003509A9"/>
    <w:rsid w:val="00372808"/>
    <w:rsid w:val="00376300"/>
    <w:rsid w:val="003818C6"/>
    <w:rsid w:val="00392487"/>
    <w:rsid w:val="0039290C"/>
    <w:rsid w:val="003A3641"/>
    <w:rsid w:val="003A480F"/>
    <w:rsid w:val="003B4B23"/>
    <w:rsid w:val="003D7603"/>
    <w:rsid w:val="003E2CFD"/>
    <w:rsid w:val="003E5B35"/>
    <w:rsid w:val="00401055"/>
    <w:rsid w:val="00437B6C"/>
    <w:rsid w:val="004B3EC2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5F4B4F"/>
    <w:rsid w:val="006111F6"/>
    <w:rsid w:val="0063336B"/>
    <w:rsid w:val="00686606"/>
    <w:rsid w:val="006A3F69"/>
    <w:rsid w:val="006D29B9"/>
    <w:rsid w:val="006D4190"/>
    <w:rsid w:val="006F13FD"/>
    <w:rsid w:val="00721E6C"/>
    <w:rsid w:val="007246ED"/>
    <w:rsid w:val="00730334"/>
    <w:rsid w:val="0073564B"/>
    <w:rsid w:val="007A1DAC"/>
    <w:rsid w:val="007D4D97"/>
    <w:rsid w:val="007E7DEC"/>
    <w:rsid w:val="00803712"/>
    <w:rsid w:val="008414EC"/>
    <w:rsid w:val="00841E4F"/>
    <w:rsid w:val="00865D80"/>
    <w:rsid w:val="0086763B"/>
    <w:rsid w:val="0088021D"/>
    <w:rsid w:val="00880FD1"/>
    <w:rsid w:val="008A21B3"/>
    <w:rsid w:val="00911610"/>
    <w:rsid w:val="00930CF1"/>
    <w:rsid w:val="00933073"/>
    <w:rsid w:val="00965AC4"/>
    <w:rsid w:val="00967809"/>
    <w:rsid w:val="00971093"/>
    <w:rsid w:val="009876C0"/>
    <w:rsid w:val="009916E4"/>
    <w:rsid w:val="009B6CE4"/>
    <w:rsid w:val="009E4D1B"/>
    <w:rsid w:val="009F5D4E"/>
    <w:rsid w:val="009F5DF4"/>
    <w:rsid w:val="00A05D8C"/>
    <w:rsid w:val="00A274F7"/>
    <w:rsid w:val="00AB06B2"/>
    <w:rsid w:val="00AE48DF"/>
    <w:rsid w:val="00AE78CB"/>
    <w:rsid w:val="00AF471A"/>
    <w:rsid w:val="00B52757"/>
    <w:rsid w:val="00B87F02"/>
    <w:rsid w:val="00BA1B05"/>
    <w:rsid w:val="00BB780B"/>
    <w:rsid w:val="00BC2882"/>
    <w:rsid w:val="00BC5B9D"/>
    <w:rsid w:val="00BD1FD4"/>
    <w:rsid w:val="00C8751E"/>
    <w:rsid w:val="00CC7AFB"/>
    <w:rsid w:val="00CF26EC"/>
    <w:rsid w:val="00CF310B"/>
    <w:rsid w:val="00D05C45"/>
    <w:rsid w:val="00D17478"/>
    <w:rsid w:val="00D2588B"/>
    <w:rsid w:val="00D33D79"/>
    <w:rsid w:val="00D35E16"/>
    <w:rsid w:val="00D402E1"/>
    <w:rsid w:val="00D40A35"/>
    <w:rsid w:val="00D41F25"/>
    <w:rsid w:val="00D45D59"/>
    <w:rsid w:val="00D51CD1"/>
    <w:rsid w:val="00D92EF9"/>
    <w:rsid w:val="00DA7B2B"/>
    <w:rsid w:val="00DC63E7"/>
    <w:rsid w:val="00DC7D72"/>
    <w:rsid w:val="00DF4D82"/>
    <w:rsid w:val="00E07BD9"/>
    <w:rsid w:val="00E1075A"/>
    <w:rsid w:val="00E1520C"/>
    <w:rsid w:val="00E75AEB"/>
    <w:rsid w:val="00E96660"/>
    <w:rsid w:val="00EB20D4"/>
    <w:rsid w:val="00EC0DFA"/>
    <w:rsid w:val="00EE74F2"/>
    <w:rsid w:val="00F20A69"/>
    <w:rsid w:val="00F37D6E"/>
    <w:rsid w:val="00F47FBB"/>
    <w:rsid w:val="00F508C0"/>
    <w:rsid w:val="00F56579"/>
    <w:rsid w:val="00F701EA"/>
    <w:rsid w:val="00FB4A72"/>
    <w:rsid w:val="00FB4F5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15B331D9"/>
  <w15:chartTrackingRefBased/>
  <w15:docId w15:val="{9AD70775-C91D-4D93-A6CF-A061A731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721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specialty_training/regis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Jemma Leckenby</cp:lastModifiedBy>
  <cp:revision>3</cp:revision>
  <dcterms:created xsi:type="dcterms:W3CDTF">2018-05-24T10:57:00Z</dcterms:created>
  <dcterms:modified xsi:type="dcterms:W3CDTF">2018-05-24T11:15:00Z</dcterms:modified>
</cp:coreProperties>
</file>