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11"/>
        <w:gridCol w:w="5244"/>
        <w:gridCol w:w="851"/>
        <w:gridCol w:w="1843"/>
      </w:tblGrid>
      <w:tr w:rsidR="001166FC" w:rsidRPr="00966F47" w:rsidTr="001166FC">
        <w:tc>
          <w:tcPr>
            <w:tcW w:w="10349" w:type="dxa"/>
            <w:gridSpan w:val="4"/>
            <w:vAlign w:val="center"/>
          </w:tcPr>
          <w:p w:rsidR="001166FC" w:rsidRPr="00966F47" w:rsidRDefault="001166FC" w:rsidP="00E75AE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ST3 </w:t>
            </w:r>
            <w:proofErr w:type="spellStart"/>
            <w:r w:rsidRPr="00966F47">
              <w:rPr>
                <w:rFonts w:ascii="Calibri" w:hAnsi="Calibri" w:cs="Arial"/>
                <w:b/>
              </w:rPr>
              <w:t>Paediatric</w:t>
            </w:r>
            <w:proofErr w:type="spellEnd"/>
            <w:r w:rsidRPr="00966F47">
              <w:rPr>
                <w:rFonts w:ascii="Calibri" w:hAnsi="Calibri" w:cs="Arial"/>
                <w:b/>
              </w:rPr>
              <w:t xml:space="preserve"> Emergency Medicine (PEM)</w:t>
            </w:r>
            <w:r>
              <w:rPr>
                <w:rFonts w:ascii="Calibri" w:hAnsi="Calibri" w:cs="Arial"/>
                <w:b/>
              </w:rPr>
              <w:t xml:space="preserve"> – Link to ST3 curriculum on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DC072B" w:rsidRPr="00262D26" w:rsidTr="00A84927">
        <w:tc>
          <w:tcPr>
            <w:tcW w:w="2411" w:type="dxa"/>
          </w:tcPr>
          <w:p w:rsidR="00DC072B" w:rsidRPr="00AE78CB" w:rsidRDefault="00DC072B" w:rsidP="00DC072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244" w:type="dxa"/>
          </w:tcPr>
          <w:p w:rsidR="00DC072B" w:rsidRPr="00AE78CB" w:rsidRDefault="00DC072B" w:rsidP="00DC072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1" w:type="dxa"/>
          </w:tcPr>
          <w:p w:rsidR="00DC072B" w:rsidRPr="00AE78CB" w:rsidRDefault="00DC072B" w:rsidP="00DC072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843" w:type="dxa"/>
          </w:tcPr>
          <w:p w:rsidR="00DC072B" w:rsidRPr="00DC072B" w:rsidRDefault="00DC072B" w:rsidP="00DC07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072B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C072B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C072B" w:rsidRPr="00262D26" w:rsidTr="001166FC">
        <w:tc>
          <w:tcPr>
            <w:tcW w:w="2411" w:type="dxa"/>
            <w:vAlign w:val="center"/>
          </w:tcPr>
          <w:p w:rsidR="00DC072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Paediatric Major Presentations</w:t>
            </w:r>
          </w:p>
          <w:p w:rsidR="00DC072B" w:rsidRPr="009A62B2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9A62B2">
              <w:rPr>
                <w:rFonts w:ascii="Calibri" w:hAnsi="Calibri"/>
                <w:color w:val="auto"/>
                <w:sz w:val="20"/>
              </w:rPr>
              <w:t>PMP 1-6</w:t>
            </w:r>
          </w:p>
        </w:tc>
        <w:tc>
          <w:tcPr>
            <w:tcW w:w="5244" w:type="dxa"/>
            <w:vAlign w:val="center"/>
          </w:tcPr>
          <w:p w:rsidR="00DC072B" w:rsidRDefault="00DC072B" w:rsidP="00DC072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2/6 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using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316">
              <w:rPr>
                <w:rFonts w:ascii="Calibri" w:hAnsi="Calibri"/>
                <w:sz w:val="22"/>
                <w:szCs w:val="22"/>
              </w:rPr>
              <w:t>Mini-CEX/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E1075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(ST3 Resuscitation forms) </w:t>
            </w:r>
            <w:r w:rsidRPr="00E1075A">
              <w:rPr>
                <w:rFonts w:ascii="Calibri" w:hAnsi="Calibri"/>
                <w:sz w:val="22"/>
                <w:szCs w:val="22"/>
              </w:rPr>
              <w:t xml:space="preserve">with a </w:t>
            </w:r>
            <w:r w:rsidRPr="003A480F">
              <w:rPr>
                <w:rFonts w:ascii="Calibri" w:hAnsi="Calibri"/>
                <w:b/>
                <w:sz w:val="22"/>
                <w:szCs w:val="22"/>
              </w:rPr>
              <w:t>co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nsultant or equivalent 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Pr="00944A11">
              <w:rPr>
                <w:rFonts w:ascii="Calibri" w:hAnsi="Calibri"/>
                <w:sz w:val="22"/>
                <w:szCs w:val="22"/>
              </w:rPr>
              <w:t>APLS/EPLS</w:t>
            </w:r>
            <w:r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072B" w:rsidRDefault="00DC072B" w:rsidP="00DC07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:rsidR="00DC072B" w:rsidRDefault="00DC072B" w:rsidP="00DC07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6/6 completed using Mini-CEX/</w:t>
            </w:r>
            <w:proofErr w:type="spellStart"/>
            <w:r w:rsidRPr="004C4B28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4C4B28">
              <w:rPr>
                <w:rFonts w:ascii="Calibri" w:hAnsi="Calibri"/>
                <w:sz w:val="22"/>
                <w:szCs w:val="22"/>
              </w:rPr>
              <w:t xml:space="preserve"> with a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 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</w:p>
          <w:p w:rsidR="00DC072B" w:rsidRPr="004C4B28" w:rsidRDefault="00DC072B" w:rsidP="00DC072B">
            <w:pPr>
              <w:rPr>
                <w:rFonts w:ascii="Calibri" w:hAnsi="Calibri"/>
                <w:sz w:val="20"/>
                <w:szCs w:val="20"/>
              </w:rPr>
            </w:pPr>
            <w:r w:rsidRPr="004C4B28">
              <w:rPr>
                <w:rFonts w:ascii="Calibri" w:hAnsi="Calibri"/>
                <w:sz w:val="20"/>
                <w:szCs w:val="20"/>
              </w:rPr>
              <w:t>(PMP1 Anaphylaxis and PMP3 Cardio-respiratory arrest can be assessed on a simulated patient)</w:t>
            </w:r>
          </w:p>
        </w:tc>
        <w:tc>
          <w:tcPr>
            <w:tcW w:w="851" w:type="dxa"/>
          </w:tcPr>
          <w:p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072B" w:rsidRPr="00262D26" w:rsidRDefault="00DC072B" w:rsidP="00DC072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C072B" w:rsidRPr="00262D26" w:rsidTr="001166FC">
        <w:tc>
          <w:tcPr>
            <w:tcW w:w="2411" w:type="dxa"/>
            <w:vAlign w:val="center"/>
          </w:tcPr>
          <w:p w:rsidR="00DC072B" w:rsidRPr="00DC63E7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</w:p>
          <w:p w:rsidR="00DC072B" w:rsidRPr="009A62B2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smartTag w:uri="urn:schemas-microsoft-com:office:smarttags" w:element="stockticker">
              <w:r w:rsidRPr="009A62B2">
                <w:rPr>
                  <w:rFonts w:ascii="Calibri" w:hAnsi="Calibri"/>
                  <w:color w:val="auto"/>
                  <w:sz w:val="20"/>
                </w:rPr>
                <w:t>PAP</w:t>
              </w:r>
            </w:smartTag>
            <w:r w:rsidRPr="009A62B2">
              <w:rPr>
                <w:rFonts w:ascii="Calibri" w:hAnsi="Calibri"/>
                <w:color w:val="auto"/>
                <w:sz w:val="20"/>
              </w:rPr>
              <w:t xml:space="preserve"> 1, 5, 6, 9, 15</w:t>
            </w:r>
          </w:p>
        </w:tc>
        <w:tc>
          <w:tcPr>
            <w:tcW w:w="5244" w:type="dxa"/>
            <w:vAlign w:val="center"/>
          </w:tcPr>
          <w:p w:rsidR="00DC072B" w:rsidRPr="002B1316" w:rsidRDefault="00DC072B" w:rsidP="00DC072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5/5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using 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2B1316">
              <w:rPr>
                <w:rFonts w:ascii="Calibri" w:hAnsi="Calibri"/>
                <w:sz w:val="22"/>
                <w:szCs w:val="22"/>
              </w:rPr>
              <w:t xml:space="preserve">/Mini-CEX with a </w:t>
            </w:r>
            <w:r w:rsidRPr="002B1316">
              <w:rPr>
                <w:rFonts w:ascii="Calibri" w:hAnsi="Calibri"/>
                <w:b/>
                <w:sz w:val="22"/>
                <w:szCs w:val="22"/>
              </w:rPr>
              <w:t xml:space="preserve">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  <w:r w:rsidRPr="002B1316">
              <w:rPr>
                <w:rFonts w:ascii="Calibri" w:hAnsi="Calibri"/>
                <w:sz w:val="22"/>
                <w:szCs w:val="22"/>
              </w:rPr>
              <w:t>:-</w:t>
            </w:r>
          </w:p>
          <w:p w:rsidR="00DC072B" w:rsidRPr="002B1316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1 Abdominal pain</w:t>
            </w:r>
          </w:p>
          <w:p w:rsidR="00DC072B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5 Breathing difficulties</w:t>
            </w:r>
          </w:p>
          <w:p w:rsidR="00DC072B" w:rsidRPr="004C4B28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4C4B28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4C4B28">
              <w:rPr>
                <w:rFonts w:ascii="Calibri" w:hAnsi="Calibri"/>
                <w:bCs/>
                <w:szCs w:val="22"/>
              </w:rPr>
              <w:t>6 Concerning presentations</w:t>
            </w:r>
            <w:r>
              <w:rPr>
                <w:rFonts w:ascii="Calibri" w:hAnsi="Calibri"/>
                <w:bCs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Cs w:val="22"/>
              </w:rPr>
              <w:t>CbD</w:t>
            </w:r>
            <w:proofErr w:type="spellEnd"/>
            <w:r>
              <w:rPr>
                <w:rFonts w:ascii="Calibri" w:hAnsi="Calibri"/>
                <w:bCs/>
                <w:szCs w:val="22"/>
              </w:rPr>
              <w:t>)</w:t>
            </w:r>
          </w:p>
          <w:p w:rsidR="00DC072B" w:rsidRPr="002B1316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PAP9</w:t>
            </w:r>
            <w:r w:rsidRPr="002B1316">
              <w:rPr>
                <w:rFonts w:ascii="Calibri" w:hAnsi="Calibri"/>
                <w:bCs/>
                <w:szCs w:val="22"/>
              </w:rPr>
              <w:t xml:space="preserve"> Fever in all age groups</w:t>
            </w:r>
          </w:p>
          <w:p w:rsidR="00DC072B" w:rsidRPr="002B1316" w:rsidRDefault="00DC072B" w:rsidP="00DC072B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>
              <w:rPr>
                <w:rFonts w:ascii="Calibri" w:hAnsi="Calibri"/>
                <w:bCs/>
                <w:szCs w:val="22"/>
              </w:rPr>
              <w:t>15</w:t>
            </w:r>
            <w:r w:rsidRPr="002B1316">
              <w:rPr>
                <w:rFonts w:ascii="Calibri" w:hAnsi="Calibri"/>
                <w:bCs/>
                <w:szCs w:val="22"/>
              </w:rPr>
              <w:t xml:space="preserve"> Pain in children</w:t>
            </w:r>
          </w:p>
        </w:tc>
        <w:tc>
          <w:tcPr>
            <w:tcW w:w="851" w:type="dxa"/>
          </w:tcPr>
          <w:p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072B" w:rsidRPr="00262D26" w:rsidRDefault="00DC072B" w:rsidP="00DC072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C072B" w:rsidRPr="00DC63E7" w:rsidTr="001166FC">
        <w:tc>
          <w:tcPr>
            <w:tcW w:w="2411" w:type="dxa"/>
            <w:vAlign w:val="center"/>
          </w:tcPr>
          <w:p w:rsidR="00DC072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:rsidR="00DC072B" w:rsidRPr="00F44D22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PAP 2, 3, 4, 7, 8, 10, 11, 12</w:t>
            </w:r>
            <w:r w:rsidRPr="00F44D22">
              <w:rPr>
                <w:rFonts w:ascii="Calibri" w:hAnsi="Calibri"/>
                <w:color w:val="auto"/>
                <w:sz w:val="20"/>
              </w:rPr>
              <w:t>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13</w:t>
            </w:r>
            <w:r>
              <w:rPr>
                <w:rFonts w:ascii="Calibri" w:hAnsi="Calibri"/>
                <w:color w:val="auto"/>
                <w:sz w:val="20"/>
              </w:rPr>
              <w:t xml:space="preserve">, </w:t>
            </w:r>
            <w:r w:rsidRPr="00F44D22">
              <w:rPr>
                <w:rFonts w:ascii="Calibri" w:hAnsi="Calibri"/>
                <w:color w:val="auto"/>
                <w:sz w:val="20"/>
              </w:rPr>
              <w:t>14,</w:t>
            </w:r>
            <w:r>
              <w:rPr>
                <w:rFonts w:ascii="Calibri" w:hAnsi="Calibri"/>
                <w:color w:val="auto"/>
                <w:sz w:val="20"/>
              </w:rPr>
              <w:t xml:space="preserve"> 16, </w:t>
            </w:r>
            <w:r w:rsidRPr="00F44D22">
              <w:rPr>
                <w:rFonts w:ascii="Calibri" w:hAnsi="Calibri"/>
                <w:color w:val="auto"/>
                <w:sz w:val="20"/>
              </w:rPr>
              <w:t>17,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18,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19</w:t>
            </w:r>
          </w:p>
        </w:tc>
        <w:tc>
          <w:tcPr>
            <w:tcW w:w="5244" w:type="dxa"/>
            <w:vAlign w:val="center"/>
          </w:tcPr>
          <w:p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14/14 remaining c</w:t>
            </w:r>
            <w:r w:rsidRPr="005868CA">
              <w:rPr>
                <w:rFonts w:ascii="Calibri" w:hAnsi="Calibri"/>
                <w:sz w:val="22"/>
                <w:szCs w:val="22"/>
              </w:rPr>
              <w:t>overed by completion of one or more of the following:</w:t>
            </w:r>
          </w:p>
          <w:p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/CBD, ESLE, </w:t>
            </w:r>
          </w:p>
          <w:p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</w:p>
          <w:p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</w:p>
          <w:p w:rsidR="00DC072B" w:rsidRPr="00DC63E7" w:rsidRDefault="00DC072B" w:rsidP="00DC072B">
            <w:pPr>
              <w:rPr>
                <w:rFonts w:ascii="Calibri" w:hAnsi="Calibri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, teaching session, patient encounter etc.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</w:tr>
      <w:tr w:rsidR="00DC072B" w:rsidRPr="00DC63E7" w:rsidTr="001166FC">
        <w:tc>
          <w:tcPr>
            <w:tcW w:w="2411" w:type="dxa"/>
            <w:vAlign w:val="center"/>
          </w:tcPr>
          <w:p w:rsidR="00DC072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4C4B28">
              <w:rPr>
                <w:rFonts w:ascii="Calibri" w:hAnsi="Calibri"/>
                <w:color w:val="auto"/>
                <w:szCs w:val="22"/>
              </w:rPr>
              <w:t>Paediatric Practical Procedures</w:t>
            </w:r>
          </w:p>
        </w:tc>
        <w:tc>
          <w:tcPr>
            <w:tcW w:w="5244" w:type="dxa"/>
            <w:vAlign w:val="center"/>
          </w:tcPr>
          <w:p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3/3 completed using DOPS</w:t>
            </w:r>
          </w:p>
          <w:p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Venous access  </w:t>
            </w:r>
          </w:p>
          <w:p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Airway assessment and ma</w:t>
            </w:r>
            <w:r>
              <w:rPr>
                <w:rFonts w:ascii="Calibri" w:hAnsi="Calibri"/>
                <w:sz w:val="22"/>
                <w:szCs w:val="22"/>
              </w:rPr>
              <w:t>intenance</w:t>
            </w:r>
          </w:p>
          <w:p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Primary survey</w:t>
            </w:r>
          </w:p>
        </w:tc>
        <w:tc>
          <w:tcPr>
            <w:tcW w:w="851" w:type="dxa"/>
          </w:tcPr>
          <w:p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</w:tr>
    </w:tbl>
    <w:p w:rsidR="001166FC" w:rsidRPr="001E0CDB" w:rsidRDefault="001166FC" w:rsidP="00DA7B2B">
      <w:pPr>
        <w:jc w:val="center"/>
        <w:rPr>
          <w:rFonts w:ascii="Calibri" w:hAnsi="Calibri"/>
          <w:sz w:val="16"/>
          <w:szCs w:val="16"/>
        </w:rPr>
      </w:pPr>
    </w:p>
    <w:p w:rsidR="005F7886" w:rsidRPr="00DA7B2B" w:rsidRDefault="005F7886" w:rsidP="005F788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br w:type="page"/>
      </w:r>
      <w:r>
        <w:rPr>
          <w:rFonts w:ascii="Calibri" w:hAnsi="Calibri"/>
          <w:b/>
        </w:rPr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F7886" w:rsidRPr="00AE78CB" w:rsidTr="00EA7888">
        <w:tc>
          <w:tcPr>
            <w:tcW w:w="2340" w:type="dxa"/>
          </w:tcPr>
          <w:p w:rsidR="005F7886" w:rsidRPr="00AE78CB" w:rsidRDefault="005F7886" w:rsidP="00EA7888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5F7886" w:rsidRPr="00AE78CB" w:rsidRDefault="005F7886" w:rsidP="00EA7888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5F7886" w:rsidRPr="00AE78CB" w:rsidRDefault="005F7886" w:rsidP="00EA7888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5F7886" w:rsidRPr="00DC072B" w:rsidRDefault="005F7886" w:rsidP="00EA788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072B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C072B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DC072B" w:rsidRPr="00AE78CB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6E38">
              <w:rPr>
                <w:rFonts w:ascii="Calibri" w:hAnsi="Calibri" w:cs="Arial"/>
                <w:sz w:val="22"/>
                <w:szCs w:val="22"/>
              </w:rPr>
              <w:t>and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DC072B" w:rsidRPr="00AE78CB" w:rsidRDefault="00DC072B" w:rsidP="00DC072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DC072B" w:rsidRPr="00AE78CB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:rsidR="00DC072B" w:rsidRPr="00AE78CB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DC072B" w:rsidRPr="00AE78CB" w:rsidRDefault="00DC072B" w:rsidP="00DC072B">
            <w:pPr>
              <w:jc w:val="center"/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286405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(must complete all to complete PEM)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  <w:vMerge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:rsidTr="00EA7888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</w:tcPr>
          <w:p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90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</w:tbl>
    <w:p w:rsidR="001166FC" w:rsidRPr="001E0CDB" w:rsidRDefault="001166FC" w:rsidP="001166FC">
      <w:pPr>
        <w:rPr>
          <w:rFonts w:ascii="Calibri" w:hAnsi="Calibri"/>
          <w:b/>
          <w:sz w:val="16"/>
          <w:szCs w:val="16"/>
        </w:rPr>
      </w:pPr>
    </w:p>
    <w:sectPr w:rsidR="001166FC" w:rsidRPr="001E0CDB" w:rsidSect="00CC7AFB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9A" w:rsidRDefault="00A52B9A" w:rsidP="0063336B">
      <w:r>
        <w:separator/>
      </w:r>
    </w:p>
  </w:endnote>
  <w:endnote w:type="continuationSeparator" w:id="0">
    <w:p w:rsidR="00A52B9A" w:rsidRDefault="00A52B9A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D1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</w:p>
  <w:p w:rsidR="00BD1FD4" w:rsidRPr="00911610" w:rsidRDefault="00123D9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2012</w:t>
    </w:r>
    <w:r w:rsidR="003E2CFD">
      <w:rPr>
        <w:rFonts w:ascii="Arial" w:hAnsi="Arial" w:cs="Arial"/>
        <w:sz w:val="18"/>
        <w:szCs w:val="18"/>
      </w:rPr>
      <w:t xml:space="preserve"> ACCS Curriculum</w:t>
    </w:r>
    <w:r>
      <w:rPr>
        <w:rFonts w:ascii="Arial" w:hAnsi="Arial" w:cs="Arial"/>
        <w:sz w:val="18"/>
        <w:szCs w:val="18"/>
      </w:rPr>
      <w:t>,</w:t>
    </w:r>
    <w:r w:rsidR="003E2CFD">
      <w:rPr>
        <w:rFonts w:ascii="Arial" w:hAnsi="Arial" w:cs="Arial"/>
        <w:sz w:val="18"/>
        <w:szCs w:val="18"/>
      </w:rPr>
      <w:t xml:space="preserve"> </w:t>
    </w:r>
    <w:r w:rsidR="001F40D1">
      <w:rPr>
        <w:rFonts w:ascii="Arial" w:hAnsi="Arial" w:cs="Arial"/>
        <w:sz w:val="18"/>
        <w:szCs w:val="18"/>
      </w:rPr>
      <w:t xml:space="preserve">2015 Emergency Medicine Curriculum, </w:t>
    </w:r>
    <w:r w:rsidR="003E2CFD">
      <w:rPr>
        <w:rFonts w:ascii="Arial" w:hAnsi="Arial" w:cs="Arial"/>
        <w:sz w:val="18"/>
        <w:szCs w:val="18"/>
      </w:rPr>
      <w:t>201</w:t>
    </w:r>
    <w:r w:rsidR="00DC072B">
      <w:rPr>
        <w:rFonts w:ascii="Arial" w:hAnsi="Arial" w:cs="Arial"/>
        <w:sz w:val="18"/>
        <w:szCs w:val="18"/>
      </w:rPr>
      <w:t>7</w:t>
    </w:r>
    <w:r w:rsidR="008414E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9A" w:rsidRDefault="00A52B9A" w:rsidP="0063336B">
      <w:r>
        <w:separator/>
      </w:r>
    </w:p>
  </w:footnote>
  <w:footnote w:type="continuationSeparator" w:id="0">
    <w:p w:rsidR="00A52B9A" w:rsidRDefault="00A52B9A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DD" w:rsidRPr="005A4ADD" w:rsidRDefault="00F45EF3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:rsidR="001E0CDB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>ACCS 2012 curriculum</w:t>
    </w:r>
  </w:p>
  <w:p w:rsidR="005A4ADD" w:rsidRPr="005A4ADD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 xml:space="preserve">Emergency Medicine 2015 curriculum </w:t>
    </w:r>
  </w:p>
  <w:p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:rsidR="00B87F02" w:rsidRPr="006F13FD" w:rsidRDefault="001166FC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ST3 DRE-EM </w:t>
    </w:r>
    <w:proofErr w:type="spellStart"/>
    <w:r w:rsidR="005F7886">
      <w:rPr>
        <w:rFonts w:ascii="Calibri" w:hAnsi="Calibri" w:cs="Arial"/>
        <w:b/>
        <w:sz w:val="28"/>
        <w:szCs w:val="28"/>
      </w:rPr>
      <w:t>Paediatric</w:t>
    </w:r>
    <w:proofErr w:type="spellEnd"/>
    <w:r w:rsidR="005F7886"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28"/>
        <w:szCs w:val="28"/>
      </w:rPr>
      <w:t>Emergency</w:t>
    </w:r>
    <w:r w:rsidR="00DA7B2B">
      <w:rPr>
        <w:rFonts w:ascii="Calibri" w:hAnsi="Calibri" w:cs="Arial"/>
        <w:b/>
        <w:sz w:val="28"/>
        <w:szCs w:val="28"/>
      </w:rPr>
      <w:t xml:space="preserve"> Medicine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:rsidR="00BD1FD4" w:rsidRDefault="005F7886" w:rsidP="005A4ADD">
    <w:pPr>
      <w:jc w:val="center"/>
      <w:rPr>
        <w:sz w:val="22"/>
        <w:szCs w:val="22"/>
      </w:rPr>
    </w:pPr>
    <w:r>
      <w:rPr>
        <w:rFonts w:ascii="Calibri" w:hAnsi="Calibri" w:cs="Arial"/>
        <w:b/>
        <w:sz w:val="22"/>
        <w:szCs w:val="22"/>
      </w:rPr>
      <w:t>All PEM</w:t>
    </w:r>
    <w:r w:rsidR="001166FC">
      <w:rPr>
        <w:rFonts w:ascii="Calibri" w:hAnsi="Calibri" w:cs="Arial"/>
        <w:b/>
        <w:sz w:val="22"/>
        <w:szCs w:val="22"/>
        <w:lang w:val="en-GB"/>
      </w:rPr>
      <w:t xml:space="preserve"> competencies </w:t>
    </w:r>
    <w:r>
      <w:rPr>
        <w:rFonts w:ascii="Calibri" w:hAnsi="Calibri" w:cs="Arial"/>
        <w:b/>
        <w:sz w:val="22"/>
        <w:szCs w:val="22"/>
        <w:lang w:val="en-GB"/>
      </w:rPr>
      <w:t>to be linked on to RCEM ST3 portfolio</w:t>
    </w:r>
  </w:p>
  <w:p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4CB"/>
    <w:rsid w:val="00026F38"/>
    <w:rsid w:val="000378C5"/>
    <w:rsid w:val="00037B15"/>
    <w:rsid w:val="00076BBF"/>
    <w:rsid w:val="000934ED"/>
    <w:rsid w:val="00097E6E"/>
    <w:rsid w:val="000D4AB9"/>
    <w:rsid w:val="001166FC"/>
    <w:rsid w:val="00123D9D"/>
    <w:rsid w:val="00132D71"/>
    <w:rsid w:val="00194C24"/>
    <w:rsid w:val="001A5B4B"/>
    <w:rsid w:val="001B41AC"/>
    <w:rsid w:val="001C41A8"/>
    <w:rsid w:val="001E0CDB"/>
    <w:rsid w:val="001F065D"/>
    <w:rsid w:val="001F40D1"/>
    <w:rsid w:val="00202048"/>
    <w:rsid w:val="00206727"/>
    <w:rsid w:val="00211F47"/>
    <w:rsid w:val="00226932"/>
    <w:rsid w:val="0026343E"/>
    <w:rsid w:val="00271D2C"/>
    <w:rsid w:val="00286405"/>
    <w:rsid w:val="002A682C"/>
    <w:rsid w:val="002A7B04"/>
    <w:rsid w:val="002B1316"/>
    <w:rsid w:val="002C1F15"/>
    <w:rsid w:val="002F7042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D7603"/>
    <w:rsid w:val="003E2CFD"/>
    <w:rsid w:val="00401055"/>
    <w:rsid w:val="00437B6C"/>
    <w:rsid w:val="004B3EC2"/>
    <w:rsid w:val="004C5D2E"/>
    <w:rsid w:val="004D066C"/>
    <w:rsid w:val="004E1E45"/>
    <w:rsid w:val="00503955"/>
    <w:rsid w:val="00512CA2"/>
    <w:rsid w:val="005411A2"/>
    <w:rsid w:val="00546E38"/>
    <w:rsid w:val="00546F86"/>
    <w:rsid w:val="00550453"/>
    <w:rsid w:val="00550BF3"/>
    <w:rsid w:val="00555705"/>
    <w:rsid w:val="00556B85"/>
    <w:rsid w:val="00565165"/>
    <w:rsid w:val="005A4ADD"/>
    <w:rsid w:val="005A5962"/>
    <w:rsid w:val="005D27D6"/>
    <w:rsid w:val="005F4B4F"/>
    <w:rsid w:val="005F7886"/>
    <w:rsid w:val="006111F6"/>
    <w:rsid w:val="0063336B"/>
    <w:rsid w:val="00686606"/>
    <w:rsid w:val="006A3F69"/>
    <w:rsid w:val="006D29B9"/>
    <w:rsid w:val="006F13FD"/>
    <w:rsid w:val="007246ED"/>
    <w:rsid w:val="0073564B"/>
    <w:rsid w:val="007A1DAC"/>
    <w:rsid w:val="007D4D97"/>
    <w:rsid w:val="007E7DEC"/>
    <w:rsid w:val="00803712"/>
    <w:rsid w:val="008414EC"/>
    <w:rsid w:val="00841E4F"/>
    <w:rsid w:val="00865D80"/>
    <w:rsid w:val="0086763B"/>
    <w:rsid w:val="0088021D"/>
    <w:rsid w:val="00880FD1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2B9A"/>
    <w:rsid w:val="00A84927"/>
    <w:rsid w:val="00AE78CB"/>
    <w:rsid w:val="00AF471A"/>
    <w:rsid w:val="00B87F02"/>
    <w:rsid w:val="00BA1B05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A7B2B"/>
    <w:rsid w:val="00DC072B"/>
    <w:rsid w:val="00DC63E7"/>
    <w:rsid w:val="00DC7D72"/>
    <w:rsid w:val="00DF4D82"/>
    <w:rsid w:val="00E07BD9"/>
    <w:rsid w:val="00E1075A"/>
    <w:rsid w:val="00E1520C"/>
    <w:rsid w:val="00E75AEB"/>
    <w:rsid w:val="00E96660"/>
    <w:rsid w:val="00EA7888"/>
    <w:rsid w:val="00EB20D4"/>
    <w:rsid w:val="00EC0DFA"/>
    <w:rsid w:val="00EE74F2"/>
    <w:rsid w:val="00F20A69"/>
    <w:rsid w:val="00F45EF3"/>
    <w:rsid w:val="00F47FBB"/>
    <w:rsid w:val="00F508C0"/>
    <w:rsid w:val="00F56579"/>
    <w:rsid w:val="00F701EA"/>
    <w:rsid w:val="00FB4A72"/>
    <w:rsid w:val="00FB4F5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FE45C4-AC6F-4689-8400-6A731722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4</cp:revision>
  <dcterms:created xsi:type="dcterms:W3CDTF">2018-01-13T16:22:00Z</dcterms:created>
  <dcterms:modified xsi:type="dcterms:W3CDTF">2018-01-13T16:22:00Z</dcterms:modified>
</cp:coreProperties>
</file>