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60671E" w14:textId="3C478D76" w:rsidR="009434B5" w:rsidRDefault="00B448E9">
      <w:pPr>
        <w:jc w:val="right"/>
        <w:rPr>
          <w:rFonts w:ascii="Arial" w:hAnsi="Arial" w:cs="Arial"/>
        </w:rPr>
      </w:pPr>
      <w:r>
        <w:rPr>
          <w:noProof/>
        </w:rPr>
        <w:pict w14:anchorId="1F7A92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8" type="#_x0000_t75" style="position:absolute;left:0;text-align:left;margin-left:300.6pt;margin-top:-21pt;width:210.4pt;height:41.9pt;z-index:251663872;mso-position-horizontal-relative:text;mso-position-vertical-relative:text;mso-width-relative:page;mso-height-relative:page">
            <v:imagedata r:id="rId7" o:title="HEE Logo"/>
            <w10:wrap type="square"/>
          </v:shape>
        </w:pict>
      </w:r>
      <w:hyperlink r:id="rId8" w:history="1"/>
    </w:p>
    <w:p w14:paraId="6360BC51" w14:textId="77777777" w:rsidR="009434B5" w:rsidRDefault="009434B5">
      <w:pPr>
        <w:jc w:val="center"/>
        <w:rPr>
          <w:rFonts w:ascii="Arial" w:hAnsi="Arial" w:cs="Arial"/>
        </w:rPr>
      </w:pPr>
    </w:p>
    <w:p w14:paraId="13DBA33A" w14:textId="77777777" w:rsidR="00B448E9" w:rsidRDefault="00B448E9" w:rsidP="009434B5">
      <w:pPr>
        <w:ind w:left="360"/>
        <w:jc w:val="center"/>
        <w:outlineLvl w:val="0"/>
        <w:rPr>
          <w:rFonts w:ascii="Arial" w:hAnsi="Arial" w:cs="Arial"/>
          <w:b/>
        </w:rPr>
      </w:pPr>
    </w:p>
    <w:p w14:paraId="7CC801AA" w14:textId="77777777" w:rsidR="00B448E9" w:rsidRDefault="00B448E9" w:rsidP="009434B5">
      <w:pPr>
        <w:ind w:left="360"/>
        <w:jc w:val="center"/>
        <w:outlineLvl w:val="0"/>
        <w:rPr>
          <w:rFonts w:ascii="Arial" w:hAnsi="Arial" w:cs="Arial"/>
          <w:b/>
        </w:rPr>
      </w:pPr>
    </w:p>
    <w:p w14:paraId="11256823" w14:textId="6C11AA88" w:rsidR="009434B5" w:rsidRDefault="009434B5" w:rsidP="009434B5">
      <w:pPr>
        <w:ind w:left="360"/>
        <w:jc w:val="center"/>
        <w:outlineLvl w:val="0"/>
        <w:rPr>
          <w:rFonts w:ascii="Arial" w:hAnsi="Arial" w:cs="Arial"/>
          <w:b/>
        </w:rPr>
      </w:pPr>
      <w:bookmarkStart w:id="0" w:name="_GoBack"/>
      <w:bookmarkEnd w:id="0"/>
      <w:r>
        <w:rPr>
          <w:rFonts w:ascii="Arial" w:hAnsi="Arial" w:cs="Arial"/>
          <w:b/>
        </w:rPr>
        <w:t>Flowchart for Study Leave Process</w:t>
      </w:r>
    </w:p>
    <w:p w14:paraId="6318D217" w14:textId="77777777" w:rsidR="009434B5" w:rsidRDefault="009434B5">
      <w:pPr>
        <w:ind w:left="360"/>
        <w:jc w:val="center"/>
        <w:rPr>
          <w:rFonts w:ascii="Arial" w:hAnsi="Arial" w:cs="Arial"/>
        </w:rPr>
      </w:pPr>
    </w:p>
    <w:p w14:paraId="4A40B238" w14:textId="77777777" w:rsidR="009434B5" w:rsidRDefault="009434B5">
      <w:pPr>
        <w:ind w:left="360"/>
        <w:jc w:val="center"/>
        <w:rPr>
          <w:rFonts w:ascii="Arial" w:hAnsi="Arial" w:cs="Arial"/>
        </w:rPr>
      </w:pPr>
      <w:r>
        <w:rPr>
          <w:rFonts w:ascii="Arial" w:hAnsi="Arial" w:cs="Arial"/>
          <w:noProof/>
          <w:lang w:eastAsia="en-GB"/>
        </w:rPr>
        <w:pict w14:anchorId="679808C4">
          <v:shapetype id="_x0000_t202" coordsize="21600,21600" o:spt="202" path="m,l,21600r21600,l21600,xe">
            <v:stroke joinstyle="miter"/>
            <v:path gradientshapeok="t" o:connecttype="rect"/>
          </v:shapetype>
          <v:shape id="_x0000_s1028" type="#_x0000_t202" style="position:absolute;left:0;text-align:left;margin-left:102pt;margin-top:3.6pt;width:306.7pt;height:63pt;z-index:251653632">
            <v:textbox style="mso-next-textbox:#_x0000_s1028">
              <w:txbxContent>
                <w:p w14:paraId="019237CE" w14:textId="77777777" w:rsidR="005B65CF" w:rsidRDefault="005B65CF">
                  <w:pPr>
                    <w:jc w:val="center"/>
                    <w:rPr>
                      <w:rFonts w:ascii="Arial" w:hAnsi="Arial" w:cs="Arial"/>
                    </w:rPr>
                  </w:pPr>
                  <w:r>
                    <w:rPr>
                      <w:rFonts w:ascii="Arial" w:hAnsi="Arial" w:cs="Arial"/>
                    </w:rPr>
                    <w:t xml:space="preserve">Trainee completes Study Leave Application Form and submits it to the lead Medical Education Centre for that specialty (as per </w:t>
                  </w:r>
                  <w:r w:rsidR="00D40CD7">
                    <w:rPr>
                      <w:rFonts w:ascii="Arial" w:hAnsi="Arial" w:cs="Arial"/>
                    </w:rPr>
                    <w:t>list of approvers</w:t>
                  </w:r>
                  <w:r>
                    <w:rPr>
                      <w:rFonts w:ascii="Arial" w:hAnsi="Arial" w:cs="Arial"/>
                    </w:rPr>
                    <w:t>).</w:t>
                  </w:r>
                </w:p>
              </w:txbxContent>
            </v:textbox>
          </v:shape>
        </w:pict>
      </w:r>
    </w:p>
    <w:p w14:paraId="2F01DD78" w14:textId="77777777" w:rsidR="009434B5" w:rsidRDefault="009434B5">
      <w:pPr>
        <w:jc w:val="both"/>
        <w:rPr>
          <w:rFonts w:ascii="Arial" w:hAnsi="Arial" w:cs="Arial"/>
        </w:rPr>
      </w:pPr>
    </w:p>
    <w:p w14:paraId="759A173D" w14:textId="77777777" w:rsidR="00E24F30" w:rsidRDefault="00EF3436">
      <w:pPr>
        <w:jc w:val="both"/>
        <w:rPr>
          <w:rFonts w:ascii="Arial" w:hAnsi="Arial" w:cs="Arial"/>
        </w:rPr>
      </w:pPr>
      <w:r>
        <w:rPr>
          <w:rFonts w:ascii="Arial" w:hAnsi="Arial" w:cs="Arial"/>
          <w:noProof/>
          <w:lang w:eastAsia="en-GB"/>
        </w:rPr>
        <w:pict w14:anchorId="4E953AD1">
          <v:shape id="_x0000_s1040" type="#_x0000_t202" style="position:absolute;left:0;text-align:left;margin-left:102pt;margin-top:404.5pt;width:306.7pt;height:63pt;z-index:251658752">
            <v:textbox style="mso-next-textbox:#_x0000_s1040">
              <w:txbxContent>
                <w:p w14:paraId="228483E7" w14:textId="77777777" w:rsidR="005B65CF" w:rsidRDefault="005B65CF">
                  <w:pPr>
                    <w:jc w:val="center"/>
                    <w:rPr>
                      <w:rFonts w:ascii="Arial" w:hAnsi="Arial" w:cs="Arial"/>
                    </w:rPr>
                  </w:pPr>
                  <w:r>
                    <w:rPr>
                      <w:rFonts w:ascii="Arial" w:hAnsi="Arial" w:cs="Arial"/>
                    </w:rPr>
                    <w:t>Employing Trust will invoice the Deanery for study leave expenses paid to trainees, including the following details with the invoice: name of trainee, date(s) of study leave, specialty and amount.</w:t>
                  </w:r>
                </w:p>
              </w:txbxContent>
            </v:textbox>
          </v:shape>
        </w:pict>
      </w:r>
      <w:r>
        <w:rPr>
          <w:rFonts w:ascii="Arial" w:hAnsi="Arial" w:cs="Arial"/>
          <w:noProof/>
          <w:lang w:eastAsia="en-GB"/>
        </w:rPr>
        <w:pict w14:anchorId="4DFE482E">
          <v:line id="_x0000_s1043" style="position:absolute;left:0;text-align:left;z-index:251661824" from="258pt,386.9pt" to="258pt,404.5pt">
            <v:stroke endarrow="block"/>
          </v:line>
        </w:pict>
      </w:r>
      <w:r>
        <w:rPr>
          <w:rFonts w:ascii="Arial" w:hAnsi="Arial" w:cs="Arial"/>
          <w:noProof/>
          <w:lang w:eastAsia="en-GB"/>
        </w:rPr>
        <w:pict w14:anchorId="2F23E7E6">
          <v:shape id="_x0000_s1041" type="#_x0000_t202" style="position:absolute;left:0;text-align:left;margin-left:102pt;margin-top:247.7pt;width:306.7pt;height:139.2pt;z-index:251659776">
            <v:textbox style="mso-next-textbox:#_x0000_s1041">
              <w:txbxContent>
                <w:p w14:paraId="310AEEB6" w14:textId="77777777" w:rsidR="005B65CF" w:rsidRDefault="005B65CF">
                  <w:pPr>
                    <w:jc w:val="center"/>
                    <w:rPr>
                      <w:rFonts w:ascii="Arial" w:hAnsi="Arial" w:cs="Arial"/>
                    </w:rPr>
                  </w:pPr>
                  <w:r>
                    <w:rPr>
                      <w:rFonts w:ascii="Arial" w:hAnsi="Arial" w:cs="Arial"/>
                    </w:rPr>
                    <w:t xml:space="preserve">The Medical Education Centre within the trainee’s employing Trust considers the claim.  If the claimed expenses differ significantly from the estimated expenses listed on the original application form, the </w:t>
                  </w:r>
                  <w:r w:rsidR="00D40CD7">
                    <w:rPr>
                      <w:rFonts w:ascii="Arial" w:hAnsi="Arial" w:cs="Arial"/>
                    </w:rPr>
                    <w:t>TPD/Approver</w:t>
                  </w:r>
                  <w:r>
                    <w:rPr>
                      <w:rFonts w:ascii="Arial" w:hAnsi="Arial" w:cs="Arial"/>
                    </w:rPr>
                    <w:t xml:space="preserve"> will be consulted, and expenses may not be paid.  If approved, it is sent directly to the payroll department for payment.  If the claim has not been approved, the lead Medical Education Centre will notify the trainee and provide a brief explanation.  </w:t>
                  </w:r>
                </w:p>
              </w:txbxContent>
            </v:textbox>
          </v:shape>
        </w:pict>
      </w:r>
      <w:r>
        <w:rPr>
          <w:rFonts w:ascii="Arial" w:hAnsi="Arial" w:cs="Arial"/>
          <w:noProof/>
          <w:lang w:eastAsia="en-GB"/>
        </w:rPr>
        <w:pict w14:anchorId="0F843E92">
          <v:line id="_x0000_s1037" style="position:absolute;left:0;text-align:left;z-index:251656704" from="258pt,229.8pt" to="258pt,247.7pt">
            <v:stroke endarrow="block"/>
          </v:line>
        </w:pict>
      </w:r>
      <w:r>
        <w:rPr>
          <w:rFonts w:ascii="Arial" w:hAnsi="Arial" w:cs="Arial"/>
          <w:noProof/>
          <w:lang w:eastAsia="en-GB"/>
        </w:rPr>
        <w:pict w14:anchorId="5F611C9C">
          <v:shape id="_x0000_s1042" type="#_x0000_t202" style="position:absolute;left:0;text-align:left;margin-left:102pt;margin-top:166.8pt;width:306.7pt;height:63pt;z-index:251660800">
            <v:textbox style="mso-next-textbox:#_x0000_s1042">
              <w:txbxContent>
                <w:p w14:paraId="130E4527" w14:textId="77777777" w:rsidR="005B65CF" w:rsidRDefault="005B65CF">
                  <w:pPr>
                    <w:jc w:val="center"/>
                    <w:rPr>
                      <w:rFonts w:ascii="Arial" w:hAnsi="Arial" w:cs="Arial"/>
                    </w:rPr>
                  </w:pPr>
                  <w:r>
                    <w:rPr>
                      <w:rFonts w:ascii="Arial" w:hAnsi="Arial" w:cs="Arial"/>
                    </w:rPr>
                    <w:t xml:space="preserve">Trainee downloads a claim form and submits the claim to the Medical Education Centre within their </w:t>
                  </w:r>
                  <w:r w:rsidRPr="00252F3B">
                    <w:rPr>
                      <w:rFonts w:ascii="Arial" w:hAnsi="Arial" w:cs="Arial"/>
                      <w:b/>
                    </w:rPr>
                    <w:t>employing</w:t>
                  </w:r>
                  <w:r>
                    <w:rPr>
                      <w:rFonts w:ascii="Arial" w:hAnsi="Arial" w:cs="Arial"/>
                    </w:rPr>
                    <w:t xml:space="preserve"> Trust, along with a copy of their approved </w:t>
                  </w:r>
                  <w:r w:rsidR="00D40CD7">
                    <w:rPr>
                      <w:rFonts w:ascii="Arial" w:hAnsi="Arial" w:cs="Arial"/>
                    </w:rPr>
                    <w:t>Application Form</w:t>
                  </w:r>
                </w:p>
              </w:txbxContent>
            </v:textbox>
          </v:shape>
        </w:pict>
      </w:r>
      <w:r>
        <w:rPr>
          <w:rFonts w:ascii="Arial" w:hAnsi="Arial" w:cs="Arial"/>
          <w:noProof/>
          <w:lang w:eastAsia="en-GB"/>
        </w:rPr>
        <w:pict w14:anchorId="2B938801">
          <v:line id="_x0000_s1038" style="position:absolute;left:0;text-align:left;z-index:251657728" from="258pt,151.6pt" to="258pt,166.8pt">
            <v:stroke endarrow="block"/>
          </v:line>
        </w:pict>
      </w:r>
      <w:r>
        <w:rPr>
          <w:rFonts w:ascii="Arial" w:hAnsi="Arial" w:cs="Arial"/>
          <w:noProof/>
          <w:lang w:eastAsia="en-GB"/>
        </w:rPr>
        <w:pict w14:anchorId="55D56774">
          <v:shape id="_x0000_s1032" type="#_x0000_t202" style="position:absolute;left:0;text-align:left;margin-left:102pt;margin-top:55.6pt;width:306.7pt;height:96pt;z-index:251655680">
            <v:textbox style="mso-next-textbox:#_x0000_s1032">
              <w:txbxContent>
                <w:p w14:paraId="286305D9" w14:textId="77777777" w:rsidR="005B65CF" w:rsidRDefault="005B65CF">
                  <w:pPr>
                    <w:jc w:val="center"/>
                    <w:rPr>
                      <w:rFonts w:ascii="Arial" w:hAnsi="Arial" w:cs="Arial"/>
                    </w:rPr>
                  </w:pPr>
                  <w:r>
                    <w:rPr>
                      <w:rFonts w:ascii="Arial" w:hAnsi="Arial" w:cs="Arial"/>
                    </w:rPr>
                    <w:t xml:space="preserve">Lead Medical Education Centre asks the </w:t>
                  </w:r>
                  <w:r w:rsidR="00D40CD7">
                    <w:rPr>
                      <w:rFonts w:ascii="Arial" w:hAnsi="Arial" w:cs="Arial"/>
                    </w:rPr>
                    <w:t>TPD or individual delegated to approve study leave</w:t>
                  </w:r>
                  <w:r>
                    <w:rPr>
                      <w:rFonts w:ascii="Arial" w:hAnsi="Arial" w:cs="Arial"/>
                    </w:rPr>
                    <w:t xml:space="preserve"> to consider the application and notifies the trainee of the decision by return of </w:t>
                  </w:r>
                  <w:r w:rsidR="00D40CD7">
                    <w:rPr>
                      <w:rFonts w:ascii="Arial" w:hAnsi="Arial" w:cs="Arial"/>
                    </w:rPr>
                    <w:t>the application form</w:t>
                  </w:r>
                  <w:r>
                    <w:rPr>
                      <w:rFonts w:ascii="Arial" w:hAnsi="Arial" w:cs="Arial"/>
                    </w:rPr>
                    <w:t xml:space="preserve"> (and also sends copy to the employing Medical Education Centre for info).</w:t>
                  </w:r>
                </w:p>
              </w:txbxContent>
            </v:textbox>
          </v:shape>
        </w:pict>
      </w:r>
      <w:r>
        <w:rPr>
          <w:rFonts w:ascii="Arial" w:hAnsi="Arial" w:cs="Arial"/>
          <w:noProof/>
          <w:lang w:eastAsia="en-GB"/>
        </w:rPr>
        <w:pict w14:anchorId="76EEA5DA">
          <v:line id="_x0000_s1031" style="position:absolute;left:0;text-align:left;z-index:251654656" from="258pt,39pt" to="258pt,55.6pt">
            <v:stroke endarrow="block"/>
          </v:line>
        </w:pict>
      </w:r>
    </w:p>
    <w:p w14:paraId="337A666A" w14:textId="77777777" w:rsidR="00E24F30" w:rsidRPr="00E24F30" w:rsidRDefault="00E24F30" w:rsidP="00E24F30">
      <w:pPr>
        <w:rPr>
          <w:rFonts w:ascii="Arial" w:hAnsi="Arial" w:cs="Arial"/>
        </w:rPr>
      </w:pPr>
    </w:p>
    <w:p w14:paraId="79B7AFAB" w14:textId="77777777" w:rsidR="00E24F30" w:rsidRPr="00E24F30" w:rsidRDefault="00E24F30" w:rsidP="00E24F30">
      <w:pPr>
        <w:rPr>
          <w:rFonts w:ascii="Arial" w:hAnsi="Arial" w:cs="Arial"/>
        </w:rPr>
      </w:pPr>
    </w:p>
    <w:p w14:paraId="16DB380C" w14:textId="77777777" w:rsidR="00E24F30" w:rsidRPr="00E24F30" w:rsidRDefault="00E24F30" w:rsidP="00E24F30">
      <w:pPr>
        <w:rPr>
          <w:rFonts w:ascii="Arial" w:hAnsi="Arial" w:cs="Arial"/>
        </w:rPr>
      </w:pPr>
    </w:p>
    <w:p w14:paraId="7301E0D3" w14:textId="77777777" w:rsidR="00E24F30" w:rsidRPr="00E24F30" w:rsidRDefault="00E24F30" w:rsidP="00E24F30">
      <w:pPr>
        <w:rPr>
          <w:rFonts w:ascii="Arial" w:hAnsi="Arial" w:cs="Arial"/>
        </w:rPr>
      </w:pPr>
    </w:p>
    <w:p w14:paraId="2A1AEEE6" w14:textId="77777777" w:rsidR="00E24F30" w:rsidRPr="00E24F30" w:rsidRDefault="00E24F30" w:rsidP="00E24F30">
      <w:pPr>
        <w:rPr>
          <w:rFonts w:ascii="Arial" w:hAnsi="Arial" w:cs="Arial"/>
        </w:rPr>
      </w:pPr>
    </w:p>
    <w:p w14:paraId="664BA4ED" w14:textId="77777777" w:rsidR="00E24F30" w:rsidRPr="00E24F30" w:rsidRDefault="00E24F30" w:rsidP="00E24F30">
      <w:pPr>
        <w:rPr>
          <w:rFonts w:ascii="Arial" w:hAnsi="Arial" w:cs="Arial"/>
        </w:rPr>
      </w:pPr>
    </w:p>
    <w:p w14:paraId="7F02FADA" w14:textId="77777777" w:rsidR="00E24F30" w:rsidRPr="00E24F30" w:rsidRDefault="00E24F30" w:rsidP="00E24F30">
      <w:pPr>
        <w:rPr>
          <w:rFonts w:ascii="Arial" w:hAnsi="Arial" w:cs="Arial"/>
        </w:rPr>
      </w:pPr>
    </w:p>
    <w:p w14:paraId="305E6679" w14:textId="77777777" w:rsidR="00E24F30" w:rsidRPr="00E24F30" w:rsidRDefault="00E24F30" w:rsidP="00E24F30">
      <w:pPr>
        <w:rPr>
          <w:rFonts w:ascii="Arial" w:hAnsi="Arial" w:cs="Arial"/>
        </w:rPr>
      </w:pPr>
    </w:p>
    <w:p w14:paraId="308DEB60" w14:textId="77777777" w:rsidR="00E24F30" w:rsidRPr="00E24F30" w:rsidRDefault="00E24F30" w:rsidP="00E24F30">
      <w:pPr>
        <w:rPr>
          <w:rFonts w:ascii="Arial" w:hAnsi="Arial" w:cs="Arial"/>
        </w:rPr>
      </w:pPr>
    </w:p>
    <w:p w14:paraId="4F8B9D49" w14:textId="77777777" w:rsidR="00E24F30" w:rsidRPr="00E24F30" w:rsidRDefault="00E24F30" w:rsidP="00E24F30">
      <w:pPr>
        <w:rPr>
          <w:rFonts w:ascii="Arial" w:hAnsi="Arial" w:cs="Arial"/>
        </w:rPr>
      </w:pPr>
    </w:p>
    <w:p w14:paraId="3A1DEA70" w14:textId="77777777" w:rsidR="00E24F30" w:rsidRPr="00E24F30" w:rsidRDefault="00E24F30" w:rsidP="00E24F30">
      <w:pPr>
        <w:rPr>
          <w:rFonts w:ascii="Arial" w:hAnsi="Arial" w:cs="Arial"/>
        </w:rPr>
      </w:pPr>
    </w:p>
    <w:p w14:paraId="28B79A43" w14:textId="77777777" w:rsidR="00E24F30" w:rsidRPr="00E24F30" w:rsidRDefault="00E24F30" w:rsidP="00E24F30">
      <w:pPr>
        <w:rPr>
          <w:rFonts w:ascii="Arial" w:hAnsi="Arial" w:cs="Arial"/>
        </w:rPr>
      </w:pPr>
    </w:p>
    <w:p w14:paraId="26A5D26F" w14:textId="77777777" w:rsidR="00E24F30" w:rsidRPr="00E24F30" w:rsidRDefault="00E24F30" w:rsidP="00E24F30">
      <w:pPr>
        <w:rPr>
          <w:rFonts w:ascii="Arial" w:hAnsi="Arial" w:cs="Arial"/>
        </w:rPr>
      </w:pPr>
    </w:p>
    <w:p w14:paraId="4286BAD9" w14:textId="77777777" w:rsidR="00E24F30" w:rsidRPr="00E24F30" w:rsidRDefault="00E24F30" w:rsidP="00E24F30">
      <w:pPr>
        <w:rPr>
          <w:rFonts w:ascii="Arial" w:hAnsi="Arial" w:cs="Arial"/>
        </w:rPr>
      </w:pPr>
    </w:p>
    <w:p w14:paraId="45BAFE75" w14:textId="77777777" w:rsidR="00E24F30" w:rsidRPr="00E24F30" w:rsidRDefault="00E24F30" w:rsidP="00E24F30">
      <w:pPr>
        <w:rPr>
          <w:rFonts w:ascii="Arial" w:hAnsi="Arial" w:cs="Arial"/>
        </w:rPr>
      </w:pPr>
    </w:p>
    <w:p w14:paraId="31C0B05D" w14:textId="77777777" w:rsidR="00E24F30" w:rsidRPr="00E24F30" w:rsidRDefault="00E24F30" w:rsidP="00E24F30">
      <w:pPr>
        <w:rPr>
          <w:rFonts w:ascii="Arial" w:hAnsi="Arial" w:cs="Arial"/>
        </w:rPr>
      </w:pPr>
    </w:p>
    <w:p w14:paraId="483A9BCD" w14:textId="77777777" w:rsidR="00E24F30" w:rsidRPr="00E24F30" w:rsidRDefault="00E24F30" w:rsidP="00E24F30">
      <w:pPr>
        <w:rPr>
          <w:rFonts w:ascii="Arial" w:hAnsi="Arial" w:cs="Arial"/>
        </w:rPr>
      </w:pPr>
    </w:p>
    <w:p w14:paraId="0B77F446" w14:textId="77777777" w:rsidR="00E24F30" w:rsidRPr="00E24F30" w:rsidRDefault="00E24F30" w:rsidP="00E24F30">
      <w:pPr>
        <w:rPr>
          <w:rFonts w:ascii="Arial" w:hAnsi="Arial" w:cs="Arial"/>
        </w:rPr>
      </w:pPr>
    </w:p>
    <w:p w14:paraId="13E2CB05" w14:textId="77777777" w:rsidR="00E24F30" w:rsidRPr="00E24F30" w:rsidRDefault="00E24F30" w:rsidP="00E24F30">
      <w:pPr>
        <w:rPr>
          <w:rFonts w:ascii="Arial" w:hAnsi="Arial" w:cs="Arial"/>
        </w:rPr>
      </w:pPr>
    </w:p>
    <w:p w14:paraId="7E932B05" w14:textId="77777777" w:rsidR="00E24F30" w:rsidRPr="00E24F30" w:rsidRDefault="00E24F30" w:rsidP="00E24F30">
      <w:pPr>
        <w:rPr>
          <w:rFonts w:ascii="Arial" w:hAnsi="Arial" w:cs="Arial"/>
        </w:rPr>
      </w:pPr>
    </w:p>
    <w:p w14:paraId="6EE66576" w14:textId="77777777" w:rsidR="00E24F30" w:rsidRPr="00E24F30" w:rsidRDefault="00E24F30" w:rsidP="00E24F30">
      <w:pPr>
        <w:rPr>
          <w:rFonts w:ascii="Arial" w:hAnsi="Arial" w:cs="Arial"/>
        </w:rPr>
      </w:pPr>
    </w:p>
    <w:p w14:paraId="17CF4972" w14:textId="77777777" w:rsidR="00E24F30" w:rsidRPr="00E24F30" w:rsidRDefault="00E24F30" w:rsidP="00E24F30">
      <w:pPr>
        <w:rPr>
          <w:rFonts w:ascii="Arial" w:hAnsi="Arial" w:cs="Arial"/>
        </w:rPr>
      </w:pPr>
    </w:p>
    <w:p w14:paraId="06414B59" w14:textId="77777777" w:rsidR="00E24F30" w:rsidRPr="00E24F30" w:rsidRDefault="00E24F30" w:rsidP="00E24F30">
      <w:pPr>
        <w:rPr>
          <w:rFonts w:ascii="Arial" w:hAnsi="Arial" w:cs="Arial"/>
        </w:rPr>
      </w:pPr>
    </w:p>
    <w:p w14:paraId="11F439E6" w14:textId="77777777" w:rsidR="00E24F30" w:rsidRPr="00E24F30" w:rsidRDefault="00E24F30" w:rsidP="00E24F30">
      <w:pPr>
        <w:rPr>
          <w:rFonts w:ascii="Arial" w:hAnsi="Arial" w:cs="Arial"/>
        </w:rPr>
      </w:pPr>
    </w:p>
    <w:p w14:paraId="615DF89B" w14:textId="77777777" w:rsidR="00E24F30" w:rsidRPr="00E24F30" w:rsidRDefault="00E24F30" w:rsidP="00E24F30">
      <w:pPr>
        <w:rPr>
          <w:rFonts w:ascii="Arial" w:hAnsi="Arial" w:cs="Arial"/>
        </w:rPr>
      </w:pPr>
    </w:p>
    <w:p w14:paraId="6D173A28" w14:textId="77777777" w:rsidR="00E24F30" w:rsidRPr="00E24F30" w:rsidRDefault="00E24F30" w:rsidP="00E24F30">
      <w:pPr>
        <w:rPr>
          <w:rFonts w:ascii="Arial" w:hAnsi="Arial" w:cs="Arial"/>
        </w:rPr>
      </w:pPr>
    </w:p>
    <w:p w14:paraId="2F1F074B" w14:textId="77777777" w:rsidR="00E24F30" w:rsidRPr="00E24F30" w:rsidRDefault="00E24F30" w:rsidP="00E24F30">
      <w:pPr>
        <w:rPr>
          <w:rFonts w:ascii="Arial" w:hAnsi="Arial" w:cs="Arial"/>
        </w:rPr>
      </w:pPr>
    </w:p>
    <w:p w14:paraId="54679E56" w14:textId="77777777" w:rsidR="00E24F30" w:rsidRPr="00E24F30" w:rsidRDefault="00E24F30" w:rsidP="00E24F30">
      <w:pPr>
        <w:rPr>
          <w:rFonts w:ascii="Arial" w:hAnsi="Arial" w:cs="Arial"/>
        </w:rPr>
      </w:pPr>
    </w:p>
    <w:p w14:paraId="26323E22" w14:textId="77777777" w:rsidR="00E24F30" w:rsidRPr="00E24F30" w:rsidRDefault="00E24F30" w:rsidP="00E24F30">
      <w:pPr>
        <w:rPr>
          <w:rFonts w:ascii="Arial" w:hAnsi="Arial" w:cs="Arial"/>
        </w:rPr>
      </w:pPr>
    </w:p>
    <w:p w14:paraId="70865F9D" w14:textId="77777777" w:rsidR="00E24F30" w:rsidRPr="00E24F30" w:rsidRDefault="00E24F30" w:rsidP="00E24F30">
      <w:pPr>
        <w:rPr>
          <w:rFonts w:ascii="Arial" w:hAnsi="Arial" w:cs="Arial"/>
        </w:rPr>
      </w:pPr>
    </w:p>
    <w:p w14:paraId="6E0EEBE4" w14:textId="77777777" w:rsidR="00E24F30" w:rsidRPr="00E24F30" w:rsidRDefault="00E24F30" w:rsidP="00E24F30">
      <w:pPr>
        <w:rPr>
          <w:rFonts w:ascii="Arial" w:hAnsi="Arial" w:cs="Arial"/>
        </w:rPr>
      </w:pPr>
    </w:p>
    <w:p w14:paraId="4D7C6C5C" w14:textId="77777777" w:rsidR="00E24F30" w:rsidRDefault="00E24F30" w:rsidP="00E24F30">
      <w:pPr>
        <w:rPr>
          <w:rFonts w:ascii="Arial" w:hAnsi="Arial" w:cs="Arial"/>
        </w:rPr>
      </w:pPr>
    </w:p>
    <w:p w14:paraId="3955D9DE" w14:textId="77777777" w:rsidR="00E24F30" w:rsidRDefault="00E24F30" w:rsidP="00E24F30">
      <w:pPr>
        <w:rPr>
          <w:rFonts w:ascii="Arial" w:hAnsi="Arial" w:cs="Arial"/>
        </w:rPr>
      </w:pPr>
    </w:p>
    <w:p w14:paraId="2D93E853" w14:textId="77777777" w:rsidR="009434B5" w:rsidRDefault="009434B5" w:rsidP="00E24F30">
      <w:pPr>
        <w:jc w:val="center"/>
        <w:rPr>
          <w:rFonts w:ascii="Arial" w:hAnsi="Arial" w:cs="Arial"/>
        </w:rPr>
      </w:pPr>
    </w:p>
    <w:p w14:paraId="1E44875B" w14:textId="77777777" w:rsidR="00E24F30" w:rsidRDefault="00E24F30" w:rsidP="00E24F30">
      <w:pPr>
        <w:jc w:val="center"/>
        <w:rPr>
          <w:rFonts w:ascii="Arial" w:hAnsi="Arial" w:cs="Arial"/>
        </w:rPr>
      </w:pPr>
    </w:p>
    <w:p w14:paraId="4609614F" w14:textId="77777777" w:rsidR="00E24F30" w:rsidRPr="00E24F30" w:rsidRDefault="00E24F30" w:rsidP="00E24F30">
      <w:pPr>
        <w:jc w:val="center"/>
        <w:rPr>
          <w:rFonts w:ascii="Arial" w:hAnsi="Arial" w:cs="Arial"/>
        </w:rPr>
      </w:pPr>
      <w:r w:rsidRPr="00E24F30">
        <w:rPr>
          <w:rFonts w:ascii="Arial" w:hAnsi="Arial" w:cs="Arial"/>
          <w:b/>
          <w:i/>
        </w:rPr>
        <w:t>Please note</w:t>
      </w:r>
      <w:r>
        <w:rPr>
          <w:rFonts w:ascii="Arial" w:hAnsi="Arial" w:cs="Arial"/>
        </w:rPr>
        <w:t xml:space="preserve">: This flowchart applies to Specialty trainees </w:t>
      </w:r>
      <w:r w:rsidRPr="00E24F30">
        <w:rPr>
          <w:rFonts w:ascii="Arial" w:hAnsi="Arial" w:cs="Arial"/>
          <w:b/>
        </w:rPr>
        <w:t>ONLY</w:t>
      </w:r>
      <w:r>
        <w:rPr>
          <w:rFonts w:ascii="Arial" w:hAnsi="Arial" w:cs="Arial"/>
        </w:rPr>
        <w:t xml:space="preserve"> – Foundation trainees need to seek advice from their local MEC</w:t>
      </w:r>
    </w:p>
    <w:sectPr w:rsidR="00E24F30" w:rsidRPr="00E24F30">
      <w:pgSz w:w="11907" w:h="16840" w:code="9"/>
      <w:pgMar w:top="851" w:right="851" w:bottom="998"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DB03B9" w14:textId="77777777" w:rsidR="001118AE" w:rsidRDefault="001118AE">
      <w:r>
        <w:separator/>
      </w:r>
    </w:p>
  </w:endnote>
  <w:endnote w:type="continuationSeparator" w:id="0">
    <w:p w14:paraId="5A9F1676" w14:textId="77777777" w:rsidR="001118AE" w:rsidRDefault="00111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5D9ECC" w14:textId="77777777" w:rsidR="001118AE" w:rsidRDefault="001118AE">
      <w:r>
        <w:separator/>
      </w:r>
    </w:p>
  </w:footnote>
  <w:footnote w:type="continuationSeparator" w:id="0">
    <w:p w14:paraId="4EB5C355" w14:textId="77777777" w:rsidR="001118AE" w:rsidRDefault="001118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B06019"/>
    <w:multiLevelType w:val="hybridMultilevel"/>
    <w:tmpl w:val="AE20AA2E"/>
    <w:lvl w:ilvl="0" w:tplc="0809000F">
      <w:start w:val="1"/>
      <w:numFmt w:val="decimal"/>
      <w:lvlText w:val="%1."/>
      <w:lvlJc w:val="left"/>
      <w:pPr>
        <w:tabs>
          <w:tab w:val="num" w:pos="720"/>
        </w:tabs>
        <w:ind w:left="720" w:hanging="360"/>
      </w:pPr>
      <w:rPr>
        <w:rFonts w:hint="default"/>
      </w:rPr>
    </w:lvl>
    <w:lvl w:ilvl="1" w:tplc="21DA1FC4">
      <w:start w:val="2"/>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FCD6A54"/>
    <w:multiLevelType w:val="hybridMultilevel"/>
    <w:tmpl w:val="805CA98E"/>
    <w:lvl w:ilvl="0" w:tplc="754EB6FC">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1B902067"/>
    <w:multiLevelType w:val="hybridMultilevel"/>
    <w:tmpl w:val="94668EE0"/>
    <w:lvl w:ilvl="0" w:tplc="08090003">
      <w:start w:val="1"/>
      <w:numFmt w:val="bullet"/>
      <w:lvlText w:val="o"/>
      <w:lvlJc w:val="left"/>
      <w:pPr>
        <w:tabs>
          <w:tab w:val="num" w:pos="1800"/>
        </w:tabs>
        <w:ind w:left="1800" w:hanging="360"/>
      </w:pPr>
      <w:rPr>
        <w:rFonts w:ascii="Courier New" w:hAnsi="Courier New" w:cs="Courier New"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5A83196C"/>
    <w:multiLevelType w:val="hybridMultilevel"/>
    <w:tmpl w:val="D89439E4"/>
    <w:lvl w:ilvl="0" w:tplc="8F984350">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434B5"/>
    <w:rsid w:val="00082CAA"/>
    <w:rsid w:val="001118AE"/>
    <w:rsid w:val="00252F3B"/>
    <w:rsid w:val="002E3339"/>
    <w:rsid w:val="004320F1"/>
    <w:rsid w:val="00467D08"/>
    <w:rsid w:val="004A1DD7"/>
    <w:rsid w:val="004E502B"/>
    <w:rsid w:val="00530636"/>
    <w:rsid w:val="00551950"/>
    <w:rsid w:val="005B65CF"/>
    <w:rsid w:val="005E4FF6"/>
    <w:rsid w:val="00616EF1"/>
    <w:rsid w:val="006A5A77"/>
    <w:rsid w:val="0078022F"/>
    <w:rsid w:val="00782DE3"/>
    <w:rsid w:val="008414A9"/>
    <w:rsid w:val="008A286F"/>
    <w:rsid w:val="00941C76"/>
    <w:rsid w:val="009434B5"/>
    <w:rsid w:val="00943F6F"/>
    <w:rsid w:val="00AB3CAC"/>
    <w:rsid w:val="00B448E9"/>
    <w:rsid w:val="00B97C24"/>
    <w:rsid w:val="00C06C32"/>
    <w:rsid w:val="00CF704A"/>
    <w:rsid w:val="00D40CD7"/>
    <w:rsid w:val="00E24F30"/>
    <w:rsid w:val="00EF2CFB"/>
    <w:rsid w:val="00EF34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C2C02A6"/>
  <w15:chartTrackingRefBased/>
  <w15:docId w15:val="{7A685874-304B-4BFC-ABF5-64DFD4E7A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jc w:val="both"/>
    </w:pPr>
    <w:rPr>
      <w:rFonts w:ascii="Arial" w:hAnsi="Arial" w:cs="Arial"/>
      <w:b/>
    </w:rPr>
  </w:style>
  <w:style w:type="character" w:styleId="Hyperlink">
    <w:name w:val="Hyperlink"/>
    <w:basedOn w:val="DefaultParagraphFont"/>
    <w:rPr>
      <w:color w:val="0000FF"/>
      <w:u w:val="single"/>
    </w:rPr>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LetterAddress">
    <w:name w:val="Letter Address"/>
    <w:basedOn w:val="Normal"/>
    <w:pPr>
      <w:ind w:left="567"/>
    </w:pPr>
    <w:rPr>
      <w:rFonts w:ascii="Arial" w:hAnsi="Arial" w:cs="Arial"/>
      <w:spacing w:val="-5"/>
      <w:sz w:val="22"/>
      <w:szCs w:val="20"/>
    </w:rPr>
  </w:style>
  <w:style w:type="paragraph" w:styleId="DocumentMap">
    <w:name w:val="Document Map"/>
    <w:basedOn w:val="Normal"/>
    <w:semiHidden/>
    <w:rsid w:val="009434B5"/>
    <w:pPr>
      <w:shd w:val="clear" w:color="auto" w:fill="000080"/>
    </w:pPr>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ebyd01/documents/documents/HE-Yorkshire-and-the-Humber-Col-v2.pn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45</Words>
  <Characters>258</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YORKSHIRE AND THE HUMBER POSTGRADUATE DEANERY</vt:lpstr>
    </vt:vector>
  </TitlesOfParts>
  <Company>PGMDE</Company>
  <LinksUpToDate>false</LinksUpToDate>
  <CharactersWithSpaces>302</CharactersWithSpaces>
  <SharedDoc>false</SharedDoc>
  <HLinks>
    <vt:vector size="6" baseType="variant">
      <vt:variant>
        <vt:i4>4653122</vt:i4>
      </vt:variant>
      <vt:variant>
        <vt:i4>0</vt:i4>
      </vt:variant>
      <vt:variant>
        <vt:i4>0</vt:i4>
      </vt:variant>
      <vt:variant>
        <vt:i4>5</vt:i4>
      </vt:variant>
      <vt:variant>
        <vt:lpwstr>http://webyd01/documents/documents/HE-Yorkshire-and-the-Humber-Col-v2.png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YORKSHIRE AND THE HUMBER POSTGRADUATE DEANERY</dc:title>
  <dc:subject/>
  <dc:creator>honsbergerj</dc:creator>
  <cp:keywords/>
  <dc:description/>
  <cp:lastModifiedBy>Emma Tingle</cp:lastModifiedBy>
  <cp:revision>3</cp:revision>
  <cp:lastPrinted>2009-08-04T18:01:00Z</cp:lastPrinted>
  <dcterms:created xsi:type="dcterms:W3CDTF">2018-01-19T15:10:00Z</dcterms:created>
  <dcterms:modified xsi:type="dcterms:W3CDTF">2018-01-19T15:11:00Z</dcterms:modified>
</cp:coreProperties>
</file>