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55" w:rsidRDefault="004B2B55" w:rsidP="00E71296"/>
    <w:p w:rsidR="007824EF" w:rsidRDefault="007824EF" w:rsidP="007824EF">
      <w:pPr>
        <w:spacing w:after="0" w:line="240" w:lineRule="auto"/>
        <w:jc w:val="right"/>
      </w:pPr>
    </w:p>
    <w:p w:rsidR="00310D18" w:rsidRDefault="00310D18" w:rsidP="000B38EA">
      <w:pPr>
        <w:spacing w:after="0" w:line="240" w:lineRule="auto"/>
        <w:jc w:val="center"/>
      </w:pPr>
      <w:r w:rsidRPr="0064744C">
        <w:rPr>
          <w:b/>
        </w:rPr>
        <w:t xml:space="preserve">Job description for </w:t>
      </w:r>
      <w:r w:rsidR="0095323E">
        <w:rPr>
          <w:b/>
        </w:rPr>
        <w:t xml:space="preserve">Leadership </w:t>
      </w:r>
      <w:r w:rsidR="00EE5D7C">
        <w:rPr>
          <w:b/>
        </w:rPr>
        <w:t>F</w:t>
      </w:r>
      <w:r w:rsidR="00F15E63">
        <w:rPr>
          <w:b/>
        </w:rPr>
        <w:t>ellow</w:t>
      </w:r>
      <w:r w:rsidR="00EE5D7C">
        <w:rPr>
          <w:b/>
        </w:rPr>
        <w:t xml:space="preserve"> – Social Care Integration</w:t>
      </w:r>
      <w:bookmarkStart w:id="0" w:name="_GoBack"/>
      <w:bookmarkEnd w:id="0"/>
    </w:p>
    <w:p w:rsidR="00310D18" w:rsidRDefault="00310D18" w:rsidP="00310D18">
      <w:pPr>
        <w:spacing w:after="0" w:line="240" w:lineRule="auto"/>
      </w:pPr>
    </w:p>
    <w:p w:rsidR="00EE5D7C" w:rsidRDefault="00EE5D7C" w:rsidP="00310D18">
      <w:pPr>
        <w:spacing w:after="0" w:line="240" w:lineRule="auto"/>
      </w:pPr>
      <w:r>
        <w:t>DBTH Directorate – HR</w:t>
      </w:r>
    </w:p>
    <w:p w:rsidR="00310D18" w:rsidRDefault="00310D18" w:rsidP="00310D18">
      <w:pPr>
        <w:spacing w:after="0" w:line="240" w:lineRule="auto"/>
      </w:pPr>
      <w:r>
        <w:t>Department:</w:t>
      </w:r>
      <w:r>
        <w:tab/>
      </w:r>
      <w:r w:rsidR="00EE5D7C">
        <w:t>Leadership</w:t>
      </w:r>
    </w:p>
    <w:p w:rsidR="00BC4932" w:rsidRPr="000B38EA" w:rsidRDefault="00310D18" w:rsidP="00EE5D7C">
      <w:pPr>
        <w:spacing w:after="0"/>
        <w:rPr>
          <w:rFonts w:cstheme="minorHAnsi"/>
        </w:rPr>
      </w:pPr>
      <w:r w:rsidRPr="000B38EA">
        <w:rPr>
          <w:rFonts w:cstheme="minorHAnsi"/>
        </w:rPr>
        <w:t>R</w:t>
      </w:r>
      <w:r w:rsidR="00EE5D7C">
        <w:rPr>
          <w:rFonts w:cstheme="minorHAnsi"/>
        </w:rPr>
        <w:t>e</w:t>
      </w:r>
      <w:r w:rsidRPr="000B38EA">
        <w:rPr>
          <w:rFonts w:cstheme="minorHAnsi"/>
        </w:rPr>
        <w:t xml:space="preserve">sponsible to: </w:t>
      </w:r>
      <w:r w:rsidR="00EE5D7C">
        <w:rPr>
          <w:rFonts w:cstheme="minorHAnsi"/>
        </w:rPr>
        <w:t>Head of Leadership</w:t>
      </w:r>
    </w:p>
    <w:p w:rsidR="00F728A2" w:rsidRDefault="00310D18" w:rsidP="00BC4932">
      <w:pPr>
        <w:spacing w:after="0" w:line="240" w:lineRule="auto"/>
      </w:pPr>
      <w:r>
        <w:t>Qualifications</w:t>
      </w:r>
      <w:r w:rsidR="00504EDE">
        <w:t xml:space="preserve"> and/or experience: </w:t>
      </w:r>
      <w:r w:rsidR="00DE5F33">
        <w:t xml:space="preserve">Registered healthcare professional licenced to practice </w:t>
      </w:r>
      <w:r w:rsidR="00F728A2">
        <w:t>in England</w:t>
      </w:r>
      <w:r w:rsidR="00504EDE">
        <w:t>.</w:t>
      </w:r>
    </w:p>
    <w:p w:rsidR="00504EDE" w:rsidRDefault="00F728A2" w:rsidP="00504EDE">
      <w:pPr>
        <w:spacing w:after="0"/>
      </w:pPr>
      <w:proofErr w:type="gramStart"/>
      <w:r>
        <w:t>F</w:t>
      </w:r>
      <w:r w:rsidR="00DE5F33">
        <w:t>irst level degree</w:t>
      </w:r>
      <w:r w:rsidR="00504EDE">
        <w:t>.</w:t>
      </w:r>
      <w:proofErr w:type="gramEnd"/>
      <w:r w:rsidR="00504EDE">
        <w:t xml:space="preserve"> </w:t>
      </w:r>
    </w:p>
    <w:p w:rsidR="00310D18" w:rsidRDefault="00310D18" w:rsidP="00504EDE">
      <w:pPr>
        <w:spacing w:after="0"/>
      </w:pPr>
      <w:r>
        <w:t>Length of post:</w:t>
      </w:r>
      <w:r>
        <w:tab/>
        <w:t>1 year</w:t>
      </w:r>
    </w:p>
    <w:p w:rsidR="00310D18" w:rsidRDefault="00310D18" w:rsidP="00310D18">
      <w:pPr>
        <w:spacing w:after="0" w:line="240" w:lineRule="auto"/>
      </w:pPr>
      <w:r>
        <w:t>Contracted hours:</w:t>
      </w:r>
      <w:r w:rsidR="0064744C">
        <w:t xml:space="preserve">  </w:t>
      </w:r>
      <w:r w:rsidR="0092047B">
        <w:t>37</w:t>
      </w:r>
      <w:r w:rsidR="00595F4F">
        <w:t>.5</w:t>
      </w:r>
      <w:r>
        <w:t xml:space="preserve"> hours</w:t>
      </w:r>
    </w:p>
    <w:p w:rsidR="00310D18" w:rsidRDefault="00310D18" w:rsidP="00310D18">
      <w:pPr>
        <w:spacing w:after="0" w:line="240" w:lineRule="auto"/>
      </w:pPr>
    </w:p>
    <w:p w:rsidR="00310D18" w:rsidRPr="00F728A2" w:rsidRDefault="00C65A1A" w:rsidP="00310D18">
      <w:pPr>
        <w:spacing w:after="0" w:line="240" w:lineRule="auto"/>
        <w:rPr>
          <w:b/>
        </w:rPr>
      </w:pPr>
      <w:r w:rsidRPr="00F728A2">
        <w:rPr>
          <w:b/>
        </w:rPr>
        <w:t>1. Rationale for the post</w:t>
      </w:r>
    </w:p>
    <w:p w:rsidR="00BC4932" w:rsidRDefault="00BC4932" w:rsidP="00310D18">
      <w:pPr>
        <w:spacing w:after="0" w:line="240" w:lineRule="auto"/>
      </w:pPr>
    </w:p>
    <w:p w:rsidR="00EE5D7C" w:rsidRDefault="00BC4932" w:rsidP="00EE5D7C">
      <w:pPr>
        <w:rPr>
          <w:rFonts w:cstheme="minorHAnsi"/>
        </w:rPr>
      </w:pPr>
      <w:r w:rsidRPr="003E1BA9">
        <w:rPr>
          <w:rFonts w:cstheme="minorHAnsi"/>
        </w:rPr>
        <w:t>Aims:</w:t>
      </w:r>
    </w:p>
    <w:p w:rsidR="00EE5D7C" w:rsidRPr="00EE5D7C" w:rsidRDefault="00BC4932" w:rsidP="00EE5D7C">
      <w:pPr>
        <w:rPr>
          <w:rFonts w:cstheme="minorHAnsi"/>
        </w:rPr>
      </w:pPr>
      <w:r w:rsidRPr="003E1BA9">
        <w:rPr>
          <w:rFonts w:cstheme="minorHAnsi"/>
        </w:rPr>
        <w:t xml:space="preserve"> </w:t>
      </w:r>
      <w:r w:rsidR="00EE5D7C" w:rsidRPr="00EE5D7C">
        <w:rPr>
          <w:rFonts w:cstheme="minorHAnsi"/>
        </w:rPr>
        <w:t>•</w:t>
      </w:r>
      <w:r w:rsidR="00EE5D7C" w:rsidRPr="00EE5D7C">
        <w:rPr>
          <w:rFonts w:cstheme="minorHAnsi"/>
        </w:rPr>
        <w:tab/>
        <w:t xml:space="preserve">To develop a Social Care (SC) Faculty to support integration between SC and the Integrated Care System (ICS), over a 12 month period, bridging gaps and inequalities exposed during Covid-19 </w:t>
      </w:r>
    </w:p>
    <w:p w:rsidR="00EE5D7C" w:rsidRPr="00EE5D7C" w:rsidRDefault="00EE5D7C" w:rsidP="00EE5D7C">
      <w:pPr>
        <w:rPr>
          <w:rFonts w:cstheme="minorHAnsi"/>
        </w:rPr>
      </w:pPr>
      <w:r w:rsidRPr="00EE5D7C">
        <w:rPr>
          <w:rFonts w:cstheme="minorHAnsi"/>
        </w:rPr>
        <w:t>•</w:t>
      </w:r>
      <w:r w:rsidRPr="00EE5D7C">
        <w:rPr>
          <w:rFonts w:cstheme="minorHAnsi"/>
        </w:rPr>
        <w:tab/>
        <w:t>Aim of the Faculty - to address key priorities that will include Equality, Diversity and Inclusion(ED&amp;I); recruit young people, NEETS and BAME; training supported by our anchor institutions; to implement support programmes/build communities of practice integrating H&amp;SC (</w:t>
      </w:r>
      <w:proofErr w:type="spellStart"/>
      <w:r w:rsidRPr="00EE5D7C">
        <w:rPr>
          <w:rFonts w:cstheme="minorHAnsi"/>
        </w:rPr>
        <w:t>eg</w:t>
      </w:r>
      <w:proofErr w:type="spellEnd"/>
      <w:r w:rsidRPr="00EE5D7C">
        <w:rPr>
          <w:rFonts w:cstheme="minorHAnsi"/>
        </w:rPr>
        <w:t xml:space="preserve"> ECHO)</w:t>
      </w:r>
      <w:proofErr w:type="gramStart"/>
      <w:r w:rsidRPr="00EE5D7C">
        <w:rPr>
          <w:rFonts w:cstheme="minorHAnsi"/>
        </w:rPr>
        <w:t>;  respond</w:t>
      </w:r>
      <w:proofErr w:type="gramEnd"/>
      <w:r w:rsidRPr="00EE5D7C">
        <w:rPr>
          <w:rFonts w:cstheme="minorHAnsi"/>
        </w:rPr>
        <w:t xml:space="preserve"> to the People Plan ‘growing the future’</w:t>
      </w:r>
    </w:p>
    <w:p w:rsidR="00EE5D7C" w:rsidRDefault="00EE5D7C" w:rsidP="00EE5D7C">
      <w:pPr>
        <w:rPr>
          <w:rFonts w:cstheme="minorHAnsi"/>
        </w:rPr>
      </w:pPr>
      <w:r w:rsidRPr="00EE5D7C">
        <w:rPr>
          <w:rFonts w:cstheme="minorHAnsi"/>
        </w:rPr>
        <w:t>•</w:t>
      </w:r>
      <w:r w:rsidRPr="00EE5D7C">
        <w:rPr>
          <w:rFonts w:cstheme="minorHAnsi"/>
        </w:rPr>
        <w:tab/>
        <w:t>Provide professional development opportunities, whilst networking contacts, flexible exploratory scoping within a complex system at a strategic level, allow their own vision to translating current strategies and priorities</w:t>
      </w:r>
    </w:p>
    <w:p w:rsidR="00BC4932" w:rsidRDefault="00BC4932" w:rsidP="00BC4932">
      <w:pPr>
        <w:rPr>
          <w:rFonts w:cstheme="minorHAnsi"/>
        </w:rPr>
      </w:pPr>
      <w:r w:rsidRPr="003E1BA9">
        <w:rPr>
          <w:rFonts w:cstheme="minorHAnsi"/>
        </w:rPr>
        <w:t xml:space="preserve">Objectives: </w:t>
      </w:r>
    </w:p>
    <w:p w:rsidR="00EE5D7C" w:rsidRDefault="00EE5D7C" w:rsidP="00EE5D7C">
      <w:pPr>
        <w:pStyle w:val="ListParagraph"/>
        <w:numPr>
          <w:ilvl w:val="0"/>
          <w:numId w:val="3"/>
        </w:numPr>
      </w:pPr>
      <w:r>
        <w:t>Develop an evaluation tool to understand the issues and barriers</w:t>
      </w:r>
    </w:p>
    <w:p w:rsidR="00EE5D7C" w:rsidRDefault="00EE5D7C" w:rsidP="00EE5D7C">
      <w:pPr>
        <w:pStyle w:val="ListParagraph"/>
        <w:numPr>
          <w:ilvl w:val="0"/>
          <w:numId w:val="3"/>
        </w:numPr>
      </w:pPr>
      <w:r>
        <w:t xml:space="preserve">Identify an inclusion model to include training/engagement/recruitment/development opportunities for social care </w:t>
      </w:r>
    </w:p>
    <w:p w:rsidR="00EE5D7C" w:rsidRDefault="00EE5D7C" w:rsidP="00EE5D7C">
      <w:pPr>
        <w:pStyle w:val="ListParagraph"/>
        <w:numPr>
          <w:ilvl w:val="0"/>
          <w:numId w:val="3"/>
        </w:numPr>
      </w:pPr>
      <w:r>
        <w:t xml:space="preserve">Demonstrate professional development and learning   </w:t>
      </w:r>
    </w:p>
    <w:p w:rsidR="00EE5D7C" w:rsidRPr="003E1BA9" w:rsidRDefault="00EE5D7C" w:rsidP="00BC4932">
      <w:pPr>
        <w:rPr>
          <w:rFonts w:cstheme="minorHAnsi"/>
        </w:rPr>
      </w:pPr>
    </w:p>
    <w:p w:rsidR="00342A80" w:rsidRDefault="0092047B" w:rsidP="00310D18">
      <w:pPr>
        <w:spacing w:after="0" w:line="240" w:lineRule="auto"/>
      </w:pPr>
      <w:r w:rsidRPr="0092047B">
        <w:t>This post</w:t>
      </w:r>
      <w:r w:rsidR="00342A80">
        <w:t xml:space="preserve"> will be working with stakeholders </w:t>
      </w:r>
      <w:r w:rsidR="000B38EA">
        <w:t xml:space="preserve">throughout </w:t>
      </w:r>
      <w:r w:rsidR="00EE5D7C">
        <w:t xml:space="preserve">South </w:t>
      </w:r>
      <w:r w:rsidR="000B38EA">
        <w:t xml:space="preserve">Yorkshire and </w:t>
      </w:r>
      <w:r w:rsidR="00EE5D7C">
        <w:t>Bassetlaw within the integrated care System and will include partners from</w:t>
      </w:r>
      <w:r w:rsidR="000B38EA">
        <w:t>:</w:t>
      </w:r>
    </w:p>
    <w:p w:rsidR="0092047B" w:rsidRDefault="00342A80" w:rsidP="00310D18">
      <w:pPr>
        <w:spacing w:after="0" w:line="240" w:lineRule="auto"/>
      </w:pPr>
      <w:r>
        <w:t xml:space="preserve"> </w:t>
      </w:r>
    </w:p>
    <w:p w:rsidR="00342A80" w:rsidRDefault="00BC4932" w:rsidP="00342A80">
      <w:pPr>
        <w:pStyle w:val="ListParagraph"/>
        <w:numPr>
          <w:ilvl w:val="0"/>
          <w:numId w:val="1"/>
        </w:numPr>
        <w:spacing w:after="0" w:line="240" w:lineRule="auto"/>
      </w:pPr>
      <w:r>
        <w:t>Local Authority (social care)</w:t>
      </w:r>
    </w:p>
    <w:p w:rsidR="00342A80" w:rsidRDefault="00342A80" w:rsidP="00342A80">
      <w:pPr>
        <w:pStyle w:val="ListParagraph"/>
        <w:numPr>
          <w:ilvl w:val="0"/>
          <w:numId w:val="1"/>
        </w:numPr>
        <w:spacing w:after="0" w:line="240" w:lineRule="auto"/>
      </w:pPr>
      <w:r>
        <w:t>CCG</w:t>
      </w:r>
      <w:r w:rsidR="00BC4932">
        <w:t>’s</w:t>
      </w:r>
    </w:p>
    <w:p w:rsidR="00BC4932" w:rsidRDefault="00BC4932" w:rsidP="00342A80">
      <w:pPr>
        <w:pStyle w:val="ListParagraph"/>
        <w:numPr>
          <w:ilvl w:val="0"/>
          <w:numId w:val="1"/>
        </w:numPr>
        <w:spacing w:after="0" w:line="240" w:lineRule="auto"/>
      </w:pPr>
      <w:r>
        <w:t>Hospices</w:t>
      </w:r>
    </w:p>
    <w:p w:rsidR="00342A80" w:rsidRDefault="00BC4932" w:rsidP="00342A80">
      <w:pPr>
        <w:pStyle w:val="ListParagraph"/>
        <w:numPr>
          <w:ilvl w:val="0"/>
          <w:numId w:val="1"/>
        </w:numPr>
        <w:spacing w:after="0" w:line="240" w:lineRule="auto"/>
      </w:pPr>
      <w:r>
        <w:t>NHS Trusts – primary and secondary care</w:t>
      </w:r>
    </w:p>
    <w:p w:rsidR="00BC4932" w:rsidRDefault="00BC4932" w:rsidP="00342A80">
      <w:pPr>
        <w:pStyle w:val="ListParagraph"/>
        <w:numPr>
          <w:ilvl w:val="0"/>
          <w:numId w:val="1"/>
        </w:numPr>
        <w:spacing w:after="0" w:line="240" w:lineRule="auto"/>
      </w:pPr>
      <w:r>
        <w:t>Private, voluntary &amp; independent sectors</w:t>
      </w:r>
    </w:p>
    <w:p w:rsidR="00342A80" w:rsidRDefault="00342A80" w:rsidP="00342A80">
      <w:pPr>
        <w:spacing w:after="0" w:line="240" w:lineRule="auto"/>
      </w:pPr>
    </w:p>
    <w:p w:rsidR="00342A80" w:rsidRDefault="00342A80" w:rsidP="00342A80">
      <w:pPr>
        <w:spacing w:after="0" w:line="240" w:lineRule="auto"/>
      </w:pPr>
      <w:r>
        <w:t xml:space="preserve">A project steering group will include members from each of the stakeholders </w:t>
      </w:r>
      <w:r w:rsidR="00D00946">
        <w:t xml:space="preserve">and other co-opted specialists </w:t>
      </w:r>
      <w:r>
        <w:t xml:space="preserve">and will ensure the direction of the project is maintained, support the leadership fellow as </w:t>
      </w:r>
      <w:r>
        <w:lastRenderedPageBreak/>
        <w:t>a group</w:t>
      </w:r>
      <w:r w:rsidR="001E3FAC">
        <w:t>,</w:t>
      </w:r>
      <w:r>
        <w:t xml:space="preserve"> and on an individual basis</w:t>
      </w:r>
      <w:r w:rsidR="000B38EA">
        <w:t>. They will</w:t>
      </w:r>
      <w:r>
        <w:t xml:space="preserve"> ensure the project delivers the outcomes as set out in the project timeline</w:t>
      </w:r>
      <w:r w:rsidR="000B38EA">
        <w:t xml:space="preserve"> and the personal and professional growth expected of a leadership fellow.</w:t>
      </w:r>
      <w:r>
        <w:t xml:space="preserve"> </w:t>
      </w:r>
    </w:p>
    <w:p w:rsidR="00EE5D7C" w:rsidRPr="0092047B" w:rsidRDefault="00EE5D7C" w:rsidP="00342A80">
      <w:pPr>
        <w:spacing w:after="0" w:line="240" w:lineRule="auto"/>
      </w:pPr>
    </w:p>
    <w:p w:rsidR="00EE5D7C" w:rsidRDefault="00342A80" w:rsidP="00310D18">
      <w:pPr>
        <w:spacing w:after="0" w:line="240" w:lineRule="auto"/>
      </w:pPr>
      <w:r>
        <w:t xml:space="preserve">The post holder will be developing a sustainable model to </w:t>
      </w:r>
      <w:r w:rsidR="00EE5D7C">
        <w:t xml:space="preserve">improve integration of social care into the ICS using the Equality, Diversity and Inclusion agenda and address </w:t>
      </w:r>
      <w:proofErr w:type="spellStart"/>
      <w:r w:rsidR="00EE5D7C">
        <w:t>systemwide</w:t>
      </w:r>
      <w:proofErr w:type="spellEnd"/>
      <w:r w:rsidR="00EE5D7C">
        <w:t xml:space="preserve"> solutions to recruitment, training, within our local communities.</w:t>
      </w:r>
    </w:p>
    <w:p w:rsidR="00EE5D7C" w:rsidRDefault="00EE5D7C" w:rsidP="00310D18">
      <w:pPr>
        <w:spacing w:after="0" w:line="240" w:lineRule="auto"/>
      </w:pPr>
    </w:p>
    <w:p w:rsidR="00310D18" w:rsidRDefault="00310D18" w:rsidP="00310D18">
      <w:pPr>
        <w:spacing w:after="0" w:line="240" w:lineRule="auto"/>
      </w:pPr>
    </w:p>
    <w:p w:rsidR="00310D18" w:rsidRPr="00F728A2" w:rsidRDefault="00310D18" w:rsidP="00310D18">
      <w:pPr>
        <w:spacing w:after="0" w:line="240" w:lineRule="auto"/>
        <w:rPr>
          <w:b/>
        </w:rPr>
      </w:pPr>
      <w:r w:rsidRPr="00F728A2">
        <w:rPr>
          <w:b/>
        </w:rPr>
        <w:t xml:space="preserve">2.  General Information </w:t>
      </w:r>
    </w:p>
    <w:p w:rsidR="00342A80" w:rsidRDefault="00342A80" w:rsidP="00310D18">
      <w:pPr>
        <w:spacing w:after="0" w:line="240" w:lineRule="auto"/>
      </w:pPr>
    </w:p>
    <w:p w:rsidR="00310D18" w:rsidRDefault="00310D18" w:rsidP="00310D18">
      <w:pPr>
        <w:spacing w:after="0" w:line="240" w:lineRule="auto"/>
      </w:pPr>
      <w:r>
        <w:t>This Leadership Fellowship</w:t>
      </w:r>
      <w:r w:rsidR="00D913C6">
        <w:t xml:space="preserve"> </w:t>
      </w:r>
      <w:r w:rsidR="005B06FD">
        <w:t>post will</w:t>
      </w:r>
      <w:r>
        <w:t xml:space="preserve"> enable </w:t>
      </w:r>
      <w:r w:rsidR="00D913C6">
        <w:t>the holder</w:t>
      </w:r>
      <w:r>
        <w:t xml:space="preserve"> to develop skills in leadership, management and research/project work. </w:t>
      </w:r>
    </w:p>
    <w:p w:rsidR="00310D18" w:rsidRDefault="00310D18" w:rsidP="00310D18">
      <w:pPr>
        <w:spacing w:after="0" w:line="240" w:lineRule="auto"/>
      </w:pPr>
      <w:r>
        <w:t xml:space="preserve">   </w:t>
      </w:r>
    </w:p>
    <w:p w:rsidR="00310D18" w:rsidRDefault="00310D18" w:rsidP="00310D18">
      <w:pPr>
        <w:spacing w:after="0" w:line="240" w:lineRule="auto"/>
      </w:pPr>
      <w:r>
        <w:t xml:space="preserve">The Fellow will network and collaborate with other Leadership Fellows within the region by attending the regular Yorkshire and the Humber Leadership Fellow’s network days. </w:t>
      </w:r>
    </w:p>
    <w:p w:rsidR="003E1BA9" w:rsidRDefault="003E1BA9" w:rsidP="00310D18">
      <w:pPr>
        <w:spacing w:after="0" w:line="240" w:lineRule="auto"/>
      </w:pPr>
    </w:p>
    <w:p w:rsidR="00310D18" w:rsidRDefault="00D913C6" w:rsidP="00310D18">
      <w:pPr>
        <w:spacing w:after="0" w:line="240" w:lineRule="auto"/>
      </w:pPr>
      <w:r>
        <w:t xml:space="preserve">The Fellow will liaise with the </w:t>
      </w:r>
      <w:r w:rsidR="00EE5D7C">
        <w:t>SYB ICS workforce hub</w:t>
      </w:r>
      <w:r>
        <w:t xml:space="preserve"> and other groups working</w:t>
      </w:r>
      <w:r w:rsidR="00EE5D7C">
        <w:t xml:space="preserve"> on similar projects nationally.</w:t>
      </w:r>
    </w:p>
    <w:p w:rsidR="00310D18" w:rsidRDefault="00310D18" w:rsidP="00310D18">
      <w:pPr>
        <w:spacing w:after="0" w:line="240" w:lineRule="auto"/>
      </w:pPr>
    </w:p>
    <w:p w:rsidR="00310D18" w:rsidRPr="00F728A2" w:rsidRDefault="00310D18" w:rsidP="00310D18">
      <w:pPr>
        <w:spacing w:after="0" w:line="240" w:lineRule="auto"/>
        <w:rPr>
          <w:b/>
        </w:rPr>
      </w:pPr>
      <w:r w:rsidRPr="00F728A2">
        <w:rPr>
          <w:b/>
        </w:rPr>
        <w:t xml:space="preserve">3. </w:t>
      </w:r>
      <w:r w:rsidR="0095323E" w:rsidRPr="00F728A2">
        <w:rPr>
          <w:b/>
        </w:rPr>
        <w:t>Project Outline</w:t>
      </w:r>
    </w:p>
    <w:p w:rsidR="00310D18" w:rsidRDefault="00310D18" w:rsidP="00310D18">
      <w:pPr>
        <w:spacing w:after="0" w:line="240" w:lineRule="auto"/>
      </w:pPr>
    </w:p>
    <w:p w:rsidR="00EE5D7C" w:rsidRDefault="00EE5D7C" w:rsidP="00EE5D7C">
      <w:r w:rsidRPr="00D842FB">
        <w:t xml:space="preserve">Covid-19 has placed greater </w:t>
      </w:r>
      <w:r>
        <w:t xml:space="preserve">strain on the workforce in the SC </w:t>
      </w:r>
      <w:r w:rsidRPr="00D842FB">
        <w:t>sector</w:t>
      </w:r>
      <w:r>
        <w:t xml:space="preserve"> and without positive action</w:t>
      </w:r>
      <w:r w:rsidRPr="00D842FB">
        <w:t xml:space="preserve"> this will not improve.</w:t>
      </w:r>
      <w:r>
        <w:t xml:space="preserve"> The project will address a fundamental lack of social care integration within the ICS. Key priorities being Equality, Diversity and Inclusion(ED&amp;I); recruitment (e.g. NEETS &amp; BAME); training; building communities of practice; integrating H&amp;SC and ‘</w:t>
      </w:r>
      <w:r w:rsidRPr="004336A0">
        <w:rPr>
          <w:i/>
        </w:rPr>
        <w:t>growing the future’</w:t>
      </w:r>
      <w:r>
        <w:rPr>
          <w:i/>
        </w:rPr>
        <w:t xml:space="preserve"> (People Plan). </w:t>
      </w:r>
      <w:r>
        <w:t xml:space="preserve"> South Yorkshire and Bassetlaw (SYB) ICS is predominantly health based with a strategic level recognition that SC needs to see a substantial growth of inclusion. This has been further highlighted throughout the Covid-19 pandemic (</w:t>
      </w:r>
      <w:r w:rsidRPr="004E4ECB">
        <w:rPr>
          <w:i/>
          <w:iCs/>
        </w:rPr>
        <w:t>www.kingsfund.org.uk/press/press-releases/respond-NHS-people-plan-2020-2021</w:t>
      </w:r>
      <w:r>
        <w:t>).</w:t>
      </w:r>
    </w:p>
    <w:p w:rsidR="00EE5D7C" w:rsidRPr="00D842FB" w:rsidRDefault="00EE5D7C" w:rsidP="00EE5D7C">
      <w:r>
        <w:t xml:space="preserve">This project allows an exploration of nationally recognised health inequalities.  </w:t>
      </w:r>
      <w:r w:rsidRPr="00CF63DA">
        <w:t>The People Plan highlights th</w:t>
      </w:r>
      <w:r>
        <w:t xml:space="preserve">e need to support social care partners. The post-holder will identify the extent of SC integration and seek to find solutions that improve the recruitment of a more varied workforce; </w:t>
      </w:r>
      <w:r w:rsidRPr="00CF63DA">
        <w:t>access to placements</w:t>
      </w:r>
      <w:r>
        <w:t xml:space="preserve">; </w:t>
      </w:r>
      <w:r w:rsidRPr="00CF63DA">
        <w:t>rais</w:t>
      </w:r>
      <w:r>
        <w:t>ing the profile; increasing</w:t>
      </w:r>
      <w:r w:rsidRPr="00CF63DA">
        <w:t xml:space="preserve"> the value of</w:t>
      </w:r>
      <w:r>
        <w:t xml:space="preserve"> social care</w:t>
      </w:r>
      <w:r w:rsidRPr="00CF63DA">
        <w:t xml:space="preserve"> exposure for </w:t>
      </w:r>
      <w:r>
        <w:t xml:space="preserve">both </w:t>
      </w:r>
      <w:r w:rsidRPr="00CF63DA">
        <w:t>our f</w:t>
      </w:r>
      <w:r>
        <w:t>uture workforce</w:t>
      </w:r>
      <w:r w:rsidRPr="00CF63DA">
        <w:t xml:space="preserve"> and expansion targets. </w:t>
      </w:r>
      <w:r>
        <w:t xml:space="preserve">It will provide compassionate leadership development opportunities and we anticipate that </w:t>
      </w:r>
      <w:r w:rsidRPr="00D842FB">
        <w:t>th</w:t>
      </w:r>
      <w:r>
        <w:t>e</w:t>
      </w:r>
      <w:r w:rsidRPr="00D842FB">
        <w:t xml:space="preserve"> </w:t>
      </w:r>
      <w:r>
        <w:t>project outputs will allow a</w:t>
      </w:r>
      <w:r w:rsidRPr="00D842FB">
        <w:t xml:space="preserve"> stabilis</w:t>
      </w:r>
      <w:r>
        <w:t>ation of the workforce,</w:t>
      </w:r>
      <w:r w:rsidRPr="00D842FB">
        <w:t xml:space="preserve"> localised recruitment and retention</w:t>
      </w:r>
      <w:r>
        <w:t xml:space="preserve">, positively </w:t>
      </w:r>
      <w:r w:rsidRPr="00D842FB">
        <w:t>impact</w:t>
      </w:r>
      <w:r>
        <w:t xml:space="preserve">ing on </w:t>
      </w:r>
      <w:r w:rsidRPr="00D842FB">
        <w:t>unemployment and</w:t>
      </w:r>
      <w:r>
        <w:t xml:space="preserve"> will</w:t>
      </w:r>
      <w:r w:rsidRPr="00D842FB">
        <w:t xml:space="preserve"> </w:t>
      </w:r>
      <w:r>
        <w:t>improve</w:t>
      </w:r>
      <w:r w:rsidRPr="00D842FB">
        <w:t xml:space="preserve"> mental health </w:t>
      </w:r>
      <w:r>
        <w:t>of patients.</w:t>
      </w:r>
    </w:p>
    <w:p w:rsidR="00EE5D7C" w:rsidRDefault="00EE5D7C" w:rsidP="00EE5D7C">
      <w:r w:rsidRPr="00D842FB">
        <w:t>Th</w:t>
      </w:r>
      <w:r>
        <w:t>is</w:t>
      </w:r>
      <w:r w:rsidRPr="00D842FB">
        <w:t xml:space="preserve"> </w:t>
      </w:r>
      <w:r>
        <w:t>FLP position will enable systems thinking by aligning the ICS strategic priorities. T</w:t>
      </w:r>
      <w:r w:rsidRPr="00D842FB">
        <w:t>his complex ambitious plan require</w:t>
      </w:r>
      <w:r>
        <w:t>s</w:t>
      </w:r>
      <w:r w:rsidRPr="00D842FB">
        <w:t xml:space="preserve"> a </w:t>
      </w:r>
      <w:r>
        <w:t xml:space="preserve">future </w:t>
      </w:r>
      <w:r w:rsidRPr="00D842FB">
        <w:t>leader</w:t>
      </w:r>
      <w:r>
        <w:t xml:space="preserve"> to incorporate reflective practice, recognise their learning and growth, ability to </w:t>
      </w:r>
      <w:r w:rsidRPr="00D842FB">
        <w:t>follow process mapping</w:t>
      </w:r>
      <w:r>
        <w:t xml:space="preserve">, </w:t>
      </w:r>
      <w:r w:rsidRPr="00D842FB">
        <w:t>data capture</w:t>
      </w:r>
      <w:r>
        <w:t>, s</w:t>
      </w:r>
      <w:r w:rsidRPr="00D842FB">
        <w:t>trong leadership skills</w:t>
      </w:r>
      <w:r>
        <w:t xml:space="preserve"> </w:t>
      </w:r>
      <w:proofErr w:type="gramStart"/>
      <w:r>
        <w:t xml:space="preserve">and  </w:t>
      </w:r>
      <w:r w:rsidRPr="00D842FB">
        <w:t>presentation</w:t>
      </w:r>
      <w:proofErr w:type="gramEnd"/>
      <w:r w:rsidRPr="00D842FB">
        <w:t xml:space="preserve"> of facts</w:t>
      </w:r>
      <w:r>
        <w:t xml:space="preserve"> that influence the continuous quality improvements within the system</w:t>
      </w:r>
      <w:r w:rsidRPr="00D842FB">
        <w:t>.</w:t>
      </w:r>
      <w:r w:rsidRPr="00F2332C">
        <w:t xml:space="preserve"> </w:t>
      </w:r>
    </w:p>
    <w:p w:rsidR="00BC4932" w:rsidRDefault="00BC4932" w:rsidP="00BC4932">
      <w:pPr>
        <w:spacing w:after="0" w:line="240" w:lineRule="auto"/>
      </w:pPr>
    </w:p>
    <w:p w:rsidR="00EE5D7C" w:rsidRDefault="00EE5D7C" w:rsidP="00EE5D7C">
      <w:r>
        <w:t>The uniqueness of working outside health, into social care requires a visionary individual who can maximise skills necessary to lead this complex project. The multifaceted nature and variety of organisations will prove invaluable to the FLP.</w:t>
      </w:r>
    </w:p>
    <w:p w:rsidR="00EE5D7C" w:rsidRDefault="00EE5D7C" w:rsidP="00EE5D7C">
      <w:r>
        <w:lastRenderedPageBreak/>
        <w:t>The fellow will be encouraged to challenge any preconceptions and progress the project in a way that offers flexibility and vision, whilst providing growth and insight, improved communication and diversity of thought, positively increasing confidence.</w:t>
      </w:r>
    </w:p>
    <w:p w:rsidR="00EE5D7C" w:rsidRDefault="00EE5D7C" w:rsidP="00EE5D7C">
      <w:pPr>
        <w:pStyle w:val="ListParagraph"/>
        <w:numPr>
          <w:ilvl w:val="0"/>
          <w:numId w:val="4"/>
        </w:numPr>
      </w:pPr>
      <w:r>
        <w:t>Supervisory commitment/mentorship -2 ex-Leadership Fellows/Director of Social Care (CIC)/ Head of Leadership (acute Trust)</w:t>
      </w:r>
    </w:p>
    <w:p w:rsidR="00EE5D7C" w:rsidRDefault="00EE5D7C" w:rsidP="00EE5D7C">
      <w:pPr>
        <w:pStyle w:val="ListParagraph"/>
        <w:numPr>
          <w:ilvl w:val="0"/>
          <w:numId w:val="4"/>
        </w:numPr>
      </w:pPr>
      <w:r>
        <w:t xml:space="preserve">Mentor and shadow from - </w:t>
      </w:r>
      <w:r w:rsidRPr="00550A5C">
        <w:t>Workforce Transformation Lead</w:t>
      </w:r>
      <w:r>
        <w:t xml:space="preserve">/Workforce Programme Director/ Director of NHS Employers </w:t>
      </w:r>
    </w:p>
    <w:p w:rsidR="00EE5D7C" w:rsidRDefault="00EE5D7C" w:rsidP="00EE5D7C">
      <w:pPr>
        <w:pStyle w:val="ListParagraph"/>
        <w:numPr>
          <w:ilvl w:val="0"/>
          <w:numId w:val="4"/>
        </w:numPr>
      </w:pPr>
      <w:r>
        <w:t>Inclusion - meetings, networks, system level management to support decision making</w:t>
      </w:r>
    </w:p>
    <w:p w:rsidR="00EE5D7C" w:rsidRDefault="00EE5D7C" w:rsidP="00EE5D7C">
      <w:pPr>
        <w:pStyle w:val="ListParagraph"/>
        <w:numPr>
          <w:ilvl w:val="0"/>
          <w:numId w:val="4"/>
        </w:numPr>
      </w:pPr>
      <w:r>
        <w:t>Encouraged to partake in any FLP programmes/study and activity with access to learning opportunities identified as supplementary to the HEE courses offered</w:t>
      </w:r>
    </w:p>
    <w:p w:rsidR="00EE5D7C" w:rsidRDefault="00EE5D7C" w:rsidP="00310D18">
      <w:pPr>
        <w:spacing w:after="0" w:line="240" w:lineRule="auto"/>
      </w:pPr>
    </w:p>
    <w:p w:rsidR="00310D18" w:rsidRPr="00F728A2" w:rsidRDefault="00F728A2" w:rsidP="00310D18">
      <w:pPr>
        <w:spacing w:after="0" w:line="240" w:lineRule="auto"/>
        <w:rPr>
          <w:b/>
        </w:rPr>
      </w:pPr>
      <w:r w:rsidRPr="00F728A2">
        <w:rPr>
          <w:b/>
        </w:rPr>
        <w:t>4</w:t>
      </w:r>
      <w:r w:rsidR="00310D18" w:rsidRPr="00F728A2">
        <w:rPr>
          <w:b/>
        </w:rPr>
        <w:t xml:space="preserve">. Duties of the posts </w:t>
      </w:r>
    </w:p>
    <w:p w:rsidR="0057705F" w:rsidRDefault="0057705F" w:rsidP="00310D18">
      <w:pPr>
        <w:spacing w:after="0" w:line="240" w:lineRule="auto"/>
      </w:pPr>
    </w:p>
    <w:p w:rsidR="00310D18" w:rsidRDefault="00310D18" w:rsidP="00310D18">
      <w:pPr>
        <w:spacing w:after="0" w:line="240" w:lineRule="auto"/>
      </w:pPr>
      <w:r>
        <w:t>a.</w:t>
      </w:r>
      <w:r>
        <w:tab/>
        <w:t>Leadership</w:t>
      </w:r>
    </w:p>
    <w:p w:rsidR="00310D18" w:rsidRDefault="00F728A2" w:rsidP="00310D18">
      <w:pPr>
        <w:spacing w:after="0" w:line="240" w:lineRule="auto"/>
      </w:pPr>
      <w:r>
        <w:t>The Fellow</w:t>
      </w:r>
      <w:r w:rsidR="00310D18">
        <w:t xml:space="preserve"> will be expected to develop and demonstrate leadership qualities during the course of the post. Mentored b</w:t>
      </w:r>
      <w:r w:rsidR="005E0507">
        <w:t>y an experienced medical leader and</w:t>
      </w:r>
      <w:r>
        <w:t xml:space="preserve"> senior </w:t>
      </w:r>
      <w:r w:rsidR="005E0507">
        <w:t>nurse</w:t>
      </w:r>
      <w:r w:rsidR="00310D18">
        <w:t xml:space="preserve"> the Fellow will develop an understanding of the Medical Leadership Competency Framework and demonstrate key leadership attributes in the course of designing and delivering their projects.</w:t>
      </w:r>
    </w:p>
    <w:p w:rsidR="001E3FAC" w:rsidRDefault="005E0507" w:rsidP="00310D18">
      <w:pPr>
        <w:spacing w:after="0" w:line="240" w:lineRule="auto"/>
      </w:pPr>
      <w:r>
        <w:t>The Fellow</w:t>
      </w:r>
      <w:r w:rsidR="00310D18">
        <w:t xml:space="preserve"> will be </w:t>
      </w:r>
      <w:r w:rsidR="0057705F">
        <w:t>encouraged to dev</w:t>
      </w:r>
      <w:r w:rsidR="00BC4932">
        <w:t>e</w:t>
      </w:r>
      <w:r w:rsidR="0057705F">
        <w:t>lop their project and bring in appropriate work</w:t>
      </w:r>
      <w:r w:rsidR="00BC4932">
        <w:t>-</w:t>
      </w:r>
      <w:r w:rsidR="0057705F">
        <w:t xml:space="preserve">streams if they align with the overall project and are agreed by the steering group. </w:t>
      </w:r>
    </w:p>
    <w:p w:rsidR="001E3FAC" w:rsidRDefault="001E3FAC" w:rsidP="00310D18">
      <w:pPr>
        <w:spacing w:after="0" w:line="240" w:lineRule="auto"/>
      </w:pPr>
    </w:p>
    <w:p w:rsidR="00310D18" w:rsidRDefault="00310D18" w:rsidP="00310D18">
      <w:pPr>
        <w:spacing w:after="0" w:line="240" w:lineRule="auto"/>
      </w:pPr>
      <w:r>
        <w:t>b.</w:t>
      </w:r>
      <w:r>
        <w:tab/>
        <w:t>Professional development</w:t>
      </w:r>
    </w:p>
    <w:p w:rsidR="00310D18" w:rsidRDefault="005E0507" w:rsidP="00310D18">
      <w:pPr>
        <w:spacing w:after="0" w:line="240" w:lineRule="auto"/>
      </w:pPr>
      <w:r>
        <w:t>The Fellow</w:t>
      </w:r>
      <w:r w:rsidR="00310D18">
        <w:t xml:space="preserve"> will be supported in their leadership development by effective and relevant mentorship. Specific professional development outcomes for these posts will be agreed at initial appraisal.</w:t>
      </w:r>
    </w:p>
    <w:p w:rsidR="00310D18" w:rsidRDefault="00310D18" w:rsidP="00310D18">
      <w:pPr>
        <w:spacing w:after="0" w:line="240" w:lineRule="auto"/>
      </w:pPr>
      <w:r>
        <w:t xml:space="preserve"> </w:t>
      </w:r>
    </w:p>
    <w:p w:rsidR="00310D18" w:rsidRPr="005E0507" w:rsidRDefault="005E0507" w:rsidP="00310D18">
      <w:pPr>
        <w:spacing w:after="0" w:line="240" w:lineRule="auto"/>
        <w:rPr>
          <w:b/>
        </w:rPr>
      </w:pPr>
      <w:r w:rsidRPr="005E0507">
        <w:rPr>
          <w:b/>
        </w:rPr>
        <w:t>5</w:t>
      </w:r>
      <w:r w:rsidR="00310D18" w:rsidRPr="005E0507">
        <w:rPr>
          <w:b/>
        </w:rPr>
        <w:t>. Salary and location</w:t>
      </w:r>
    </w:p>
    <w:p w:rsidR="00310D18" w:rsidRDefault="00310D18" w:rsidP="00310D18">
      <w:pPr>
        <w:spacing w:after="0" w:line="240" w:lineRule="auto"/>
      </w:pPr>
    </w:p>
    <w:p w:rsidR="005E0507" w:rsidRDefault="000B38EA" w:rsidP="00310D18">
      <w:pPr>
        <w:spacing w:after="0" w:line="240" w:lineRule="auto"/>
      </w:pPr>
      <w:r>
        <w:t xml:space="preserve">Equivalent to </w:t>
      </w:r>
      <w:r w:rsidR="005E0507">
        <w:t>Agenda for Change Band</w:t>
      </w:r>
      <w:r w:rsidR="00EE5D7C">
        <w:t xml:space="preserve"> </w:t>
      </w:r>
      <w:r w:rsidR="005E0507">
        <w:t>7</w:t>
      </w:r>
      <w:r w:rsidR="00504EDE">
        <w:t xml:space="preserve"> or ST3+</w:t>
      </w:r>
    </w:p>
    <w:p w:rsidR="00504EDE" w:rsidRDefault="0057705F" w:rsidP="000B38EA">
      <w:pPr>
        <w:spacing w:after="0"/>
      </w:pPr>
      <w:r>
        <w:t>The post is</w:t>
      </w:r>
      <w:r w:rsidR="00310D18">
        <w:t xml:space="preserve"> based at </w:t>
      </w:r>
      <w:r w:rsidR="00EE5D7C">
        <w:t xml:space="preserve">Doncaster and Bassetlaw Teaching Hospital NHS FT </w:t>
      </w:r>
      <w:r>
        <w:t>and will</w:t>
      </w:r>
      <w:r w:rsidR="00310D18">
        <w:t xml:space="preserve"> involve travel between </w:t>
      </w:r>
      <w:r w:rsidR="00504EDE">
        <w:t>organisations</w:t>
      </w:r>
      <w:r>
        <w:t xml:space="preserve"> and across the region</w:t>
      </w:r>
      <w:r w:rsidR="00310D18">
        <w:t xml:space="preserve">.  </w:t>
      </w:r>
    </w:p>
    <w:p w:rsidR="00310D18" w:rsidRDefault="00310D18" w:rsidP="000B38EA">
      <w:pPr>
        <w:spacing w:after="0"/>
      </w:pPr>
      <w:r>
        <w:t>Termination of appointment will require one month's notice on either side.</w:t>
      </w:r>
    </w:p>
    <w:p w:rsidR="00310D18" w:rsidRDefault="00310D18" w:rsidP="00310D18">
      <w:pPr>
        <w:spacing w:after="0" w:line="240" w:lineRule="auto"/>
      </w:pPr>
    </w:p>
    <w:p w:rsidR="00310D18" w:rsidRDefault="005E0507" w:rsidP="00310D18">
      <w:pPr>
        <w:spacing w:after="0" w:line="240" w:lineRule="auto"/>
      </w:pPr>
      <w:r>
        <w:rPr>
          <w:b/>
        </w:rPr>
        <w:t>6</w:t>
      </w:r>
      <w:r w:rsidR="00310D18" w:rsidRPr="005E0507">
        <w:rPr>
          <w:b/>
        </w:rPr>
        <w:t>. Annual leave</w:t>
      </w:r>
    </w:p>
    <w:p w:rsidR="00310D18" w:rsidRDefault="005E0507" w:rsidP="00310D18">
      <w:pPr>
        <w:spacing w:after="0" w:line="240" w:lineRule="auto"/>
      </w:pPr>
      <w:r>
        <w:t>The post holder will be entitled to annual leave as outlined in the Agenda for Change terms and conditions (up to a maximum of 43 days inclusive of bank holidays).</w:t>
      </w:r>
    </w:p>
    <w:p w:rsidR="005E0507" w:rsidRDefault="005E0507" w:rsidP="00310D18">
      <w:pPr>
        <w:spacing w:after="0" w:line="240" w:lineRule="auto"/>
      </w:pPr>
    </w:p>
    <w:p w:rsidR="00310D18" w:rsidRDefault="005E0507" w:rsidP="00310D18">
      <w:pPr>
        <w:spacing w:after="0" w:line="240" w:lineRule="auto"/>
      </w:pPr>
      <w:r>
        <w:rPr>
          <w:b/>
        </w:rPr>
        <w:t>7</w:t>
      </w:r>
      <w:r w:rsidR="00310D18" w:rsidRPr="005E0507">
        <w:rPr>
          <w:b/>
        </w:rPr>
        <w:t>. Medical clearance</w:t>
      </w:r>
    </w:p>
    <w:p w:rsidR="005E0507" w:rsidRDefault="005E0507" w:rsidP="00310D18">
      <w:pPr>
        <w:spacing w:after="0" w:line="240" w:lineRule="auto"/>
      </w:pPr>
      <w:r>
        <w:t>The post holder will need OH clearance to undertake clinical duties in line with the project requirements.</w:t>
      </w:r>
    </w:p>
    <w:p w:rsidR="00310D18" w:rsidRDefault="00310D18" w:rsidP="00310D18">
      <w:pPr>
        <w:spacing w:after="0" w:line="240" w:lineRule="auto"/>
      </w:pPr>
    </w:p>
    <w:p w:rsidR="00310D18" w:rsidRPr="005E0507" w:rsidRDefault="005E0507" w:rsidP="00310D18">
      <w:pPr>
        <w:spacing w:after="0" w:line="240" w:lineRule="auto"/>
        <w:rPr>
          <w:b/>
        </w:rPr>
      </w:pPr>
      <w:r>
        <w:rPr>
          <w:b/>
        </w:rPr>
        <w:t>8</w:t>
      </w:r>
      <w:r w:rsidR="00310D18" w:rsidRPr="005E0507">
        <w:rPr>
          <w:b/>
        </w:rPr>
        <w:t xml:space="preserve">. Criminal Record Bureau (CRB)  </w:t>
      </w:r>
    </w:p>
    <w:p w:rsidR="00310D18" w:rsidRDefault="00310D18" w:rsidP="00310D18">
      <w:pPr>
        <w:spacing w:after="0" w:line="240" w:lineRule="auto"/>
      </w:pPr>
      <w:r>
        <w:t>CRB check is required.</w:t>
      </w:r>
    </w:p>
    <w:p w:rsidR="00310D18" w:rsidRDefault="00310D18" w:rsidP="00310D18">
      <w:pPr>
        <w:spacing w:after="0" w:line="240" w:lineRule="auto"/>
      </w:pPr>
    </w:p>
    <w:p w:rsidR="00310D18" w:rsidRPr="005E0507" w:rsidRDefault="005E0507" w:rsidP="00310D18">
      <w:pPr>
        <w:spacing w:after="0" w:line="240" w:lineRule="auto"/>
        <w:rPr>
          <w:b/>
        </w:rPr>
      </w:pPr>
      <w:r w:rsidRPr="005E0507">
        <w:rPr>
          <w:b/>
        </w:rPr>
        <w:t>9</w:t>
      </w:r>
      <w:r w:rsidR="00310D18" w:rsidRPr="005E0507">
        <w:rPr>
          <w:b/>
        </w:rPr>
        <w:t>. Qualifications and experience</w:t>
      </w:r>
    </w:p>
    <w:p w:rsidR="00310D18" w:rsidRDefault="005E0507" w:rsidP="00310D18">
      <w:pPr>
        <w:spacing w:after="0" w:line="240" w:lineRule="auto"/>
      </w:pPr>
      <w:r>
        <w:t>See person specification attached.</w:t>
      </w:r>
    </w:p>
    <w:p w:rsidR="007824EF" w:rsidRDefault="007824EF" w:rsidP="00310D18">
      <w:pPr>
        <w:spacing w:after="0" w:line="240" w:lineRule="auto"/>
      </w:pPr>
    </w:p>
    <w:sectPr w:rsidR="00782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32215"/>
    <w:multiLevelType w:val="hybridMultilevel"/>
    <w:tmpl w:val="7FAECF7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480233E5"/>
    <w:multiLevelType w:val="hybridMultilevel"/>
    <w:tmpl w:val="169A7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403F1"/>
    <w:multiLevelType w:val="hybridMultilevel"/>
    <w:tmpl w:val="CCC67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D7FBF"/>
    <w:multiLevelType w:val="hybridMultilevel"/>
    <w:tmpl w:val="4FBE8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EF"/>
    <w:rsid w:val="000B38EA"/>
    <w:rsid w:val="000F0FB0"/>
    <w:rsid w:val="000F1DEC"/>
    <w:rsid w:val="00163B7E"/>
    <w:rsid w:val="00170A35"/>
    <w:rsid w:val="001E3FAC"/>
    <w:rsid w:val="002D66D5"/>
    <w:rsid w:val="002F14F2"/>
    <w:rsid w:val="00310D18"/>
    <w:rsid w:val="00342A80"/>
    <w:rsid w:val="003D5696"/>
    <w:rsid w:val="003E1BA9"/>
    <w:rsid w:val="00425CC9"/>
    <w:rsid w:val="004B2B55"/>
    <w:rsid w:val="004F6976"/>
    <w:rsid w:val="00504EDE"/>
    <w:rsid w:val="005113B3"/>
    <w:rsid w:val="0057705F"/>
    <w:rsid w:val="00595F4F"/>
    <w:rsid w:val="005B06FD"/>
    <w:rsid w:val="005E0507"/>
    <w:rsid w:val="0064744C"/>
    <w:rsid w:val="00770848"/>
    <w:rsid w:val="007824EF"/>
    <w:rsid w:val="00791503"/>
    <w:rsid w:val="008D6336"/>
    <w:rsid w:val="0092047B"/>
    <w:rsid w:val="00930D7A"/>
    <w:rsid w:val="0094408C"/>
    <w:rsid w:val="0095323E"/>
    <w:rsid w:val="009C04A0"/>
    <w:rsid w:val="009C081B"/>
    <w:rsid w:val="009F5247"/>
    <w:rsid w:val="00AE2DF2"/>
    <w:rsid w:val="00B56EFF"/>
    <w:rsid w:val="00B60C06"/>
    <w:rsid w:val="00BC4932"/>
    <w:rsid w:val="00C65A1A"/>
    <w:rsid w:val="00C951EE"/>
    <w:rsid w:val="00CD740A"/>
    <w:rsid w:val="00D00946"/>
    <w:rsid w:val="00D87348"/>
    <w:rsid w:val="00D913C6"/>
    <w:rsid w:val="00DE5F33"/>
    <w:rsid w:val="00E71296"/>
    <w:rsid w:val="00EE5D7C"/>
    <w:rsid w:val="00F15E63"/>
    <w:rsid w:val="00F47D86"/>
    <w:rsid w:val="00F728A2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4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24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A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5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2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2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24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4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24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A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5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2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2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2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7" ma:contentTypeDescription="Create a new document." ma:contentTypeScope="" ma:versionID="65f0f512e30c58fd7e66708211229aa5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a661cb721dd26383db60d8cfefd52be7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7</Recruitment_x0020_Year>
    <Bid_x0020_Number xmlns="2e376fe6-46c6-4319-b8a4-b42ad97d467c">44</Bid_x0020_Number>
  </documentManagement>
</p:properties>
</file>

<file path=customXml/itemProps1.xml><?xml version="1.0" encoding="utf-8"?>
<ds:datastoreItem xmlns:ds="http://schemas.openxmlformats.org/officeDocument/2006/customXml" ds:itemID="{1EFE2C06-AFCA-4651-941B-DB465774CDE9}"/>
</file>

<file path=customXml/itemProps2.xml><?xml version="1.0" encoding="utf-8"?>
<ds:datastoreItem xmlns:ds="http://schemas.openxmlformats.org/officeDocument/2006/customXml" ds:itemID="{6FA29373-7D55-48CB-A30F-4705AB9C8AC4}"/>
</file>

<file path=customXml/itemProps3.xml><?xml version="1.0" encoding="utf-8"?>
<ds:datastoreItem xmlns:ds="http://schemas.openxmlformats.org/officeDocument/2006/customXml" ds:itemID="{0ABF1ADC-64DE-4510-BA51-33756087067B}"/>
</file>

<file path=docProps/app.xml><?xml version="1.0" encoding="utf-8"?>
<Properties xmlns="http://schemas.openxmlformats.org/officeDocument/2006/extended-properties" xmlns:vt="http://schemas.openxmlformats.org/officeDocument/2006/docPropsVTypes">
  <Template>1872D54A</Template>
  <TotalTime>0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Doncaster &amp; Bassetlaw Hospitals NHS Foundation Trust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A. Walton</dc:creator>
  <cp:lastModifiedBy>Barrott, Joanne (Learning and Development)</cp:lastModifiedBy>
  <cp:revision>2</cp:revision>
  <dcterms:created xsi:type="dcterms:W3CDTF">2020-09-10T14:39:00Z</dcterms:created>
  <dcterms:modified xsi:type="dcterms:W3CDTF">2020-09-10T14:39:00Z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0x01010019C0A9A37DD0F640A83F7A2B1FB7FAF1</vt:lpwstr>
  </property>
</Properties>
</file>