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16" w:rsidRDefault="00C53D16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FE68F1C" wp14:editId="2B0D0D7A">
            <wp:simplePos x="0" y="0"/>
            <wp:positionH relativeFrom="column">
              <wp:posOffset>2865755</wp:posOffset>
            </wp:positionH>
            <wp:positionV relativeFrom="paragraph">
              <wp:posOffset>-645160</wp:posOffset>
            </wp:positionV>
            <wp:extent cx="3660547" cy="1104405"/>
            <wp:effectExtent l="0" t="0" r="0" b="635"/>
            <wp:wrapNone/>
            <wp:docPr id="2" name="Picture 2" descr="letterheads Jpeg template-2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s Jpeg template-2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2"/>
                    <a:stretch/>
                  </pic:blipFill>
                  <pic:spPr bwMode="auto">
                    <a:xfrm>
                      <a:off x="0" y="0"/>
                      <a:ext cx="3660547" cy="11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D16" w:rsidRDefault="00C53D16">
      <w:pPr>
        <w:rPr>
          <w:b/>
        </w:rPr>
      </w:pPr>
    </w:p>
    <w:p w:rsidR="000B6F6D" w:rsidRPr="00932D51" w:rsidRDefault="00FF403A">
      <w:pPr>
        <w:rPr>
          <w:b/>
        </w:rPr>
      </w:pPr>
      <w:r w:rsidRPr="00932D51">
        <w:rPr>
          <w:b/>
        </w:rPr>
        <w:t>Timetable for ARCPs</w:t>
      </w:r>
    </w:p>
    <w:p w:rsidR="00FF403A" w:rsidRDefault="00FF403A">
      <w:r>
        <w:t>Exact timetable will vary between specialties. Although this is a guide only, TPDs should make sure all the elements in the timetable below are covered.</w:t>
      </w:r>
    </w:p>
    <w:p w:rsidR="00C53D16" w:rsidRDefault="00C53D16">
      <w:pPr>
        <w:rPr>
          <w:b/>
        </w:rPr>
      </w:pPr>
    </w:p>
    <w:p w:rsidR="00FF403A" w:rsidRPr="00932D51" w:rsidRDefault="00FF403A">
      <w:pPr>
        <w:rPr>
          <w:b/>
        </w:rPr>
      </w:pPr>
      <w:r w:rsidRPr="00932D51">
        <w:rPr>
          <w:b/>
        </w:rPr>
        <w:t>Minimum Panel Composition</w:t>
      </w:r>
    </w:p>
    <w:p w:rsidR="00FF403A" w:rsidRDefault="00FF403A">
      <w:r>
        <w:t>Training Programme Director</w:t>
      </w:r>
    </w:p>
    <w:p w:rsidR="00FF403A" w:rsidRDefault="00FF403A">
      <w:r>
        <w:t>LETB Representative</w:t>
      </w:r>
    </w:p>
    <w:p w:rsidR="00FF403A" w:rsidRDefault="00FF403A">
      <w:r>
        <w:t>External</w:t>
      </w:r>
    </w:p>
    <w:p w:rsidR="00FF403A" w:rsidRDefault="00FF403A">
      <w:r>
        <w:t>Lay Chair</w:t>
      </w:r>
    </w:p>
    <w:p w:rsidR="00FF403A" w:rsidRDefault="00FF403A">
      <w:r>
        <w:t>Admin Support where adverse outcomes are to be awarded.</w:t>
      </w:r>
    </w:p>
    <w:p w:rsidR="00FF403A" w:rsidRDefault="00FF403A"/>
    <w:p w:rsidR="00FF403A" w:rsidRPr="00932D51" w:rsidRDefault="00FF403A" w:rsidP="00FF403A">
      <w:pPr>
        <w:rPr>
          <w:b/>
        </w:rPr>
      </w:pPr>
      <w:r w:rsidRPr="00932D51">
        <w:rPr>
          <w:b/>
        </w:rPr>
        <w:t>Panel Meet</w:t>
      </w:r>
      <w:r w:rsidR="00932D51">
        <w:rPr>
          <w:b/>
        </w:rPr>
        <w:t xml:space="preserve"> and</w:t>
      </w:r>
      <w:r w:rsidRPr="00932D51">
        <w:rPr>
          <w:b/>
        </w:rPr>
        <w:t xml:space="preserve"> Consultation.</w:t>
      </w:r>
    </w:p>
    <w:p w:rsidR="00C53D16" w:rsidRDefault="00FF403A" w:rsidP="00FF403A">
      <w:r>
        <w:t xml:space="preserve">Panel will review the evidence for each trainee. </w:t>
      </w:r>
    </w:p>
    <w:p w:rsidR="00C53D16" w:rsidRDefault="00FF403A" w:rsidP="00FF403A">
      <w:r>
        <w:t xml:space="preserve">They will confirm the intended outcome. </w:t>
      </w:r>
    </w:p>
    <w:p w:rsidR="00C53D16" w:rsidRDefault="00FF403A" w:rsidP="00FF403A">
      <w:r>
        <w:t xml:space="preserve">Feedback for the trainee should be agreed upon. </w:t>
      </w:r>
    </w:p>
    <w:p w:rsidR="00FF403A" w:rsidRDefault="00FF403A" w:rsidP="00FF403A">
      <w:r>
        <w:t>Reasons for adverse outcomes will be reviewed and in these cases training plans to address these outcomes should be agreed.</w:t>
      </w:r>
    </w:p>
    <w:p w:rsidR="00FF403A" w:rsidRDefault="00FF403A" w:rsidP="00FF403A"/>
    <w:p w:rsidR="00FF403A" w:rsidRPr="00932D51" w:rsidRDefault="00FF403A" w:rsidP="00FF403A">
      <w:pPr>
        <w:rPr>
          <w:b/>
        </w:rPr>
      </w:pPr>
      <w:r w:rsidRPr="00932D51">
        <w:rPr>
          <w:b/>
        </w:rPr>
        <w:t>Panel Meet with Trainees</w:t>
      </w:r>
    </w:p>
    <w:p w:rsidR="00C53D16" w:rsidRDefault="00FF403A" w:rsidP="00FF403A">
      <w:r>
        <w:t xml:space="preserve">Feedback to trainees. </w:t>
      </w:r>
    </w:p>
    <w:p w:rsidR="00FF403A" w:rsidRDefault="00FF403A" w:rsidP="00FF403A">
      <w:r>
        <w:t>Discussion of training programme.</w:t>
      </w:r>
    </w:p>
    <w:p w:rsidR="00FF403A" w:rsidRDefault="00FF403A" w:rsidP="00FF403A"/>
    <w:p w:rsidR="00FF403A" w:rsidRPr="00932D51" w:rsidRDefault="00FF403A" w:rsidP="00FF403A">
      <w:pPr>
        <w:rPr>
          <w:b/>
        </w:rPr>
      </w:pPr>
      <w:r w:rsidRPr="00932D51">
        <w:rPr>
          <w:b/>
        </w:rPr>
        <w:t>External, lay chair and external meet with trainees for discussion of programme.</w:t>
      </w:r>
    </w:p>
    <w:p w:rsidR="00932D51" w:rsidRDefault="00005921" w:rsidP="00FF403A">
      <w:r>
        <w:t xml:space="preserve">Although this is not a part of the ARCP process many training programmes take this opportunity to </w:t>
      </w:r>
      <w:r w:rsidR="00932D51">
        <w:t xml:space="preserve">explore the </w:t>
      </w:r>
      <w:r w:rsidR="0059749F">
        <w:t>trainee’s</w:t>
      </w:r>
      <w:r w:rsidR="00932D51">
        <w:t xml:space="preserve"> experience of the programme in the absence of the immediate training team.</w:t>
      </w:r>
      <w:r>
        <w:t xml:space="preserve"> </w:t>
      </w:r>
      <w:bookmarkStart w:id="0" w:name="_GoBack"/>
      <w:bookmarkEnd w:id="0"/>
    </w:p>
    <w:p w:rsidR="00932D51" w:rsidRDefault="00932D51" w:rsidP="00FF403A"/>
    <w:p w:rsidR="00932D51" w:rsidRPr="00932D51" w:rsidRDefault="00932D51" w:rsidP="00FF403A">
      <w:pPr>
        <w:rPr>
          <w:b/>
        </w:rPr>
      </w:pPr>
      <w:r w:rsidRPr="00932D51">
        <w:rPr>
          <w:b/>
        </w:rPr>
        <w:t>Final Panel Meet</w:t>
      </w:r>
    </w:p>
    <w:p w:rsidR="00932D51" w:rsidRDefault="00932D51" w:rsidP="00FF403A">
      <w:r>
        <w:t xml:space="preserve">To receive feedback from </w:t>
      </w:r>
      <w:r w:rsidR="00C53D16">
        <w:t>HEE YH</w:t>
      </w:r>
      <w:r>
        <w:t xml:space="preserve"> representative and Lay Chair</w:t>
      </w:r>
    </w:p>
    <w:p w:rsidR="00005921" w:rsidRDefault="00005921" w:rsidP="00FF403A">
      <w:r>
        <w:t>Confirm dates of next ARCPs (both 6 and 12 months)</w:t>
      </w:r>
    </w:p>
    <w:p w:rsidR="00FF403A" w:rsidRDefault="00FF403A" w:rsidP="00FF403A"/>
    <w:p w:rsidR="00FF403A" w:rsidRDefault="00FF403A" w:rsidP="00FF403A"/>
    <w:sectPr w:rsidR="00FF4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44F14"/>
    <w:multiLevelType w:val="hybridMultilevel"/>
    <w:tmpl w:val="F182B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3A"/>
    <w:rsid w:val="00005921"/>
    <w:rsid w:val="000B6F6D"/>
    <w:rsid w:val="0059749F"/>
    <w:rsid w:val="00932D51"/>
    <w:rsid w:val="00C53D16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340B4-DBD5-4897-990F-0AE7FD0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Balmer</dc:creator>
  <cp:lastModifiedBy>Richard Balmer</cp:lastModifiedBy>
  <cp:revision>3</cp:revision>
  <dcterms:created xsi:type="dcterms:W3CDTF">2016-03-16T07:39:00Z</dcterms:created>
  <dcterms:modified xsi:type="dcterms:W3CDTF">2016-11-16T13:30:00Z</dcterms:modified>
</cp:coreProperties>
</file>