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0ABFCA4C" w14:textId="6F12A986" w:rsidR="00336B8B" w:rsidRPr="003A5746" w:rsidRDefault="001A183C" w:rsidP="001A183C">
      <w:pPr>
        <w:pStyle w:val="Heading1"/>
        <w:pBdr>
          <w:bottom w:val="single" w:sz="4" w:space="2" w:color="A00054"/>
        </w:pBdr>
        <w:spacing w:before="0"/>
        <w:jc w:val="left"/>
      </w:pPr>
      <w:r>
        <w:t xml:space="preserve">Infectious Diseases &amp; </w:t>
      </w:r>
      <w:r w:rsidR="00F93636" w:rsidRPr="00966BE0">
        <w:t>Medical Microbiology</w:t>
      </w:r>
      <w:r w:rsidR="00A47924" w:rsidRPr="00966BE0">
        <w:t xml:space="preserve"> </w:t>
      </w:r>
      <w:r>
        <w:t>ST1/</w:t>
      </w:r>
      <w:r w:rsidR="00A47924" w:rsidRPr="00771EDA">
        <w:t>ST3</w:t>
      </w:r>
      <w:r w:rsidR="00336B8B" w:rsidRPr="00771EDA">
        <w:t xml:space="preserve"> </w:t>
      </w:r>
      <w:r w:rsidR="00DD542E">
        <w:t>(1 Post)</w:t>
      </w:r>
      <w:r w:rsidR="00716EF5">
        <w:t xml:space="preserve"> </w:t>
      </w:r>
    </w:p>
    <w:p w14:paraId="7AC07988" w14:textId="2DE2FC1C"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w:t>
      </w:r>
      <w:r w:rsidR="00B54592">
        <w:rPr>
          <w:lang w:eastAsia="en-GB"/>
        </w:rPr>
        <w:t>NHS England North East and Yorkshire</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656EBDC6" w:rsidR="00A47924" w:rsidRPr="004523EB" w:rsidRDefault="00A47924" w:rsidP="00336B8B">
      <w:pPr>
        <w:pStyle w:val="NoSpacing"/>
        <w:rPr>
          <w:rFonts w:cs="Arial"/>
          <w:lang w:eastAsia="en-GB"/>
        </w:rPr>
      </w:pPr>
      <w:r w:rsidRPr="003A5746">
        <w:rPr>
          <w:lang w:eastAsia="en-GB"/>
        </w:rPr>
        <w:t xml:space="preserve">Applications are now invited for an </w:t>
      </w:r>
      <w:r w:rsidRPr="001A183C">
        <w:rPr>
          <w:b/>
          <w:lang w:eastAsia="en-GB"/>
        </w:rPr>
        <w:t xml:space="preserve">Academic Clinical Fellowship in </w:t>
      </w:r>
      <w:r w:rsidR="001A183C" w:rsidRPr="001A183C">
        <w:rPr>
          <w:b/>
          <w:lang w:eastAsia="en-GB"/>
        </w:rPr>
        <w:t>Infectious Diseases</w:t>
      </w:r>
      <w:r w:rsidR="005A475B">
        <w:rPr>
          <w:b/>
          <w:lang w:eastAsia="en-GB"/>
        </w:rPr>
        <w:t xml:space="preserve"> &amp; </w:t>
      </w:r>
      <w:r w:rsidR="00F93636" w:rsidRPr="001A183C">
        <w:rPr>
          <w:b/>
          <w:bCs/>
        </w:rPr>
        <w:t>Medical Microbi</w:t>
      </w:r>
      <w:r w:rsidR="00B476A3" w:rsidRPr="001A183C">
        <w:rPr>
          <w:b/>
          <w:bCs/>
        </w:rPr>
        <w:t>o</w:t>
      </w:r>
      <w:r w:rsidR="00F93636" w:rsidRPr="001A183C">
        <w:rPr>
          <w:b/>
          <w:bCs/>
        </w:rPr>
        <w:t>logy</w:t>
      </w:r>
      <w:r w:rsidRPr="001A183C">
        <w:rPr>
          <w:b/>
          <w:bCs/>
        </w:rPr>
        <w:t xml:space="preserve"> </w:t>
      </w:r>
      <w:r w:rsidRPr="009A5114">
        <w:rPr>
          <w:b/>
          <w:lang w:eastAsia="en-GB"/>
        </w:rPr>
        <w:t xml:space="preserve">at </w:t>
      </w:r>
      <w:r w:rsidR="001A183C">
        <w:rPr>
          <w:b/>
          <w:lang w:eastAsia="en-GB"/>
        </w:rPr>
        <w:t>ST1/</w:t>
      </w:r>
      <w:r w:rsidRPr="00771EDA">
        <w:rPr>
          <w:b/>
          <w:bCs/>
        </w:rPr>
        <w:t xml:space="preserve">ST3 </w:t>
      </w:r>
      <w:r w:rsidRPr="00771EDA">
        <w:rPr>
          <w:b/>
          <w:lang w:eastAsia="en-GB"/>
        </w:rPr>
        <w:t>level</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r w:rsidR="00F12C1F" w:rsidRPr="000D757A">
        <w:rPr>
          <w:i/>
          <w:lang w:eastAsia="en-GB"/>
        </w:rPr>
        <w:t>vacancy;</w:t>
      </w:r>
      <w:r w:rsidR="009A5114" w:rsidRPr="000D757A">
        <w:rPr>
          <w:i/>
          <w:lang w:eastAsia="en-GB"/>
        </w:rPr>
        <w:t xml:space="preserve"> an appointment may not be made in this specialty. There will be 1 ACF post in either</w:t>
      </w:r>
      <w:r w:rsidR="001A183C">
        <w:rPr>
          <w:i/>
          <w:lang w:eastAsia="en-GB"/>
        </w:rPr>
        <w:t xml:space="preserve"> Infectious Diseases/</w:t>
      </w:r>
      <w:r w:rsidR="001A183C" w:rsidRPr="004523EB">
        <w:rPr>
          <w:i/>
          <w:lang w:eastAsia="en-GB"/>
        </w:rPr>
        <w:t>Medical Microbiology</w:t>
      </w:r>
      <w:r w:rsidR="009A5114">
        <w:rPr>
          <w:i/>
          <w:lang w:eastAsia="en-GB"/>
        </w:rPr>
        <w:t xml:space="preserve"> or </w:t>
      </w:r>
      <w:r w:rsidR="009A5114" w:rsidRPr="004523EB">
        <w:rPr>
          <w:i/>
          <w:lang w:eastAsia="en-GB"/>
        </w:rPr>
        <w:t>Medical Microbiology</w:t>
      </w:r>
      <w:r w:rsidR="001A183C">
        <w:rPr>
          <w:i/>
          <w:lang w:eastAsia="en-GB"/>
        </w:rPr>
        <w:t xml:space="preserve"> or Haematology</w:t>
      </w:r>
      <w:r w:rsidR="009A5114" w:rsidRPr="004523EB">
        <w:rPr>
          <w:i/>
          <w:lang w:eastAsia="en-GB"/>
        </w:rPr>
        <w:t>.</w:t>
      </w:r>
      <w:r w:rsidR="004523EB" w:rsidRPr="004523EB">
        <w:rPr>
          <w:rFonts w:cs="Arial"/>
          <w:lang w:eastAsia="en-GB"/>
        </w:rPr>
        <w:t xml:space="preserve"> </w:t>
      </w:r>
      <w:r w:rsidR="00B54592" w:rsidRPr="003324D5">
        <w:rPr>
          <w:rFonts w:cs="Arial"/>
          <w:lang w:eastAsia="en-GB"/>
        </w:rPr>
        <w:t xml:space="preserve">This new post has been created as part of the </w:t>
      </w:r>
      <w:r w:rsidR="00B54592">
        <w:rPr>
          <w:rFonts w:cs="Arial"/>
          <w:lang w:eastAsia="en-GB"/>
        </w:rPr>
        <w:t>NHS</w:t>
      </w:r>
      <w:r w:rsidR="00B54592" w:rsidRPr="003324D5">
        <w:rPr>
          <w:rFonts w:cs="Arial"/>
          <w:lang w:eastAsia="en-GB"/>
        </w:rPr>
        <w:t xml:space="preserve"> England and National Institute for Health </w:t>
      </w:r>
      <w:r w:rsidR="00B54592">
        <w:rPr>
          <w:rFonts w:cs="Arial"/>
          <w:lang w:eastAsia="en-GB"/>
        </w:rPr>
        <w:t xml:space="preserve">and Care </w:t>
      </w:r>
      <w:r w:rsidR="00B54592" w:rsidRPr="003324D5">
        <w:rPr>
          <w:rFonts w:cs="Arial"/>
          <w:lang w:eastAsia="en-GB"/>
        </w:rPr>
        <w:t>Research (NIHR)</w:t>
      </w:r>
      <w:r w:rsidR="004523EB"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7719E554" w:rsidR="00A47924" w:rsidRPr="003A5746" w:rsidRDefault="00A47924" w:rsidP="00336B8B">
      <w:pPr>
        <w:pStyle w:val="NoSpacing"/>
        <w:rPr>
          <w:lang w:eastAsia="en-GB"/>
        </w:rPr>
      </w:pPr>
      <w:r w:rsidRPr="003A5746">
        <w:rPr>
          <w:noProof/>
        </w:rPr>
        <w:t xml:space="preserve">This Academic Clinical Fellowship (ACF) programme in </w:t>
      </w:r>
      <w:r w:rsidR="001A183C">
        <w:rPr>
          <w:noProof/>
        </w:rPr>
        <w:t xml:space="preserve">Infectious Diseases &amp;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B54592">
        <w:rPr>
          <w:noProof/>
        </w:rPr>
        <w:t xml:space="preserve"> and NHS England North East and Yorkshire</w:t>
      </w:r>
      <w:r w:rsidR="00E900AA" w:rsidRPr="003A5746">
        <w:rPr>
          <w:noProof/>
        </w:rPr>
        <w:t>.</w:t>
      </w:r>
      <w:r w:rsidR="009A5114">
        <w:rPr>
          <w:lang w:eastAsia="en-GB"/>
        </w:rPr>
        <w:t xml:space="preserve"> </w:t>
      </w:r>
      <w:r w:rsidRPr="003A5746">
        <w:t>Academic Clinical Fellowships (ACFs) are 3 year fixed-term national training posts.  They attract an N</w:t>
      </w:r>
      <w:r w:rsidR="004523EB">
        <w:t>TN(A</w:t>
      </w:r>
      <w:proofErr w:type="gramStart"/>
      <w:r w:rsidR="004523EB">
        <w:t>)</w:t>
      </w:r>
      <w:proofErr w:type="gramEnd"/>
      <w:r w:rsidR="004523EB">
        <w:t xml:space="preserve">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with the exception of ‘Medical Education’ ACFs</w:t>
      </w:r>
      <w:r w:rsidRPr="003A5746">
        <w:t>.  A trainee entering ACF at ST1</w:t>
      </w:r>
      <w:r w:rsidR="004E3934" w:rsidRPr="003A5746">
        <w:t xml:space="preserve"> </w:t>
      </w:r>
      <w:r w:rsidRPr="003A5746">
        <w:t xml:space="preserve">in a specialty with a Core Training period would therefore be guaranteed continued training to CCT in the eventual specialty, as long as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lastRenderedPageBreak/>
        <w:t>POST DETAILS</w:t>
      </w:r>
    </w:p>
    <w:p w14:paraId="3E5C8048" w14:textId="77777777" w:rsidR="00336B8B" w:rsidRPr="003A5746" w:rsidRDefault="00336B8B" w:rsidP="00336B8B">
      <w:pPr>
        <w:pStyle w:val="Heading2"/>
      </w:pPr>
      <w:r w:rsidRPr="003A5746">
        <w:t>Job Title</w:t>
      </w:r>
    </w:p>
    <w:p w14:paraId="35D3E28B" w14:textId="3B857C3A" w:rsidR="00336B8B" w:rsidRDefault="00336B8B" w:rsidP="001A183C">
      <w:pPr>
        <w:pStyle w:val="NoSpacing"/>
        <w:rPr>
          <w:bCs/>
        </w:rPr>
      </w:pPr>
      <w:r w:rsidRPr="003A5746">
        <w:t xml:space="preserve">NIHR Academic Clinical Fellow (ACF) – </w:t>
      </w:r>
      <w:r w:rsidR="001A183C">
        <w:t xml:space="preserve">Infectious Diseases &amp; </w:t>
      </w:r>
      <w:r w:rsidR="00F93636" w:rsidRPr="00966BE0">
        <w:t>Medical Microbiology</w:t>
      </w:r>
      <w:r w:rsidR="00195AD0" w:rsidRPr="00195AD0">
        <w:rPr>
          <w:bCs/>
        </w:rPr>
        <w:t xml:space="preserve"> </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 xml:space="preserve">Lead NHS Hospital/Trust in which training will take </w:t>
      </w:r>
      <w:proofErr w:type="gramStart"/>
      <w:r w:rsidRPr="003A5746">
        <w:t>place</w:t>
      </w:r>
      <w:proofErr w:type="gramEnd"/>
    </w:p>
    <w:p w14:paraId="188CCFA9" w14:textId="3504E292"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w:t>
      </w:r>
      <w:r w:rsidR="001A183C">
        <w:rPr>
          <w:rFonts w:eastAsia="Times New Roman" w:cs="Arial"/>
        </w:rPr>
        <w:t>–</w:t>
      </w:r>
      <w:r w:rsidRPr="002C7993">
        <w:rPr>
          <w:rFonts w:eastAsia="Times New Roman" w:cs="Arial"/>
        </w:rPr>
        <w:t xml:space="preserve"> </w:t>
      </w:r>
      <w:r w:rsidR="001A183C">
        <w:rPr>
          <w:rFonts w:eastAsia="Times New Roman" w:cs="Arial"/>
        </w:rPr>
        <w:t xml:space="preserve">the Infectious Diseases &amp; </w:t>
      </w:r>
      <w:r w:rsidRPr="002C7993">
        <w:rPr>
          <w:rFonts w:eastAsia="Times New Roman" w:cs="Arial"/>
        </w:rPr>
        <w:t xml:space="preserve">Medical Microbiology ACF will be based </w:t>
      </w:r>
      <w:r w:rsidR="003C5B82">
        <w:t xml:space="preserve">within the Department of Microbiology, based at Leeds General Infirmary, with a move to </w:t>
      </w:r>
      <w:proofErr w:type="gramStart"/>
      <w:r w:rsidR="003C5B82">
        <w:t>purpose built</w:t>
      </w:r>
      <w:proofErr w:type="gramEnd"/>
      <w:r w:rsidR="003C5B82">
        <w:t xml:space="preserve">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proofErr w:type="spellStart"/>
      <w:r w:rsidR="002C7993" w:rsidRPr="003A5746">
        <w:t>FRCPath</w:t>
      </w:r>
      <w:proofErr w:type="spellEnd"/>
      <w:r w:rsidR="002C7993" w:rsidRPr="003A5746">
        <w:t xml:space="preserve"> Medical Microbiology 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 xml:space="preserve">Research institution in which training will take </w:t>
      </w:r>
      <w:proofErr w:type="gramStart"/>
      <w:r w:rsidRPr="003A5746">
        <w:t>place</w:t>
      </w:r>
      <w:proofErr w:type="gramEnd"/>
    </w:p>
    <w:p w14:paraId="7047054C" w14:textId="27BE59DA" w:rsidR="00F93636" w:rsidRPr="009A5114" w:rsidRDefault="009A5114" w:rsidP="009A5114">
      <w:pPr>
        <w:jc w:val="left"/>
        <w:rPr>
          <w:spacing w:val="-3"/>
        </w:rPr>
      </w:pPr>
      <w:r w:rsidRPr="0056072D">
        <w:rPr>
          <w:b/>
          <w:bCs/>
          <w:szCs w:val="22"/>
        </w:rPr>
        <w:t xml:space="preserve">Leeds Institute of Medical Research at St James’s (LIMR), </w:t>
      </w:r>
      <w:r w:rsidRPr="0056072D">
        <w:rPr>
          <w:szCs w:val="22"/>
          <w:lang w:val="en-US"/>
        </w:rPr>
        <w:t>School of Medicine, University of Leeds</w:t>
      </w:r>
      <w:r w:rsidRPr="0056072D">
        <w:rPr>
          <w:spacing w:val="-3"/>
        </w:rPr>
        <w:t xml:space="preserve">. </w:t>
      </w:r>
      <w:r w:rsidR="00B476A3" w:rsidRPr="0056072D">
        <w:rPr>
          <w:szCs w:val="22"/>
        </w:rPr>
        <w:t xml:space="preserve">The </w:t>
      </w:r>
      <w:r w:rsidRPr="0056072D">
        <w:rPr>
          <w:szCs w:val="22"/>
        </w:rPr>
        <w:t xml:space="preserve">academic </w:t>
      </w:r>
      <w:r w:rsidR="00B476A3" w:rsidRPr="0056072D">
        <w:rPr>
          <w:szCs w:val="22"/>
        </w:rPr>
        <w:t xml:space="preserve">Microbiology </w:t>
      </w:r>
      <w:r w:rsidRPr="0056072D">
        <w:rPr>
          <w:szCs w:val="22"/>
        </w:rPr>
        <w:t xml:space="preserve">department </w:t>
      </w:r>
      <w:r w:rsidR="00B476A3" w:rsidRPr="0056072D">
        <w:rPr>
          <w:szCs w:val="22"/>
        </w:rPr>
        <w:t>is</w:t>
      </w:r>
      <w:r w:rsidR="00972CDC" w:rsidRPr="0056072D">
        <w:rPr>
          <w:szCs w:val="22"/>
        </w:rPr>
        <w:t xml:space="preserve"> </w:t>
      </w:r>
      <w:r w:rsidR="003C5B82" w:rsidRPr="0056072D">
        <w:rPr>
          <w:szCs w:val="22"/>
        </w:rPr>
        <w:t xml:space="preserve">currently </w:t>
      </w:r>
      <w:r w:rsidR="00B476A3" w:rsidRPr="0056072D">
        <w:rPr>
          <w:szCs w:val="22"/>
        </w:rPr>
        <w:t>situated in the Old Medical School at Leeds General Infirmary alongside the NHS Microbiology Department</w:t>
      </w:r>
      <w:r w:rsidR="0056072D" w:rsidRPr="0056072D">
        <w:rPr>
          <w:szCs w:val="22"/>
        </w:rPr>
        <w:t xml:space="preserve"> and will be moving to the St James’s University Hospital site in 2024.</w:t>
      </w:r>
      <w:r w:rsidR="00B476A3" w:rsidRPr="003A5746">
        <w:rPr>
          <w:szCs w:val="22"/>
        </w:rPr>
        <w:t xml:space="preserve"> </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266D75AF" w14:textId="77777777" w:rsidR="005A475B" w:rsidRPr="005E4604" w:rsidRDefault="00A23C84" w:rsidP="005A475B">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245CB6">
        <w:rPr>
          <w:szCs w:val="22"/>
        </w:rPr>
        <w:t>3 year</w:t>
      </w:r>
      <w:proofErr w:type="gramEnd"/>
      <w:r w:rsidRPr="00245CB6">
        <w:rPr>
          <w:szCs w:val="22"/>
        </w:rPr>
        <w:t xml:space="preserve">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r w:rsidR="005A475B">
        <w:rPr>
          <w:szCs w:val="22"/>
        </w:rPr>
        <w:t xml:space="preserve"> </w:t>
      </w:r>
      <w:r w:rsidR="005A475B" w:rsidRPr="00A9412F">
        <w:rPr>
          <w:b/>
          <w:szCs w:val="22"/>
        </w:rPr>
        <w:t xml:space="preserve">Please </w:t>
      </w:r>
      <w:proofErr w:type="gramStart"/>
      <w:r w:rsidR="005A475B" w:rsidRPr="00A9412F">
        <w:rPr>
          <w:b/>
          <w:szCs w:val="22"/>
        </w:rPr>
        <w:t>note:</w:t>
      </w:r>
      <w:proofErr w:type="gramEnd"/>
      <w:r w:rsidR="005A475B" w:rsidRPr="00A9412F">
        <w:rPr>
          <w:b/>
          <w:szCs w:val="22"/>
        </w:rPr>
        <w:t xml:space="preserve"> </w:t>
      </w:r>
      <w:r w:rsidR="005A475B">
        <w:rPr>
          <w:b/>
          <w:szCs w:val="22"/>
        </w:rPr>
        <w:t xml:space="preserve">in </w:t>
      </w:r>
      <w:r w:rsidR="005A475B" w:rsidRPr="00A9412F">
        <w:rPr>
          <w:b/>
          <w:szCs w:val="22"/>
        </w:rPr>
        <w:t>the Internal Medicine Training curriculum research time cannot be taken during the Elderly Medicine or ICU Clinical training</w:t>
      </w:r>
      <w:r w:rsidR="005A475B">
        <w:rPr>
          <w:b/>
          <w:szCs w:val="22"/>
        </w:rPr>
        <w:t xml:space="preserve"> rotations</w:t>
      </w:r>
      <w:r w:rsidR="005A475B" w:rsidRPr="00A9412F">
        <w:rPr>
          <w:b/>
          <w:szCs w:val="22"/>
        </w:rPr>
        <w:t>.</w:t>
      </w:r>
    </w:p>
    <w:p w14:paraId="724B711B" w14:textId="77777777" w:rsidR="00A23C84" w:rsidRPr="00A23C84" w:rsidRDefault="00A23C84" w:rsidP="00A23C84">
      <w:pPr>
        <w:rPr>
          <w:lang w:val="x-none"/>
        </w:rPr>
      </w:pPr>
    </w:p>
    <w:p w14:paraId="533F1A22" w14:textId="4C89BDDC" w:rsidR="004523EB" w:rsidRDefault="00336B8B" w:rsidP="004523EB">
      <w:pPr>
        <w:pStyle w:val="Heading2"/>
        <w:rPr>
          <w:color w:val="auto"/>
          <w:sz w:val="24"/>
          <w:szCs w:val="24"/>
        </w:rPr>
      </w:pPr>
      <w:r w:rsidRPr="003A5746">
        <w:t>Academic Clinical Fellowship Training Programme: Research Component</w:t>
      </w:r>
      <w:r w:rsidR="004E6FE9" w:rsidRPr="003A5746">
        <w:t xml:space="preserve"> </w:t>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49E1D610" w14:textId="1654DC0E" w:rsidR="00407CFA" w:rsidRPr="0056072D" w:rsidRDefault="00F93636" w:rsidP="00407CFA">
      <w:r w:rsidRPr="0056072D">
        <w:rPr>
          <w:szCs w:val="22"/>
          <w:lang w:eastAsia="en-GB"/>
        </w:rPr>
        <w:t xml:space="preserve">Professor Wilcox’s Healthcare Associated Infection (HCAI) research group joined </w:t>
      </w:r>
      <w:r w:rsidR="009A5114" w:rsidRPr="0056072D">
        <w:rPr>
          <w:szCs w:val="22"/>
          <w:lang w:val="en-US"/>
        </w:rPr>
        <w:t xml:space="preserve">the Institute </w:t>
      </w:r>
      <w:r w:rsidRPr="0056072D">
        <w:rPr>
          <w:szCs w:val="22"/>
          <w:lang w:eastAsia="en-GB"/>
        </w:rPr>
        <w:t>in 2011 to strengthen the infection related work of the Institute, and continues to expand (</w:t>
      </w:r>
      <w:hyperlink r:id="rId11" w:history="1">
        <w:r w:rsidR="008A67F1" w:rsidRPr="0056072D">
          <w:rPr>
            <w:rStyle w:val="Hyperlink"/>
            <w:szCs w:val="22"/>
            <w:lang w:eastAsia="en-GB"/>
          </w:rPr>
          <w:t>https://medicinehealth.leeds.ac.uk/infection-antimicrobial-research</w:t>
        </w:r>
      </w:hyperlink>
      <w:r w:rsidRPr="0056072D">
        <w:rPr>
          <w:szCs w:val="22"/>
          <w:lang w:eastAsia="en-GB"/>
        </w:rPr>
        <w:t xml:space="preserve">).  </w:t>
      </w:r>
      <w:r w:rsidRPr="0056072D">
        <w:rPr>
          <w:rFonts w:eastAsia="Arial Unicode MS"/>
          <w:szCs w:val="22"/>
          <w:lang w:eastAsia="en-GB"/>
        </w:rPr>
        <w:t xml:space="preserve">Professor Wilcox’s research group is focussed on </w:t>
      </w:r>
      <w:proofErr w:type="gramStart"/>
      <w:r w:rsidRPr="0056072D">
        <w:rPr>
          <w:rFonts w:eastAsia="Arial Unicode MS"/>
          <w:szCs w:val="22"/>
          <w:lang w:eastAsia="en-GB"/>
        </w:rPr>
        <w:t>HCAIs, and</w:t>
      </w:r>
      <w:proofErr w:type="gramEnd"/>
      <w:r w:rsidRPr="0056072D">
        <w:rPr>
          <w:rFonts w:eastAsia="Arial Unicode MS"/>
          <w:szCs w:val="22"/>
          <w:lang w:eastAsia="en-GB"/>
        </w:rPr>
        <w:t xml:space="preserve"> is closely aligned to the </w:t>
      </w:r>
      <w:r w:rsidR="0056072D" w:rsidRPr="0056072D">
        <w:rPr>
          <w:lang w:eastAsia="en-GB"/>
        </w:rPr>
        <w:t xml:space="preserve">clinical infection service </w:t>
      </w:r>
      <w:r w:rsidR="0056072D" w:rsidRPr="0056072D">
        <w:rPr>
          <w:lang w:eastAsia="en-GB"/>
        </w:rPr>
        <w:lastRenderedPageBreak/>
        <w:t xml:space="preserve">within Leeds Teaching Hospitals and to UK Health Security Agency (UKHSA; Leeds is part of the UKHSA network of laboratories). </w:t>
      </w:r>
      <w:r w:rsidRPr="0056072D">
        <w:rPr>
          <w:rFonts w:eastAsia="Arial Unicode MS"/>
          <w:szCs w:val="22"/>
          <w:lang w:eastAsia="en-GB"/>
        </w:rPr>
        <w:t>The group undertakes</w:t>
      </w:r>
      <w:r w:rsidR="00AE203C" w:rsidRPr="0056072D">
        <w:rPr>
          <w:rFonts w:eastAsia="Arial Unicode MS"/>
          <w:szCs w:val="22"/>
          <w:lang w:eastAsia="en-GB"/>
        </w:rPr>
        <w:t xml:space="preserve"> </w:t>
      </w:r>
      <w:r w:rsidR="00AE203C" w:rsidRPr="0056072D">
        <w:t xml:space="preserve">a multidisciplinary, multi-targeted approach: molecular/structural biology in mechanisms, molecule design, infection epidemiology and prevention; effective diagnostics; optimised prescribing; and new treatment options.  The HCAI RG has delivered bench-to-bedside research successfully for &gt;15 years centred on our novel gut model, which has yielded &gt;40 publications to date.  Our research on Clostridium difficile infection (CDI) is world leading, and our expertise has been harnessed to address other AMR threats. We have secured major AMR/HCAI-related funding from UK NIHR, MRC, EU Innovative Medicine’s Initiative, US National Institutes of Health and </w:t>
      </w:r>
      <w:proofErr w:type="spellStart"/>
      <w:r w:rsidR="00AE203C" w:rsidRPr="0056072D">
        <w:t>Centers</w:t>
      </w:r>
      <w:proofErr w:type="spellEnd"/>
      <w:r w:rsidR="00AE203C" w:rsidRPr="0056072D">
        <w:t xml:space="preserve"> for Disease Control and Prevention. </w:t>
      </w:r>
    </w:p>
    <w:p w14:paraId="1111A677" w14:textId="77777777" w:rsidR="00407CFA" w:rsidRDefault="00407CFA" w:rsidP="00407CFA">
      <w:r w:rsidRPr="0056072D">
        <w:t xml:space="preserve">The ACF will join the HCAI RG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gut models yield daily controlled sequencing data on the gut microbiome before and after antibiotic exposure spanning 6-8 weeks.  Furthermore, ongoing developmental work will miniaturise and automate the models, greatly increasing throughput.  The ACF will be trained in the use of the in-vitro chemostat model, bacterial detection and quantification, </w:t>
      </w:r>
      <w:proofErr w:type="gramStart"/>
      <w:r w:rsidRPr="0056072D">
        <w:t>sequencing</w:t>
      </w:r>
      <w:proofErr w:type="gramEnd"/>
      <w:r w:rsidRPr="0056072D">
        <w:t xml:space="preserve"> and bioinformatics appropriate to the project. These opportunities mean that the ACF will be particularly well placed to generate pilot data on which to base funding applications for a PhD.</w:t>
      </w:r>
    </w:p>
    <w:p w14:paraId="29729419" w14:textId="77777777" w:rsidR="00AE203C" w:rsidRPr="00966BE0" w:rsidRDefault="00AE203C" w:rsidP="00AE203C">
      <w:pPr>
        <w:rPr>
          <w:szCs w:val="22"/>
          <w:u w:val="single"/>
        </w:rPr>
      </w:pPr>
    </w:p>
    <w:p w14:paraId="4DCD2E29" w14:textId="5B458D91"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p>
    <w:p w14:paraId="2C904059" w14:textId="77777777" w:rsidR="005A475B" w:rsidRPr="0056072D" w:rsidRDefault="00F93636" w:rsidP="00F93636">
      <w:pPr>
        <w:spacing w:after="240"/>
      </w:pPr>
      <w:r w:rsidRPr="003A5746">
        <w:t xml:space="preserve">The post holder will enter the West Yorkshire </w:t>
      </w:r>
      <w:r w:rsidR="005A475B">
        <w:t>Infectious Diseases/</w:t>
      </w:r>
      <w:r w:rsidRPr="003A5746">
        <w:t xml:space="preserve">Medical Microbiology training programme at </w:t>
      </w:r>
      <w:r w:rsidR="005A475B" w:rsidRPr="0056072D">
        <w:t xml:space="preserve">either </w:t>
      </w:r>
      <w:r w:rsidR="001A183C" w:rsidRPr="0056072D">
        <w:t xml:space="preserve">ST1 or </w:t>
      </w:r>
      <w:r w:rsidRPr="0056072D">
        <w:t xml:space="preserve">ST3 level. </w:t>
      </w:r>
    </w:p>
    <w:p w14:paraId="2C2D4304" w14:textId="29E25A0B" w:rsidR="00F2008A" w:rsidRPr="009A5114" w:rsidRDefault="005A475B" w:rsidP="77BA1BD2">
      <w:pPr>
        <w:spacing w:after="240"/>
        <w:rPr>
          <w:rFonts w:eastAsia="Arial" w:cs="Arial"/>
          <w:color w:val="000000" w:themeColor="text1"/>
        </w:rPr>
      </w:pPr>
      <w:r>
        <w:t xml:space="preserve">For ST1/IMT1 entry </w:t>
      </w:r>
      <w:r w:rsidRPr="77BA1BD2">
        <w:rPr>
          <w:lang w:val="en-US"/>
        </w:rPr>
        <w:t xml:space="preserve">ACFs </w:t>
      </w:r>
      <w:r>
        <w:t xml:space="preserve">will undergo </w:t>
      </w:r>
      <w:r w:rsidRPr="77BA1BD2">
        <w:rPr>
          <w:lang w:val="en-US"/>
        </w:rPr>
        <w:t xml:space="preserve">internal medicine training at appropriate level co-supervised by the Yorkshire School of Postgraduate Medicine </w:t>
      </w:r>
      <w:r>
        <w:t xml:space="preserve">whose remit is to ensure the provision of an education of a consistent high quality across the Yorkshire Deanery, manage initial selection, subsequent </w:t>
      </w:r>
      <w:proofErr w:type="gramStart"/>
      <w:r>
        <w:t>allocation</w:t>
      </w:r>
      <w:proofErr w:type="gramEnd"/>
      <w:r>
        <w:t xml:space="preserve"> and appropriate placements. They will also provide induction (in collaboration with the host NHS Trust), appraisals and </w:t>
      </w:r>
      <w:proofErr w:type="gramStart"/>
      <w:r>
        <w:t>competence based</w:t>
      </w:r>
      <w:proofErr w:type="gramEnd"/>
      <w:r>
        <w:t xml:space="preserve"> curriculum delivery assessments. Internal Medicine Training curriculum includes compulsory Elderly Medicine and ICU Clinical training rotations. The clinical training programme will be tailored to suit the needs of the trainee and will rotate through academic medical units where the ACFs will complete their core internal medical training and obtain MRCP. </w:t>
      </w:r>
      <w:r w:rsidR="2A7CD10C" w:rsidRPr="77BA1BD2">
        <w:rPr>
          <w:rFonts w:eastAsia="Arial" w:cs="Arial"/>
          <w:color w:val="000000" w:themeColor="text1"/>
        </w:rPr>
        <w:t xml:space="preserve">ACFs will have a block of academic time in Infectious Diseases and/or Microbiology research each year of their training. Once IMT1 and IMT2 years have been completed the ACF will automatically transition to ST3 in Infectious Diseases and Medical Microbiology. </w:t>
      </w:r>
      <w:r w:rsidR="756AB0E3" w:rsidRPr="77BA1BD2">
        <w:rPr>
          <w:rFonts w:eastAsia="Arial" w:cs="Arial"/>
          <w:color w:val="000000" w:themeColor="text1"/>
        </w:rPr>
        <w:t>ACFs</w:t>
      </w:r>
      <w:r w:rsidR="2A7CD10C" w:rsidRPr="77BA1BD2">
        <w:rPr>
          <w:rFonts w:eastAsia="Arial" w:cs="Arial"/>
          <w:color w:val="000000" w:themeColor="text1"/>
        </w:rPr>
        <w:t xml:space="preserve"> will remain supernumerary in Leeds while completing ST3 and will slot into a numbered post </w:t>
      </w:r>
      <w:r w:rsidR="0F19EA85" w:rsidRPr="77BA1BD2">
        <w:rPr>
          <w:rFonts w:eastAsia="Arial" w:cs="Arial"/>
          <w:color w:val="000000" w:themeColor="text1"/>
        </w:rPr>
        <w:t>at</w:t>
      </w:r>
      <w:r w:rsidR="2A7CD10C" w:rsidRPr="77BA1BD2">
        <w:rPr>
          <w:rFonts w:eastAsia="Arial" w:cs="Arial"/>
          <w:color w:val="000000" w:themeColor="text1"/>
        </w:rPr>
        <w:t xml:space="preserve"> ST4. </w:t>
      </w:r>
      <w:r w:rsidR="2DA8FFB1" w:rsidRPr="77BA1BD2">
        <w:rPr>
          <w:rFonts w:eastAsia="Arial" w:cs="Arial"/>
          <w:color w:val="000000" w:themeColor="text1"/>
        </w:rPr>
        <w:t>I</w:t>
      </w:r>
      <w:r w:rsidR="2A7CD10C" w:rsidRPr="77BA1BD2">
        <w:rPr>
          <w:rFonts w:eastAsia="Arial" w:cs="Arial"/>
          <w:color w:val="000000" w:themeColor="text1"/>
        </w:rPr>
        <w:t xml:space="preserve">t is highly likely that ST4 and </w:t>
      </w:r>
      <w:r w:rsidR="6923CF77" w:rsidRPr="77BA1BD2">
        <w:rPr>
          <w:rFonts w:eastAsia="Arial" w:cs="Arial"/>
          <w:color w:val="000000" w:themeColor="text1"/>
        </w:rPr>
        <w:t xml:space="preserve">remaining </w:t>
      </w:r>
      <w:r w:rsidR="2A7CD10C" w:rsidRPr="77BA1BD2">
        <w:rPr>
          <w:rFonts w:eastAsia="Arial" w:cs="Arial"/>
          <w:color w:val="000000" w:themeColor="text1"/>
        </w:rPr>
        <w:t>training will be based in West Yorkshire</w:t>
      </w:r>
      <w:r w:rsidR="5A528084" w:rsidRPr="77BA1BD2">
        <w:rPr>
          <w:rFonts w:eastAsia="Arial" w:cs="Arial"/>
          <w:color w:val="000000" w:themeColor="text1"/>
        </w:rPr>
        <w:t>,</w:t>
      </w:r>
      <w:r w:rsidR="2A7CD10C" w:rsidRPr="77BA1BD2">
        <w:rPr>
          <w:rFonts w:eastAsia="Arial" w:cs="Arial"/>
          <w:color w:val="000000" w:themeColor="text1"/>
        </w:rPr>
        <w:t xml:space="preserve"> there is a very small chance that </w:t>
      </w:r>
      <w:r w:rsidR="340F9615" w:rsidRPr="77BA1BD2">
        <w:rPr>
          <w:rFonts w:eastAsia="Arial" w:cs="Arial"/>
          <w:color w:val="000000" w:themeColor="text1"/>
        </w:rPr>
        <w:t xml:space="preserve">some </w:t>
      </w:r>
      <w:r w:rsidR="2A7CD10C" w:rsidRPr="77BA1BD2">
        <w:rPr>
          <w:rFonts w:eastAsia="Arial" w:cs="Arial"/>
          <w:color w:val="000000" w:themeColor="text1"/>
        </w:rPr>
        <w:t xml:space="preserve">training </w:t>
      </w:r>
      <w:r w:rsidR="141FAC74" w:rsidRPr="77BA1BD2">
        <w:rPr>
          <w:rFonts w:eastAsia="Arial" w:cs="Arial"/>
          <w:color w:val="000000" w:themeColor="text1"/>
        </w:rPr>
        <w:t xml:space="preserve">may be based </w:t>
      </w:r>
      <w:r w:rsidR="2A7CD10C" w:rsidRPr="77BA1BD2">
        <w:rPr>
          <w:rFonts w:eastAsia="Arial" w:cs="Arial"/>
          <w:color w:val="000000" w:themeColor="text1"/>
        </w:rPr>
        <w:t>in East or South Yorkshire.</w:t>
      </w:r>
    </w:p>
    <w:p w14:paraId="2676274E" w14:textId="7FC5150C" w:rsidR="00F2008A" w:rsidRPr="009A5114" w:rsidRDefault="2A7CD10C" w:rsidP="77BA1BD2">
      <w:pPr>
        <w:spacing w:after="240"/>
        <w:rPr>
          <w:rFonts w:eastAsia="Arial" w:cs="Arial"/>
          <w:color w:val="000000" w:themeColor="text1"/>
        </w:rPr>
      </w:pPr>
      <w:r w:rsidRPr="77BA1BD2">
        <w:rPr>
          <w:rFonts w:eastAsia="Arial" w:cs="Arial"/>
          <w:color w:val="000000" w:themeColor="text1"/>
        </w:rPr>
        <w:t xml:space="preserve">ST3 entry trainees will have successfully completed Stage 1 IMT and IMT2 but do not need to have completed IMT3. They will start at ST3 level and complete a </w:t>
      </w:r>
      <w:proofErr w:type="gramStart"/>
      <w:r w:rsidRPr="77BA1BD2">
        <w:rPr>
          <w:rFonts w:eastAsia="Arial" w:cs="Arial"/>
          <w:color w:val="000000" w:themeColor="text1"/>
        </w:rPr>
        <w:t>5 year</w:t>
      </w:r>
      <w:proofErr w:type="gramEnd"/>
      <w:r w:rsidRPr="77BA1BD2">
        <w:rPr>
          <w:rFonts w:eastAsia="Arial" w:cs="Arial"/>
          <w:color w:val="000000" w:themeColor="text1"/>
        </w:rPr>
        <w:t xml:space="preserve"> programme of </w:t>
      </w:r>
      <w:r w:rsidRPr="77BA1BD2">
        <w:rPr>
          <w:rFonts w:eastAsia="Arial" w:cs="Arial"/>
          <w:color w:val="000000" w:themeColor="text1"/>
        </w:rPr>
        <w:lastRenderedPageBreak/>
        <w:t xml:space="preserve">training in Infectious Diseases and Microbiology. The first 3 years of this programme will be as an </w:t>
      </w:r>
      <w:proofErr w:type="gramStart"/>
      <w:r w:rsidRPr="77BA1BD2">
        <w:rPr>
          <w:rFonts w:eastAsia="Arial" w:cs="Arial"/>
          <w:color w:val="000000" w:themeColor="text1"/>
        </w:rPr>
        <w:t>ACF</w:t>
      </w:r>
      <w:proofErr w:type="gramEnd"/>
      <w:r w:rsidRPr="77BA1BD2">
        <w:rPr>
          <w:rFonts w:eastAsia="Arial" w:cs="Arial"/>
          <w:color w:val="000000" w:themeColor="text1"/>
        </w:rPr>
        <w:t xml:space="preserve"> and they will therefore have dedicated blocks of academic time each year without extending their training time. The first 2 years of the programme will be Combined Infection Training (CIT) during which the trainee will be expected to gain a good grounding in both Infectious Diseases and Medical Microbiology and to attempt the CICE exam at some point around the end of the ST4 year. They will then spend 3 years in Higher Infection Training split equally between Infectious Diseases training and Medical Microbiology training. Although it is guaranteed that the 3 years of ACF time will be spent in the Leeds </w:t>
      </w:r>
      <w:r w:rsidR="19C89F12" w:rsidRPr="77BA1BD2">
        <w:rPr>
          <w:rFonts w:eastAsia="Arial" w:cs="Arial"/>
          <w:color w:val="000000" w:themeColor="text1"/>
        </w:rPr>
        <w:t>T</w:t>
      </w:r>
      <w:r w:rsidRPr="77BA1BD2">
        <w:rPr>
          <w:rFonts w:eastAsia="Arial" w:cs="Arial"/>
          <w:color w:val="000000" w:themeColor="text1"/>
        </w:rPr>
        <w:t xml:space="preserve">eaching </w:t>
      </w:r>
      <w:r w:rsidR="019E6A68" w:rsidRPr="77BA1BD2">
        <w:rPr>
          <w:rFonts w:eastAsia="Arial" w:cs="Arial"/>
          <w:color w:val="000000" w:themeColor="text1"/>
        </w:rPr>
        <w:t>H</w:t>
      </w:r>
      <w:r w:rsidRPr="77BA1BD2">
        <w:rPr>
          <w:rFonts w:eastAsia="Arial" w:cs="Arial"/>
          <w:color w:val="000000" w:themeColor="text1"/>
        </w:rPr>
        <w:t>ospitals on the West Yorkshire training ID</w:t>
      </w:r>
      <w:r w:rsidR="03794C6B" w:rsidRPr="77BA1BD2">
        <w:rPr>
          <w:rFonts w:eastAsia="Arial" w:cs="Arial"/>
          <w:color w:val="000000" w:themeColor="text1"/>
        </w:rPr>
        <w:t>/</w:t>
      </w:r>
      <w:r w:rsidRPr="77BA1BD2">
        <w:rPr>
          <w:rFonts w:eastAsia="Arial" w:cs="Arial"/>
          <w:color w:val="000000" w:themeColor="text1"/>
        </w:rPr>
        <w:t xml:space="preserve">MM programme, there is no absolute guarantee (although it is highly likely) that they will remain in West Yorkshire once they transition to a numbered post at the end of their </w:t>
      </w:r>
      <w:proofErr w:type="gramStart"/>
      <w:r w:rsidRPr="77BA1BD2">
        <w:rPr>
          <w:rFonts w:eastAsia="Arial" w:cs="Arial"/>
          <w:color w:val="000000" w:themeColor="text1"/>
        </w:rPr>
        <w:t>ACF</w:t>
      </w:r>
      <w:r w:rsidR="5E4FE885" w:rsidRPr="77BA1BD2">
        <w:rPr>
          <w:rFonts w:eastAsia="Arial" w:cs="Arial"/>
          <w:color w:val="000000" w:themeColor="text1"/>
        </w:rPr>
        <w:t xml:space="preserve">; </w:t>
      </w:r>
      <w:r w:rsidRPr="77BA1BD2">
        <w:rPr>
          <w:rFonts w:eastAsia="Arial" w:cs="Arial"/>
          <w:color w:val="000000" w:themeColor="text1"/>
        </w:rPr>
        <w:t xml:space="preserve"> some</w:t>
      </w:r>
      <w:proofErr w:type="gramEnd"/>
      <w:r w:rsidRPr="77BA1BD2">
        <w:rPr>
          <w:rFonts w:eastAsia="Arial" w:cs="Arial"/>
          <w:color w:val="000000" w:themeColor="text1"/>
        </w:rPr>
        <w:t xml:space="preserve"> training time </w:t>
      </w:r>
      <w:r w:rsidR="313DE711" w:rsidRPr="77BA1BD2">
        <w:rPr>
          <w:rFonts w:eastAsia="Arial" w:cs="Arial"/>
          <w:color w:val="000000" w:themeColor="text1"/>
        </w:rPr>
        <w:t xml:space="preserve">may be based </w:t>
      </w:r>
      <w:r w:rsidRPr="77BA1BD2">
        <w:rPr>
          <w:rFonts w:eastAsia="Arial" w:cs="Arial"/>
          <w:color w:val="000000" w:themeColor="text1"/>
        </w:rPr>
        <w:t xml:space="preserve">in East or South Yorkshire. </w:t>
      </w:r>
      <w:r w:rsidR="22D731F9" w:rsidRPr="77BA1BD2">
        <w:rPr>
          <w:rFonts w:eastAsia="Arial" w:cs="Arial"/>
          <w:color w:val="000000" w:themeColor="text1"/>
        </w:rPr>
        <w:t xml:space="preserve">When in the </w:t>
      </w:r>
      <w:r w:rsidRPr="77BA1BD2">
        <w:rPr>
          <w:rFonts w:eastAsia="Arial" w:cs="Arial"/>
          <w:color w:val="000000" w:themeColor="text1"/>
        </w:rPr>
        <w:t xml:space="preserve">West Yorkshire training programme they will spend at least 6 months of their training time in a nearby District General Hospital experiencing Medical Microbiology in a District General setting.  </w:t>
      </w:r>
    </w:p>
    <w:p w14:paraId="35D34AFB" w14:textId="6057BD5E" w:rsidR="00F2008A" w:rsidRPr="009A5114" w:rsidRDefault="00F2008A" w:rsidP="77BA1BD2">
      <w:pPr>
        <w:spacing w:after="240"/>
        <w:rPr>
          <w:rFonts w:eastAsia="Arial" w:cs="Arial"/>
          <w:color w:val="000000" w:themeColor="text1"/>
        </w:rPr>
      </w:pPr>
    </w:p>
    <w:p w14:paraId="73D90D44" w14:textId="13B4B298" w:rsidR="00F2008A" w:rsidRPr="009A5114" w:rsidRDefault="00336B8B" w:rsidP="77BA1BD2">
      <w:pPr>
        <w:pStyle w:val="Heading1"/>
        <w:spacing w:after="240"/>
      </w:pPr>
      <w:r>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 xml:space="preserve">Academic, Educational and Clinical supervisors will be assigned following appointment to align with the individual’s </w:t>
      </w:r>
      <w:proofErr w:type="gramStart"/>
      <w:r w:rsidRPr="003A5746">
        <w:rPr>
          <w:color w:val="000000"/>
          <w:szCs w:val="22"/>
        </w:rPr>
        <w:t>needs</w:t>
      </w:r>
      <w:proofErr w:type="gramEnd"/>
    </w:p>
    <w:p w14:paraId="47959F7F" w14:textId="77777777"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p>
    <w:p w14:paraId="795337F4" w14:textId="3354D08E" w:rsidR="0056072D" w:rsidRPr="00C45FB5" w:rsidRDefault="0056072D" w:rsidP="0056072D">
      <w:pPr>
        <w:spacing w:after="0"/>
      </w:pPr>
      <w:r w:rsidRPr="00C45FB5">
        <w:t xml:space="preserve">Dr </w:t>
      </w:r>
      <w:r>
        <w:t>Fiona McGill</w:t>
      </w:r>
    </w:p>
    <w:p w14:paraId="0896882D" w14:textId="77777777" w:rsidR="0056072D" w:rsidRPr="00C45FB5" w:rsidRDefault="0056072D" w:rsidP="0056072D">
      <w:pPr>
        <w:spacing w:after="0"/>
      </w:pPr>
      <w:r w:rsidRPr="00C45FB5">
        <w:t>The Old Medical School</w:t>
      </w:r>
    </w:p>
    <w:p w14:paraId="11F2D5A1" w14:textId="77777777" w:rsidR="0056072D" w:rsidRDefault="0056072D" w:rsidP="0056072D">
      <w:pPr>
        <w:spacing w:after="0"/>
      </w:pPr>
      <w:r w:rsidRPr="00C45FB5">
        <w:t xml:space="preserve">Leeds General Infirmary </w:t>
      </w:r>
      <w:r w:rsidRPr="00C45FB5">
        <w:rPr>
          <w:lang w:eastAsia="en-GB"/>
        </w:rPr>
        <w:t>LS1 3EX</w:t>
      </w:r>
      <w:r w:rsidRPr="00C45FB5">
        <w:t xml:space="preserve">  </w:t>
      </w:r>
    </w:p>
    <w:p w14:paraId="2BFA4C91" w14:textId="77777777" w:rsidR="0056072D" w:rsidRPr="00182B68" w:rsidRDefault="0056072D" w:rsidP="0056072D">
      <w:pPr>
        <w:spacing w:after="0"/>
        <w:rPr>
          <w:rFonts w:cs="Arial"/>
        </w:rPr>
      </w:pPr>
      <w:r w:rsidRPr="00182B68">
        <w:rPr>
          <w:rFonts w:cs="Arial"/>
        </w:rPr>
        <w:t>Leeds Teaching Hospitals NHS Trust</w:t>
      </w:r>
    </w:p>
    <w:p w14:paraId="3C5830AA" w14:textId="3F241287" w:rsidR="0056072D" w:rsidRPr="009A5114" w:rsidRDefault="0056072D" w:rsidP="0056072D">
      <w:pPr>
        <w:spacing w:after="0"/>
      </w:pPr>
      <w:r w:rsidRPr="00C45FB5">
        <w:t xml:space="preserve">Email: </w:t>
      </w:r>
      <w:r w:rsidR="00CF2436" w:rsidRPr="00CF2436">
        <w:t>f.mcgill@nhs.net</w:t>
      </w:r>
    </w:p>
    <w:p w14:paraId="1F9AB55B" w14:textId="77777777" w:rsidR="0056072D" w:rsidRDefault="0056072D" w:rsidP="006E2951">
      <w:pPr>
        <w:spacing w:after="0"/>
      </w:pPr>
    </w:p>
    <w:p w14:paraId="5214B6BC" w14:textId="1D31EE96" w:rsidR="00DB7EA7" w:rsidRPr="00C45FB5" w:rsidRDefault="005A475B" w:rsidP="006E2951">
      <w:pPr>
        <w:spacing w:after="0"/>
      </w:pPr>
      <w:r w:rsidRPr="00C45FB5">
        <w:t>Dr Andrew Kirby</w:t>
      </w:r>
    </w:p>
    <w:p w14:paraId="7FB31DD7" w14:textId="77777777" w:rsidR="00DB7EA7" w:rsidRPr="00C45FB5" w:rsidRDefault="00DB7EA7" w:rsidP="006E2951">
      <w:pPr>
        <w:spacing w:after="0"/>
      </w:pPr>
      <w:r w:rsidRPr="00C45FB5">
        <w:t>The Old Medical School</w:t>
      </w:r>
    </w:p>
    <w:p w14:paraId="158CAF41" w14:textId="72B151AE" w:rsidR="00DB7EA7" w:rsidRDefault="00DB7EA7" w:rsidP="006E2951">
      <w:pPr>
        <w:spacing w:after="0"/>
      </w:pPr>
      <w:r w:rsidRPr="00C45FB5">
        <w:t>Leeds General Infirmary</w:t>
      </w:r>
      <w:r w:rsidR="009A5114" w:rsidRPr="00C45FB5">
        <w:t xml:space="preserve"> </w:t>
      </w:r>
      <w:r w:rsidRPr="00C45FB5">
        <w:rPr>
          <w:lang w:eastAsia="en-GB"/>
        </w:rPr>
        <w:t>LS1 3EX</w:t>
      </w:r>
      <w:r w:rsidRPr="00C45FB5">
        <w:t xml:space="preserve">  </w:t>
      </w:r>
    </w:p>
    <w:p w14:paraId="179766DE" w14:textId="35E737E0" w:rsidR="00182B68" w:rsidRPr="00182B68" w:rsidRDefault="00182B68" w:rsidP="00182B68">
      <w:pPr>
        <w:spacing w:after="0"/>
        <w:rPr>
          <w:rFonts w:cs="Arial"/>
        </w:rPr>
      </w:pPr>
      <w:r w:rsidRPr="00182B68">
        <w:rPr>
          <w:rFonts w:cs="Arial"/>
        </w:rPr>
        <w:t>Leeds Teaching Hospitals NHS Trust</w:t>
      </w:r>
    </w:p>
    <w:p w14:paraId="512C04B0" w14:textId="63C51E73" w:rsidR="00DB7EA7" w:rsidRPr="009A5114" w:rsidRDefault="00DB7EA7" w:rsidP="006E2951">
      <w:pPr>
        <w:spacing w:after="0"/>
      </w:pPr>
      <w:r w:rsidRPr="00C45FB5">
        <w:t xml:space="preserve">Email: </w:t>
      </w:r>
      <w:r w:rsidR="00C45FB5" w:rsidRPr="00C45FB5">
        <w:t>andrew.kirby2@nhs.net</w:t>
      </w:r>
    </w:p>
    <w:p w14:paraId="20BCB6FF" w14:textId="77777777" w:rsidR="006E2951" w:rsidRPr="003A5746" w:rsidRDefault="006E2951" w:rsidP="006E2951">
      <w:pPr>
        <w:spacing w:after="0"/>
      </w:pPr>
    </w:p>
    <w:p w14:paraId="5A77D198" w14:textId="77777777" w:rsidR="00336B8B" w:rsidRPr="003A5746" w:rsidRDefault="00336B8B" w:rsidP="001446D6">
      <w:pPr>
        <w:pStyle w:val="Heading2"/>
        <w:rPr>
          <w:noProof/>
        </w:rPr>
      </w:pPr>
      <w:r w:rsidRPr="003A5746">
        <w:rPr>
          <w:noProof/>
        </w:rPr>
        <w:t>Training Programme Director (clinical):</w:t>
      </w:r>
    </w:p>
    <w:p w14:paraId="41B0A9A2" w14:textId="081161D9" w:rsidR="006E2951" w:rsidRPr="00182B68" w:rsidRDefault="006E2951" w:rsidP="006E2951">
      <w:pPr>
        <w:spacing w:after="0"/>
        <w:rPr>
          <w:rFonts w:cs="Arial"/>
        </w:rPr>
      </w:pPr>
      <w:r w:rsidRPr="00182B68">
        <w:rPr>
          <w:rFonts w:cs="Arial"/>
        </w:rPr>
        <w:t xml:space="preserve">Dr </w:t>
      </w:r>
      <w:r w:rsidR="00182B68" w:rsidRPr="00182B68">
        <w:rPr>
          <w:rFonts w:cs="Arial"/>
        </w:rPr>
        <w:t>Kate Adams</w:t>
      </w:r>
    </w:p>
    <w:p w14:paraId="31687788" w14:textId="5AB11B81" w:rsidR="009A5114" w:rsidRPr="00182B68" w:rsidRDefault="006E2951" w:rsidP="006E2951">
      <w:pPr>
        <w:spacing w:after="0"/>
        <w:rPr>
          <w:rFonts w:cs="Arial"/>
        </w:rPr>
      </w:pPr>
      <w:r w:rsidRPr="00182B68">
        <w:rPr>
          <w:rFonts w:cs="Arial"/>
        </w:rPr>
        <w:t>Consultant</w:t>
      </w:r>
      <w:r w:rsidR="009A5114" w:rsidRPr="00182B68">
        <w:rPr>
          <w:rFonts w:cs="Arial"/>
        </w:rPr>
        <w:t xml:space="preserve"> Microbiologist and </w:t>
      </w:r>
      <w:r w:rsidR="00182B68">
        <w:rPr>
          <w:rFonts w:cs="Arial"/>
        </w:rPr>
        <w:t>ID/Medical Microbiology</w:t>
      </w:r>
      <w:r w:rsidR="009A5114" w:rsidRPr="00182B68">
        <w:rPr>
          <w:rFonts w:cs="Arial"/>
        </w:rPr>
        <w:t xml:space="preserve"> West Yorkshire Training Programme Director</w:t>
      </w:r>
    </w:p>
    <w:p w14:paraId="15AC0484" w14:textId="77777777" w:rsidR="009A5114" w:rsidRPr="00182B68" w:rsidRDefault="009A5114" w:rsidP="006E2951">
      <w:pPr>
        <w:spacing w:after="0"/>
        <w:rPr>
          <w:rFonts w:cs="Arial"/>
        </w:rPr>
      </w:pPr>
      <w:r w:rsidRPr="00182B68">
        <w:rPr>
          <w:rFonts w:cs="Arial"/>
        </w:rPr>
        <w:t xml:space="preserve">The </w:t>
      </w:r>
      <w:r w:rsidR="006E2951" w:rsidRPr="00182B68">
        <w:rPr>
          <w:rFonts w:cs="Arial"/>
        </w:rPr>
        <w:t xml:space="preserve">Old Medical School, </w:t>
      </w:r>
    </w:p>
    <w:p w14:paraId="46023EC7" w14:textId="334695A2" w:rsidR="00182B68" w:rsidRDefault="006E2951" w:rsidP="00182B68">
      <w:pPr>
        <w:spacing w:after="0"/>
        <w:rPr>
          <w:rFonts w:cs="Arial"/>
        </w:rPr>
      </w:pPr>
      <w:r w:rsidRPr="00182B68">
        <w:rPr>
          <w:rFonts w:cs="Arial"/>
        </w:rPr>
        <w:t>Leeds General Infirmary, LS1 3EX</w:t>
      </w:r>
    </w:p>
    <w:p w14:paraId="5F2F43BD" w14:textId="77777777" w:rsidR="00182B68" w:rsidRPr="00182B68" w:rsidRDefault="00182B68" w:rsidP="00182B68">
      <w:pPr>
        <w:spacing w:after="0"/>
        <w:rPr>
          <w:rFonts w:cs="Arial"/>
        </w:rPr>
      </w:pPr>
      <w:r w:rsidRPr="00182B68">
        <w:rPr>
          <w:rFonts w:cs="Arial"/>
        </w:rPr>
        <w:t>Leeds Teaching Hospitals NHS Trust</w:t>
      </w:r>
    </w:p>
    <w:p w14:paraId="4654AA76" w14:textId="3C488AD1" w:rsidR="006E2951" w:rsidRPr="003A5746" w:rsidRDefault="006E2951" w:rsidP="00182B68">
      <w:pPr>
        <w:spacing w:after="0"/>
        <w:rPr>
          <w:rFonts w:cs="Arial"/>
        </w:rPr>
      </w:pPr>
      <w:r w:rsidRPr="00182B68">
        <w:rPr>
          <w:rFonts w:cs="Arial"/>
        </w:rPr>
        <w:t xml:space="preserve">Email: </w:t>
      </w:r>
      <w:hyperlink r:id="rId12" w:history="1">
        <w:r w:rsidR="00182B68" w:rsidRPr="00182B68">
          <w:rPr>
            <w:rStyle w:val="Hyperlink"/>
            <w:lang w:val="en-US"/>
          </w:rPr>
          <w:t>kate.adams11@nhs.net</w:t>
        </w:r>
      </w:hyperlink>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13"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lastRenderedPageBreak/>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4976AFA" w14:textId="77777777" w:rsidR="00A23C84" w:rsidRPr="009D2B6E" w:rsidRDefault="00A23C84" w:rsidP="00A23C84">
      <w:pPr>
        <w:widowControl w:val="0"/>
        <w:rPr>
          <w:szCs w:val="22"/>
        </w:rPr>
      </w:pPr>
    </w:p>
    <w:p w14:paraId="4FEFD2A9" w14:textId="77777777" w:rsidR="004523EB" w:rsidRDefault="004523EB" w:rsidP="004523EB">
      <w:pPr>
        <w:rPr>
          <w:rFonts w:cs="Arial"/>
        </w:rPr>
      </w:pPr>
      <w:r w:rsidRPr="003324D5">
        <w:rPr>
          <w:rFonts w:cs="Arial"/>
        </w:rPr>
        <w:t xml:space="preserve">For further information about the Academic Clinical Fellowship programme, please refer to the NIHR </w:t>
      </w:r>
      <w:r>
        <w:rPr>
          <w:rFonts w:cs="Arial"/>
        </w:rPr>
        <w:t xml:space="preserve">Academy </w:t>
      </w:r>
      <w:proofErr w:type="gramStart"/>
      <w:r>
        <w:rPr>
          <w:rFonts w:cs="Arial"/>
        </w:rPr>
        <w:t>web</w:t>
      </w:r>
      <w:r w:rsidRPr="003324D5">
        <w:rPr>
          <w:rFonts w:cs="Arial"/>
        </w:rPr>
        <w:t>page</w:t>
      </w:r>
      <w:proofErr w:type="gramEnd"/>
      <w:r w:rsidRPr="003324D5">
        <w:rPr>
          <w:rFonts w:cs="Arial"/>
        </w:rPr>
        <w:t xml:space="preserve"> </w:t>
      </w:r>
    </w:p>
    <w:p w14:paraId="31C28176" w14:textId="2D593ECF" w:rsidR="00336B8B" w:rsidRPr="00407CFA" w:rsidRDefault="00F12C1F" w:rsidP="00407CFA">
      <w:pPr>
        <w:rPr>
          <w:rFonts w:cs="Arial"/>
        </w:rPr>
      </w:pPr>
      <w:hyperlink r:id="rId14" w:history="1">
        <w:r w:rsidR="004523EB" w:rsidRPr="003324D5">
          <w:rPr>
            <w:rStyle w:val="Hyperlink"/>
            <w:rFonts w:cs="Arial"/>
          </w:rPr>
          <w:t>https://www.nihr.ac.uk/explore-nihr/academy-programmes/integrated-academic-training.htm</w:t>
        </w:r>
      </w:hyperlink>
    </w:p>
    <w:sectPr w:rsidR="00336B8B" w:rsidRPr="00407CFA" w:rsidSect="00233AAA">
      <w:headerReference w:type="default" r:id="rId15"/>
      <w:footerReference w:type="default" r:id="rId16"/>
      <w:headerReference w:type="first" r:id="rId17"/>
      <w:footerReference w:type="first" r:id="rId18"/>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C5AF" w14:textId="77777777" w:rsidR="0051202D" w:rsidRDefault="0051202D" w:rsidP="00A47924">
      <w:pPr>
        <w:spacing w:after="0"/>
      </w:pPr>
      <w:r>
        <w:separator/>
      </w:r>
    </w:p>
  </w:endnote>
  <w:endnote w:type="continuationSeparator" w:id="0">
    <w:p w14:paraId="2531B5F7" w14:textId="77777777" w:rsidR="0051202D" w:rsidRDefault="0051202D"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E9F0" w14:textId="77777777" w:rsidR="0051202D" w:rsidRDefault="0051202D" w:rsidP="00A47924">
      <w:pPr>
        <w:spacing w:after="0"/>
      </w:pPr>
      <w:r>
        <w:separator/>
      </w:r>
    </w:p>
  </w:footnote>
  <w:footnote w:type="continuationSeparator" w:id="0">
    <w:p w14:paraId="41B7B6EE" w14:textId="77777777" w:rsidR="0051202D" w:rsidRDefault="0051202D"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60DE1DE1" w:rsidR="001446D6" w:rsidRDefault="00B54592">
    <w:pPr>
      <w:pStyle w:val="Header"/>
    </w:pPr>
    <w:r>
      <w:rPr>
        <w:b/>
        <w:bCs/>
        <w:noProof/>
        <w:lang w:eastAsia="en-GB"/>
      </w:rPr>
      <w:drawing>
        <wp:anchor distT="0" distB="0" distL="114300" distR="114300" simplePos="0" relativeHeight="251664384" behindDoc="1" locked="0" layoutInCell="1" allowOverlap="1" wp14:anchorId="722D357A" wp14:editId="0D2B2D2E">
          <wp:simplePos x="0" y="0"/>
          <wp:positionH relativeFrom="margin">
            <wp:posOffset>5250180</wp:posOffset>
          </wp:positionH>
          <wp:positionV relativeFrom="page">
            <wp:posOffset>264795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238FA96D" wp14:editId="2086113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119199">
    <w:abstractNumId w:val="0"/>
  </w:num>
  <w:num w:numId="2" w16cid:durableId="171299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117CF9"/>
    <w:rsid w:val="001446D6"/>
    <w:rsid w:val="001633DB"/>
    <w:rsid w:val="00182B68"/>
    <w:rsid w:val="00195AD0"/>
    <w:rsid w:val="001A183C"/>
    <w:rsid w:val="00233AAA"/>
    <w:rsid w:val="00245CB6"/>
    <w:rsid w:val="002C7993"/>
    <w:rsid w:val="002E5BD4"/>
    <w:rsid w:val="00336B8B"/>
    <w:rsid w:val="00350B9B"/>
    <w:rsid w:val="0035747C"/>
    <w:rsid w:val="003755DE"/>
    <w:rsid w:val="00384B44"/>
    <w:rsid w:val="003A5746"/>
    <w:rsid w:val="003B6A7E"/>
    <w:rsid w:val="003C5B82"/>
    <w:rsid w:val="003D21D2"/>
    <w:rsid w:val="00407CFA"/>
    <w:rsid w:val="00424D24"/>
    <w:rsid w:val="004419F1"/>
    <w:rsid w:val="004523EB"/>
    <w:rsid w:val="00480A32"/>
    <w:rsid w:val="004A070A"/>
    <w:rsid w:val="004C2761"/>
    <w:rsid w:val="004E3934"/>
    <w:rsid w:val="004E6FE9"/>
    <w:rsid w:val="0051202D"/>
    <w:rsid w:val="0056072D"/>
    <w:rsid w:val="005A475B"/>
    <w:rsid w:val="005E3B6F"/>
    <w:rsid w:val="00620521"/>
    <w:rsid w:val="0063559E"/>
    <w:rsid w:val="00636D00"/>
    <w:rsid w:val="006538D5"/>
    <w:rsid w:val="006E2951"/>
    <w:rsid w:val="00716EF5"/>
    <w:rsid w:val="00721393"/>
    <w:rsid w:val="00771EDA"/>
    <w:rsid w:val="007B733D"/>
    <w:rsid w:val="007D4E96"/>
    <w:rsid w:val="007E1E53"/>
    <w:rsid w:val="007F7AE0"/>
    <w:rsid w:val="00884972"/>
    <w:rsid w:val="008A0801"/>
    <w:rsid w:val="008A67F1"/>
    <w:rsid w:val="008D221A"/>
    <w:rsid w:val="008D4D40"/>
    <w:rsid w:val="008E1364"/>
    <w:rsid w:val="008F1DE4"/>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476A3"/>
    <w:rsid w:val="00B54592"/>
    <w:rsid w:val="00BD7280"/>
    <w:rsid w:val="00BF499B"/>
    <w:rsid w:val="00C45FB5"/>
    <w:rsid w:val="00C86D43"/>
    <w:rsid w:val="00CA2FA3"/>
    <w:rsid w:val="00CA38C7"/>
    <w:rsid w:val="00CE4EC6"/>
    <w:rsid w:val="00CF2436"/>
    <w:rsid w:val="00D613E8"/>
    <w:rsid w:val="00DB7EA7"/>
    <w:rsid w:val="00DC1773"/>
    <w:rsid w:val="00DD542E"/>
    <w:rsid w:val="00E13D01"/>
    <w:rsid w:val="00E65674"/>
    <w:rsid w:val="00E900AA"/>
    <w:rsid w:val="00F12C1F"/>
    <w:rsid w:val="00F2008A"/>
    <w:rsid w:val="00F80119"/>
    <w:rsid w:val="00F93636"/>
    <w:rsid w:val="00F964FE"/>
    <w:rsid w:val="00FA0A32"/>
    <w:rsid w:val="019E6A68"/>
    <w:rsid w:val="03794C6B"/>
    <w:rsid w:val="0C9275E9"/>
    <w:rsid w:val="0F19EA85"/>
    <w:rsid w:val="0FCA16AB"/>
    <w:rsid w:val="141FAC74"/>
    <w:rsid w:val="19C89F12"/>
    <w:rsid w:val="22D731F9"/>
    <w:rsid w:val="2A7CD10C"/>
    <w:rsid w:val="2DA8FFB1"/>
    <w:rsid w:val="313DE711"/>
    <w:rsid w:val="340F9615"/>
    <w:rsid w:val="358B419B"/>
    <w:rsid w:val="3B5275B1"/>
    <w:rsid w:val="40D5E1C8"/>
    <w:rsid w:val="46952858"/>
    <w:rsid w:val="5A528084"/>
    <w:rsid w:val="5D0952CF"/>
    <w:rsid w:val="5E4FE885"/>
    <w:rsid w:val="6040F391"/>
    <w:rsid w:val="684C0576"/>
    <w:rsid w:val="6923CF77"/>
    <w:rsid w:val="756AB0E3"/>
    <w:rsid w:val="77BA1BD2"/>
    <w:rsid w:val="7E1034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uirke@leed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adams11@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infection-antimicrobial-r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explore-nihr/academy-programmes/integrated-academic-training.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5" ma:contentTypeDescription="Create a new document." ma:contentTypeScope="" ma:versionID="3c06a7cfdff1af506f1c5e7af7b55dad">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f7eab86679ad88c46ecc75992ee85fe"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759E-B4B6-4D7B-9C95-F2FA47B344C5}">
  <ds:schemaRefs>
    <ds:schemaRef ds:uri="http://schemas.microsoft.com/sharepoint/v3/contenttype/forms"/>
  </ds:schemaRefs>
</ds:datastoreItem>
</file>

<file path=customXml/itemProps2.xml><?xml version="1.0" encoding="utf-8"?>
<ds:datastoreItem xmlns:ds="http://schemas.openxmlformats.org/officeDocument/2006/customXml" ds:itemID="{5E32B89C-168F-4C7A-9C31-B594F943D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F147B-A612-43D0-9BCE-1AF6B547AC7B}">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0</TotalTime>
  <Pages>5</Pages>
  <Words>1936</Words>
  <Characters>11041</Characters>
  <Application>Microsoft Office Word</Application>
  <DocSecurity>0</DocSecurity>
  <Lines>92</Lines>
  <Paragraphs>25</Paragraphs>
  <ScaleCrop>false</ScaleCrop>
  <Company>Health Education Yorkshire and the Humber</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Anna Tigg</cp:lastModifiedBy>
  <cp:revision>9</cp:revision>
  <dcterms:created xsi:type="dcterms:W3CDTF">2023-09-13T09:59:00Z</dcterms:created>
  <dcterms:modified xsi:type="dcterms:W3CDTF">2023-10-03T11:19:00Z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