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E2AEE"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6DF1A388" w14:textId="77777777" w:rsidR="00D96404" w:rsidRDefault="00D96404" w:rsidP="00D96404">
      <w:pPr>
        <w:pStyle w:val="Heading1"/>
        <w:pBdr>
          <w:bottom w:val="single" w:sz="4" w:space="2" w:color="A00054"/>
        </w:pBdr>
        <w:spacing w:before="0"/>
      </w:pPr>
      <w:r>
        <w:t>Job Description</w:t>
      </w:r>
    </w:p>
    <w:p w14:paraId="6A1B85A6" w14:textId="19F85C8C" w:rsidR="00D96404" w:rsidRDefault="00D96404" w:rsidP="00D96404">
      <w:pPr>
        <w:pStyle w:val="Heading1"/>
        <w:pBdr>
          <w:bottom w:val="single" w:sz="4" w:space="2" w:color="A00054"/>
        </w:pBdr>
        <w:spacing w:before="0"/>
      </w:pPr>
      <w:r>
        <w:t xml:space="preserve">NIHR Academic Clinical Fellowship </w:t>
      </w:r>
    </w:p>
    <w:p w14:paraId="4AEDEE25" w14:textId="5F5DD570" w:rsidR="004B535A" w:rsidRDefault="001C32DF" w:rsidP="00D72051">
      <w:pPr>
        <w:pStyle w:val="Heading1"/>
        <w:pBdr>
          <w:bottom w:val="single" w:sz="4" w:space="2" w:color="A00054"/>
        </w:pBdr>
        <w:spacing w:before="0"/>
        <w:jc w:val="left"/>
      </w:pPr>
      <w:r>
        <w:t xml:space="preserve">Clinical Oncology </w:t>
      </w:r>
      <w:r w:rsidR="004B535A">
        <w:t>ST1 (</w:t>
      </w:r>
      <w:r>
        <w:t>IM</w:t>
      </w:r>
      <w:r w:rsidR="00705697">
        <w:t>T1</w:t>
      </w:r>
      <w:r w:rsidR="004B535A">
        <w:t>)</w:t>
      </w:r>
      <w:r w:rsidR="006260D6">
        <w:t xml:space="preserve"> </w:t>
      </w:r>
      <w:r w:rsidR="009670CD" w:rsidRPr="00A503E6">
        <w:t>(1 post)</w:t>
      </w:r>
    </w:p>
    <w:p w14:paraId="68031444" w14:textId="0DDC816C" w:rsidR="006260D6" w:rsidRPr="006260D6" w:rsidRDefault="006260D6" w:rsidP="00D72051">
      <w:pPr>
        <w:pStyle w:val="Heading1"/>
        <w:pBdr>
          <w:bottom w:val="single" w:sz="4" w:space="2" w:color="A00054"/>
        </w:pBdr>
        <w:spacing w:before="0"/>
        <w:jc w:val="left"/>
      </w:pPr>
      <w:r>
        <w:t xml:space="preserve">NIHR </w:t>
      </w:r>
      <w:r w:rsidRPr="00672615">
        <w:t>Research Theme Therapeutics or Clinical Pharmacology</w:t>
      </w:r>
      <w:r>
        <w:rPr>
          <w:b w:val="0"/>
        </w:rPr>
        <w:t xml:space="preserve"> </w:t>
      </w:r>
    </w:p>
    <w:p w14:paraId="71FDA4C2" w14:textId="77777777" w:rsidR="00D96404" w:rsidRPr="00754258" w:rsidRDefault="00D96404" w:rsidP="00D96404">
      <w:pPr>
        <w:pStyle w:val="NoSpacing"/>
        <w:rPr>
          <w:lang w:eastAsia="en-GB"/>
        </w:rPr>
      </w:pPr>
      <w:r w:rsidRPr="00754258">
        <w:rPr>
          <w:lang w:eastAsia="en-GB"/>
        </w:rPr>
        <w:t>The University of Leeds, in partnership with Health Education England Yorkshire and the Humber and the Leeds Teaching Hospitals NHS Trust, has developed an exciting pathway of academic clinical training opportunities.</w:t>
      </w:r>
    </w:p>
    <w:p w14:paraId="2AA6A721" w14:textId="77777777" w:rsidR="00D96404" w:rsidRPr="00754258" w:rsidRDefault="00D96404" w:rsidP="00D96404">
      <w:pPr>
        <w:pStyle w:val="NoSpacing"/>
        <w:rPr>
          <w:lang w:eastAsia="en-GB"/>
        </w:rPr>
      </w:pPr>
    </w:p>
    <w:p w14:paraId="33373CB5" w14:textId="00A1B274" w:rsidR="00D96404" w:rsidRPr="004B535A" w:rsidRDefault="00A434FD" w:rsidP="00D96404">
      <w:pPr>
        <w:pStyle w:val="NoSpacing"/>
        <w:rPr>
          <w:i/>
          <w:lang w:eastAsia="en-GB"/>
        </w:rPr>
      </w:pPr>
      <w:r w:rsidRPr="00A71F7E">
        <w:rPr>
          <w:lang w:eastAsia="en-GB"/>
        </w:rPr>
        <w:t xml:space="preserve">Applications are now invited for an </w:t>
      </w:r>
      <w:r w:rsidRPr="00CE7D6A">
        <w:rPr>
          <w:b/>
          <w:lang w:eastAsia="en-GB"/>
        </w:rPr>
        <w:t xml:space="preserve">Academic Clinical Fellowship </w:t>
      </w:r>
      <w:r w:rsidRPr="004B535A">
        <w:rPr>
          <w:b/>
          <w:lang w:eastAsia="en-GB"/>
        </w:rPr>
        <w:t>in</w:t>
      </w:r>
      <w:r w:rsidRPr="004B535A">
        <w:rPr>
          <w:b/>
          <w:color w:val="FF0000"/>
          <w:lang w:eastAsia="en-GB"/>
        </w:rPr>
        <w:t xml:space="preserve"> </w:t>
      </w:r>
      <w:r w:rsidRPr="004B535A">
        <w:rPr>
          <w:b/>
          <w:bCs/>
        </w:rPr>
        <w:t xml:space="preserve">Clinical Oncology </w:t>
      </w:r>
      <w:r w:rsidR="00CE7D6A" w:rsidRPr="004B535A">
        <w:rPr>
          <w:b/>
          <w:bCs/>
        </w:rPr>
        <w:t xml:space="preserve">at </w:t>
      </w:r>
      <w:r w:rsidR="004B535A" w:rsidRPr="004B535A">
        <w:rPr>
          <w:b/>
          <w:bCs/>
        </w:rPr>
        <w:t>S</w:t>
      </w:r>
      <w:r w:rsidR="0091216E" w:rsidRPr="004B535A">
        <w:rPr>
          <w:b/>
          <w:bCs/>
        </w:rPr>
        <w:t>T1 l</w:t>
      </w:r>
      <w:r w:rsidR="00CE7D6A" w:rsidRPr="004B535A">
        <w:rPr>
          <w:b/>
          <w:bCs/>
        </w:rPr>
        <w:t>evel</w:t>
      </w:r>
      <w:r w:rsidR="004B535A">
        <w:rPr>
          <w:lang w:eastAsia="en-GB"/>
        </w:rPr>
        <w:t xml:space="preserve"> in </w:t>
      </w:r>
      <w:r w:rsidR="004B535A" w:rsidRPr="004B535A">
        <w:rPr>
          <w:lang w:eastAsia="en-GB"/>
        </w:rPr>
        <w:t>the</w:t>
      </w:r>
      <w:r w:rsidR="002B4AD5" w:rsidRPr="004B535A">
        <w:rPr>
          <w:lang w:eastAsia="en-GB"/>
        </w:rPr>
        <w:t xml:space="preserve"> </w:t>
      </w:r>
      <w:r w:rsidR="00AD5EE7" w:rsidRPr="004B535A">
        <w:rPr>
          <w:b/>
          <w:lang w:eastAsia="en-GB"/>
        </w:rPr>
        <w:t xml:space="preserve">NIHR </w:t>
      </w:r>
      <w:r w:rsidR="005C7879">
        <w:rPr>
          <w:b/>
          <w:lang w:eastAsia="en-GB"/>
        </w:rPr>
        <w:t xml:space="preserve">Research Theme </w:t>
      </w:r>
      <w:r w:rsidR="004B535A" w:rsidRPr="004B535A">
        <w:rPr>
          <w:b/>
          <w:lang w:eastAsia="en-GB"/>
        </w:rPr>
        <w:t>Therapeutics or C</w:t>
      </w:r>
      <w:r w:rsidR="00AD5EE7" w:rsidRPr="004B535A">
        <w:rPr>
          <w:b/>
          <w:lang w:eastAsia="en-GB"/>
        </w:rPr>
        <w:t>linical Pharmacology</w:t>
      </w:r>
      <w:r w:rsidR="00AD5EE7">
        <w:rPr>
          <w:lang w:eastAsia="en-GB"/>
        </w:rPr>
        <w:t xml:space="preserve">. </w:t>
      </w:r>
      <w:r w:rsidRPr="00A71F7E">
        <w:rPr>
          <w:lang w:eastAsia="en-GB"/>
        </w:rPr>
        <w:t xml:space="preserve"> </w:t>
      </w:r>
      <w:r w:rsidR="00CE7D6A" w:rsidRPr="000D757A">
        <w:rPr>
          <w:i/>
          <w:lang w:eastAsia="en-GB"/>
        </w:rPr>
        <w:t>Please note: Th</w:t>
      </w:r>
      <w:r w:rsidR="004B535A">
        <w:rPr>
          <w:i/>
          <w:lang w:eastAsia="en-GB"/>
        </w:rPr>
        <w:t xml:space="preserve">is is a multi-specialty vacancy, </w:t>
      </w:r>
      <w:r w:rsidR="00CE7D6A" w:rsidRPr="000D757A">
        <w:rPr>
          <w:i/>
          <w:lang w:eastAsia="en-GB"/>
        </w:rPr>
        <w:t>an appointment may not be made in this specialty. The</w:t>
      </w:r>
      <w:r w:rsidR="00BA2874">
        <w:rPr>
          <w:i/>
          <w:lang w:eastAsia="en-GB"/>
        </w:rPr>
        <w:t>re will be 1 ACF post in either</w:t>
      </w:r>
      <w:r w:rsidR="00DD1036">
        <w:rPr>
          <w:i/>
          <w:lang w:eastAsia="en-GB"/>
        </w:rPr>
        <w:t xml:space="preserve"> </w:t>
      </w:r>
      <w:r w:rsidR="00CE7D6A" w:rsidRPr="00BF4ED1">
        <w:rPr>
          <w:i/>
          <w:lang w:eastAsia="en-GB"/>
        </w:rPr>
        <w:t xml:space="preserve">Medical Oncology or </w:t>
      </w:r>
      <w:r w:rsidR="00CE7D6A" w:rsidRPr="004B535A">
        <w:rPr>
          <w:i/>
          <w:lang w:eastAsia="en-GB"/>
        </w:rPr>
        <w:t xml:space="preserve">Clinical Oncology. </w:t>
      </w:r>
      <w:r w:rsidR="004B535A">
        <w:rPr>
          <w:i/>
          <w:lang w:eastAsia="en-GB"/>
        </w:rPr>
        <w:t xml:space="preserve"> </w:t>
      </w:r>
      <w:r w:rsidR="004B535A"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E55702">
        <w:rPr>
          <w:rFonts w:cs="Arial"/>
          <w:lang w:eastAsia="en-GB"/>
        </w:rPr>
        <w:t>.</w:t>
      </w:r>
    </w:p>
    <w:p w14:paraId="750A93FC" w14:textId="77777777" w:rsidR="004B535A" w:rsidRPr="00754258" w:rsidRDefault="004B535A" w:rsidP="00D96404">
      <w:pPr>
        <w:pStyle w:val="NoSpacing"/>
        <w:rPr>
          <w:lang w:eastAsia="en-GB"/>
        </w:rPr>
      </w:pPr>
    </w:p>
    <w:p w14:paraId="6920B81B"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2743C12C" w14:textId="77777777" w:rsidR="00D96404" w:rsidRPr="00754258" w:rsidRDefault="00D96404" w:rsidP="00D96404">
      <w:pPr>
        <w:pStyle w:val="NoSpacing"/>
        <w:rPr>
          <w:lang w:eastAsia="en-GB"/>
        </w:rPr>
      </w:pPr>
    </w:p>
    <w:p w14:paraId="6D5674E5" w14:textId="5354C013" w:rsidR="00D96404" w:rsidRPr="00A71F7E" w:rsidRDefault="00D96404" w:rsidP="00D96404">
      <w:pPr>
        <w:pStyle w:val="NoSpacing"/>
        <w:rPr>
          <w:lang w:eastAsia="en-GB"/>
        </w:rPr>
      </w:pPr>
      <w:r w:rsidRPr="00754258">
        <w:rPr>
          <w:noProof/>
        </w:rPr>
        <w:t xml:space="preserve">This Academic Clinical Fellowship (ACF) programme in </w:t>
      </w:r>
      <w:r w:rsidRPr="00754258">
        <w:rPr>
          <w:bCs/>
        </w:rPr>
        <w:t xml:space="preserve">Clinical Oncology </w:t>
      </w:r>
      <w:r w:rsidRPr="00754258">
        <w:rPr>
          <w:noProof/>
        </w:rPr>
        <w:t>will be run by the University of Leeds, the Leeds Teaching Hospitals NHS Trust and Health Education England Yorkshire and the Humber.</w:t>
      </w:r>
      <w:r w:rsidR="00CE7D6A">
        <w:rPr>
          <w:lang w:eastAsia="en-GB"/>
        </w:rPr>
        <w:t xml:space="preserve"> </w:t>
      </w:r>
      <w:r w:rsidRPr="00A71F7E">
        <w:t>Academic Clinical Fellowships (ACFs) are 3 year fixed-term national training posts.  They attract an N</w:t>
      </w:r>
      <w:r w:rsidR="004B535A">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28CF7313" w14:textId="77777777" w:rsidR="00D96404" w:rsidRPr="00A71F7E" w:rsidRDefault="00D96404" w:rsidP="00D96404">
      <w:pPr>
        <w:pStyle w:val="NoSpacing"/>
      </w:pPr>
    </w:p>
    <w:p w14:paraId="397E5960"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(e.g to attend academic conferences).</w:t>
      </w:r>
    </w:p>
    <w:p w14:paraId="3F377790" w14:textId="77777777" w:rsidR="00D96404" w:rsidRPr="00A71F7E" w:rsidRDefault="00D96404" w:rsidP="00D96404">
      <w:pPr>
        <w:pStyle w:val="NoSpacing"/>
      </w:pPr>
    </w:p>
    <w:p w14:paraId="4DF2B849"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394B4B7" w14:textId="77777777" w:rsidR="00D96404" w:rsidRPr="00A71F7E" w:rsidRDefault="00D96404" w:rsidP="00D96404">
      <w:pPr>
        <w:pStyle w:val="NoSpacing"/>
      </w:pPr>
    </w:p>
    <w:p w14:paraId="2AE5B569" w14:textId="75597151" w:rsidR="00D96404" w:rsidRDefault="00D96404" w:rsidP="00D96404">
      <w:pPr>
        <w:pStyle w:val="NoSpacing"/>
      </w:pPr>
      <w:r>
        <w:t xml:space="preserve">These </w:t>
      </w:r>
      <w:r w:rsidRPr="00A71F7E">
        <w:t>Academic Clinical Fellowships are run-through post</w:t>
      </w:r>
      <w:r w:rsidR="004B535A">
        <w:t>s.  A trainee entering ACF at S</w:t>
      </w:r>
      <w:r w:rsidR="0026531D">
        <w:t>T</w:t>
      </w:r>
      <w:r w:rsidRPr="00A71F7E">
        <w:t>1</w:t>
      </w:r>
      <w:r w:rsidR="00596FFE">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their</w:t>
      </w:r>
      <w:r>
        <w:t xml:space="preserve"> </w:t>
      </w:r>
      <w:r>
        <w:lastRenderedPageBreak/>
        <w:t>academic and clinical</w:t>
      </w:r>
      <w:r w:rsidRPr="00A71F7E">
        <w:t xml:space="preserve"> training.</w:t>
      </w:r>
      <w:r>
        <w:t xml:space="preserve"> Run-through status is withdrawn if ACFs do not complete either the clinical or the academic component.</w:t>
      </w:r>
    </w:p>
    <w:p w14:paraId="00CBE8F3" w14:textId="7DA3A4B7" w:rsidR="00D96404" w:rsidRPr="00A71F7E" w:rsidRDefault="00D96404" w:rsidP="00D96404">
      <w:pPr>
        <w:pStyle w:val="NoSpacing"/>
      </w:pPr>
    </w:p>
    <w:p w14:paraId="29B4671A" w14:textId="77777777" w:rsidR="00D96404" w:rsidRPr="007A3D31" w:rsidRDefault="00D96404" w:rsidP="002B4AD5">
      <w:pPr>
        <w:pStyle w:val="Heading1"/>
      </w:pPr>
      <w:r w:rsidRPr="007A3D31">
        <w:t>POST DETAILS</w:t>
      </w:r>
    </w:p>
    <w:p w14:paraId="08E42C76" w14:textId="77777777" w:rsidR="00D96404" w:rsidRDefault="00D96404" w:rsidP="00D96404">
      <w:pPr>
        <w:pStyle w:val="Heading2"/>
      </w:pPr>
      <w:r>
        <w:t>Job Title</w:t>
      </w:r>
    </w:p>
    <w:p w14:paraId="348A6BF2" w14:textId="762A7C5C" w:rsidR="00D96404" w:rsidRPr="00AF6BB7" w:rsidRDefault="00D96404" w:rsidP="00D96404">
      <w:pPr>
        <w:pStyle w:val="NoSpacing"/>
      </w:pPr>
      <w:r w:rsidRPr="00264BBF">
        <w:t>NIHR A</w:t>
      </w:r>
      <w:r w:rsidR="00BF4ED1">
        <w:t xml:space="preserve">cademic Clinical Fellow (ACF) – </w:t>
      </w:r>
      <w:r w:rsidRPr="00AF6BB7">
        <w:t>Clinical Oncology</w:t>
      </w:r>
      <w:r w:rsidR="00AD5EE7" w:rsidRPr="00AF6BB7">
        <w:rPr>
          <w:lang w:eastAsia="en-GB"/>
        </w:rPr>
        <w:t xml:space="preserve"> </w:t>
      </w:r>
      <w:r w:rsidR="004B535A">
        <w:rPr>
          <w:lang w:eastAsia="en-GB"/>
        </w:rPr>
        <w:t>(NIHR Research Theme Therapeutics or C</w:t>
      </w:r>
      <w:r w:rsidR="00AD5EE7" w:rsidRPr="00AF6BB7">
        <w:rPr>
          <w:lang w:eastAsia="en-GB"/>
        </w:rPr>
        <w:t>linical Pharmacology</w:t>
      </w:r>
      <w:r w:rsidR="004B535A">
        <w:rPr>
          <w:lang w:eastAsia="en-GB"/>
        </w:rPr>
        <w:t>)</w:t>
      </w:r>
      <w:r w:rsidR="00AD5EE7" w:rsidRPr="00AF6BB7">
        <w:rPr>
          <w:lang w:eastAsia="en-GB"/>
        </w:rPr>
        <w:t xml:space="preserve">.  </w:t>
      </w:r>
    </w:p>
    <w:p w14:paraId="3D5BE02B" w14:textId="77777777" w:rsidR="00D96404" w:rsidRPr="007A3D31" w:rsidRDefault="00D96404" w:rsidP="00D96404">
      <w:pPr>
        <w:rPr>
          <w:szCs w:val="22"/>
          <w:u w:val="single"/>
        </w:rPr>
      </w:pPr>
    </w:p>
    <w:p w14:paraId="08B3AB20" w14:textId="77777777" w:rsidR="00D96404" w:rsidRPr="007A3D31" w:rsidRDefault="00D96404" w:rsidP="00D96404">
      <w:pPr>
        <w:pStyle w:val="Heading2"/>
      </w:pPr>
      <w:r w:rsidRPr="007A3D31">
        <w:t>Duration of the Post</w:t>
      </w:r>
    </w:p>
    <w:p w14:paraId="6FB8B028"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1B4ADDF4" w14:textId="77777777" w:rsidR="00D96404" w:rsidRPr="007A3D31" w:rsidRDefault="00D96404" w:rsidP="00D96404">
      <w:pPr>
        <w:ind w:left="360" w:hanging="360"/>
        <w:rPr>
          <w:szCs w:val="22"/>
        </w:rPr>
      </w:pPr>
    </w:p>
    <w:p w14:paraId="22319104" w14:textId="77777777" w:rsidR="00D96404" w:rsidRPr="007A3D31" w:rsidRDefault="00D96404" w:rsidP="00D96404">
      <w:pPr>
        <w:pStyle w:val="Heading2"/>
      </w:pPr>
      <w:r w:rsidRPr="007A3D31">
        <w:t>Lead NHS Hospital/Trust in which training will take place</w:t>
      </w:r>
    </w:p>
    <w:p w14:paraId="629502D8" w14:textId="3796313C" w:rsidR="00D96404" w:rsidRPr="007C5AF0" w:rsidRDefault="00BA2874" w:rsidP="00D96404">
      <w:pPr>
        <w:rPr>
          <w:szCs w:val="22"/>
        </w:rPr>
      </w:pPr>
      <w:r>
        <w:rPr>
          <w:szCs w:val="22"/>
        </w:rPr>
        <w:t xml:space="preserve">The </w:t>
      </w:r>
      <w:r w:rsidR="00D96404">
        <w:rPr>
          <w:szCs w:val="22"/>
        </w:rPr>
        <w:t xml:space="preserve">Clinical Oncology ACF will be based </w:t>
      </w:r>
      <w:r w:rsidR="00D96404" w:rsidRPr="007C5AF0">
        <w:rPr>
          <w:szCs w:val="22"/>
        </w:rPr>
        <w:t xml:space="preserve">at </w:t>
      </w:r>
      <w:r w:rsidR="00D96404" w:rsidRPr="007A3D31">
        <w:rPr>
          <w:szCs w:val="22"/>
        </w:rPr>
        <w:t>Leeds Teaching Hospitals NHS Trust</w:t>
      </w:r>
    </w:p>
    <w:p w14:paraId="099B01BF" w14:textId="77777777" w:rsidR="00D96404" w:rsidRPr="007A3D31" w:rsidRDefault="00D96404" w:rsidP="00D96404">
      <w:pPr>
        <w:rPr>
          <w:szCs w:val="22"/>
        </w:rPr>
      </w:pPr>
    </w:p>
    <w:p w14:paraId="1A9EB7BC" w14:textId="77777777" w:rsidR="00D96404" w:rsidRPr="007A3D31" w:rsidRDefault="00D96404" w:rsidP="00D96404">
      <w:pPr>
        <w:pStyle w:val="Heading2"/>
      </w:pPr>
      <w:r w:rsidRPr="007A3D31">
        <w:t>Research institution in which training will take place</w:t>
      </w:r>
    </w:p>
    <w:p w14:paraId="55FB5560" w14:textId="17EBA65D"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4659EFEA" w14:textId="77777777" w:rsidR="004B535A" w:rsidRDefault="004B535A" w:rsidP="00CE7D6A">
      <w:pPr>
        <w:jc w:val="left"/>
      </w:pPr>
    </w:p>
    <w:p w14:paraId="260738EA"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7E1F3834"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note: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0EBC22DF" w14:textId="77777777" w:rsidR="00D96404" w:rsidRPr="007A3D31" w:rsidRDefault="00D96404" w:rsidP="00D96404">
      <w:pPr>
        <w:rPr>
          <w:szCs w:val="22"/>
        </w:rPr>
      </w:pPr>
    </w:p>
    <w:p w14:paraId="6F5C6981" w14:textId="2984991D" w:rsidR="00AD5EE7" w:rsidRDefault="00D96404" w:rsidP="00D96404">
      <w:pPr>
        <w:pStyle w:val="Heading2"/>
        <w:rPr>
          <w:lang w:eastAsia="en-GB"/>
        </w:rPr>
      </w:pPr>
      <w:r w:rsidRPr="007A3D31">
        <w:t>Academic Clinical Fellowship Training Programme: Research Component</w:t>
      </w:r>
      <w:r>
        <w:t xml:space="preserve"> </w:t>
      </w:r>
      <w:r w:rsidR="00EE55FA">
        <w:t>(</w:t>
      </w:r>
      <w:r w:rsidR="00AD5EE7">
        <w:rPr>
          <w:lang w:eastAsia="en-GB"/>
        </w:rPr>
        <w:t xml:space="preserve">NIHR </w:t>
      </w:r>
      <w:r w:rsidR="00EE55FA">
        <w:rPr>
          <w:lang w:eastAsia="en-GB"/>
        </w:rPr>
        <w:t>Research Theme Therapeutics or C</w:t>
      </w:r>
      <w:r w:rsidR="00AD5EE7">
        <w:rPr>
          <w:lang w:eastAsia="en-GB"/>
        </w:rPr>
        <w:t>linical Pharmacology</w:t>
      </w:r>
      <w:r w:rsidR="00EE55FA">
        <w:rPr>
          <w:lang w:eastAsia="en-GB"/>
        </w:rPr>
        <w:t>)</w:t>
      </w:r>
      <w:r w:rsidR="00AD5EE7" w:rsidRPr="00A71F7E">
        <w:rPr>
          <w:lang w:eastAsia="en-GB"/>
        </w:rPr>
        <w:t xml:space="preserve"> </w:t>
      </w:r>
    </w:p>
    <w:p w14:paraId="33C27542" w14:textId="14E7C7AC" w:rsidR="00BA2874" w:rsidRDefault="00D96404" w:rsidP="00D96404">
      <w:pPr>
        <w:rPr>
          <w:rFonts w:cs="Arial"/>
        </w:rPr>
      </w:pPr>
      <w:r w:rsidRPr="000B526A">
        <w:rPr>
          <w:szCs w:val="22"/>
        </w:rPr>
        <w:t xml:space="preserve">ACFs choosing </w:t>
      </w:r>
      <w:r w:rsidR="0028581D">
        <w:rPr>
          <w:szCs w:val="22"/>
        </w:rPr>
        <w:t xml:space="preserve">Oncology at </w:t>
      </w:r>
      <w:r w:rsidR="002215AB">
        <w:rPr>
          <w:szCs w:val="22"/>
        </w:rPr>
        <w:t>IM</w:t>
      </w:r>
      <w:r w:rsidR="00B478C9">
        <w:rPr>
          <w:szCs w:val="22"/>
        </w:rPr>
        <w:t>T1</w:t>
      </w:r>
      <w:r>
        <w:rPr>
          <w:szCs w:val="22"/>
        </w:rPr>
        <w:t xml:space="preserve"> entry </w:t>
      </w:r>
      <w:r w:rsidRPr="000B526A">
        <w:rPr>
          <w:szCs w:val="22"/>
        </w:rPr>
        <w:t xml:space="preserve">for their </w:t>
      </w:r>
      <w:r>
        <w:rPr>
          <w:szCs w:val="22"/>
        </w:rPr>
        <w:t xml:space="preserve">ACF </w:t>
      </w:r>
      <w:r w:rsidRPr="000B526A">
        <w:rPr>
          <w:szCs w:val="22"/>
        </w:rPr>
        <w:t xml:space="preserve">training will be hosted in </w:t>
      </w:r>
      <w:r>
        <w:rPr>
          <w:szCs w:val="22"/>
        </w:rPr>
        <w:t xml:space="preserve">cancer research in </w:t>
      </w:r>
      <w:r w:rsidRPr="00422B89">
        <w:rPr>
          <w:szCs w:val="22"/>
        </w:rPr>
        <w:t xml:space="preserve">the </w:t>
      </w:r>
      <w:r w:rsidR="002D6B74">
        <w:rPr>
          <w:rStyle w:val="Hyperlink"/>
          <w:color w:val="auto"/>
          <w:szCs w:val="22"/>
          <w:u w:val="none"/>
        </w:rPr>
        <w:t xml:space="preserve">Leeds Institute of Medical Research. </w:t>
      </w:r>
      <w:r w:rsidRPr="00AD2360">
        <w:rPr>
          <w:rFonts w:cs="Arial"/>
        </w:rPr>
        <w:t xml:space="preserve">The research project proposed would extend, develop and enhance the </w:t>
      </w:r>
      <w:r>
        <w:rPr>
          <w:rFonts w:cs="Arial"/>
        </w:rPr>
        <w:t>work of the Institute and its collaborations</w:t>
      </w:r>
      <w:r w:rsidR="00650E45">
        <w:rPr>
          <w:rFonts w:cs="Arial"/>
        </w:rPr>
        <w:t>.</w:t>
      </w:r>
      <w:r>
        <w:rPr>
          <w:rFonts w:cs="Arial"/>
        </w:rPr>
        <w:t xml:space="preserve"> The applicant will be expected to demonstrate an interest in this field and some underpinning skills but considerable support will be available to learn new skills required. </w:t>
      </w:r>
    </w:p>
    <w:p w14:paraId="4156BCF8" w14:textId="2D431572" w:rsidR="00BA2874" w:rsidRDefault="00BA2874" w:rsidP="00BA2874">
      <w:pPr>
        <w:autoSpaceDE w:val="0"/>
        <w:autoSpaceDN w:val="0"/>
        <w:adjustRightInd w:val="0"/>
        <w:spacing w:after="0"/>
        <w:rPr>
          <w:rFonts w:cs="Arial"/>
          <w:color w:val="000000"/>
        </w:rPr>
      </w:pPr>
      <w:r w:rsidRPr="00484E5F">
        <w:rPr>
          <w:rFonts w:cs="Arial"/>
          <w:color w:val="000000"/>
        </w:rPr>
        <w:t xml:space="preserve">Projects suitable for this ACF post include assessment of new combination treatments including oncolytic viruses with radiotherapy and chemotherapy using state of the art pre-clinical models (organoids, 3D tissue culture and PDX) and pre-clinical treatments (image </w:t>
      </w:r>
      <w:r w:rsidRPr="00484E5F">
        <w:rPr>
          <w:rFonts w:cs="Arial"/>
          <w:color w:val="000000"/>
        </w:rPr>
        <w:lastRenderedPageBreak/>
        <w:t>guided radiotherapy, MRI assessment and multi-modality imaging). Neuro-oncology is one of our areas of st</w:t>
      </w:r>
      <w:r w:rsidR="00047EF1">
        <w:rPr>
          <w:rFonts w:cs="Arial"/>
          <w:color w:val="000000"/>
        </w:rPr>
        <w:t>r</w:t>
      </w:r>
      <w:r w:rsidRPr="00484E5F">
        <w:rPr>
          <w:rFonts w:cs="Arial"/>
          <w:color w:val="000000"/>
        </w:rPr>
        <w:t>ength at Leeds and has been identified by patient groups, funders and latterly the Department for Health and Social Care as a key area of unmet need in terms of translational and clinical research activity where research investment falls well below the proportional impact on mortality. Outcomes associated with novel agent studies in adult glioma have been disappointing, with failure of molecular targeted agents (for example, VEGF and EGFR targeting agents) to make an impact on survival in most patients.</w:t>
      </w:r>
    </w:p>
    <w:p w14:paraId="379C4CF0" w14:textId="77777777" w:rsidR="00BA2874" w:rsidRPr="00484E5F" w:rsidRDefault="00BA2874" w:rsidP="00BA2874">
      <w:pPr>
        <w:autoSpaceDE w:val="0"/>
        <w:autoSpaceDN w:val="0"/>
        <w:adjustRightInd w:val="0"/>
        <w:spacing w:after="0"/>
        <w:rPr>
          <w:rFonts w:cs="Arial"/>
          <w:color w:val="000000"/>
        </w:rPr>
      </w:pPr>
    </w:p>
    <w:p w14:paraId="02405AAC" w14:textId="77777777" w:rsidR="00BA2874" w:rsidRDefault="00BA2874" w:rsidP="00BA2874">
      <w:pPr>
        <w:autoSpaceDE w:val="0"/>
        <w:autoSpaceDN w:val="0"/>
        <w:adjustRightInd w:val="0"/>
        <w:spacing w:after="0"/>
        <w:rPr>
          <w:rFonts w:cs="Arial"/>
          <w:color w:val="000000"/>
        </w:rPr>
      </w:pPr>
      <w:r w:rsidRPr="00484E5F">
        <w:rPr>
          <w:rFonts w:cs="Arial"/>
          <w:color w:val="000000"/>
        </w:rPr>
        <w:t>However, improved understanding of phenotypic and genotypic heterogeneity in glioma has led to better biomarker-based disease definition and likely explains failure of some of these agents in an unselected population. Better understanding of the biology of gliomas is predicted to allow more personalised approaches to treatment in the near future. The application of novel systemic treatment approaches including immuno-therapeutics is also an area of very active research. Translating these approaches for patient benefit requires collaboration between groups with expertise in genomics, target discovery and therapeutic efficacy, as well as effective local, national and international collaboration.</w:t>
      </w:r>
    </w:p>
    <w:p w14:paraId="79E336E5" w14:textId="77777777" w:rsidR="00BA2874" w:rsidRPr="00484E5F" w:rsidRDefault="00BA2874" w:rsidP="00BA2874">
      <w:pPr>
        <w:autoSpaceDE w:val="0"/>
        <w:autoSpaceDN w:val="0"/>
        <w:adjustRightInd w:val="0"/>
        <w:spacing w:after="0"/>
        <w:rPr>
          <w:rFonts w:cs="Arial"/>
          <w:color w:val="000000"/>
        </w:rPr>
      </w:pPr>
    </w:p>
    <w:p w14:paraId="3F592A23" w14:textId="3909FC84" w:rsidR="00BA2874" w:rsidRPr="00765FFE" w:rsidRDefault="00BA2874" w:rsidP="00BA2874">
      <w:pPr>
        <w:autoSpaceDE w:val="0"/>
        <w:autoSpaceDN w:val="0"/>
        <w:adjustRightInd w:val="0"/>
        <w:spacing w:after="0"/>
        <w:rPr>
          <w:rFonts w:cs="Arial"/>
          <w:b/>
          <w:bCs/>
        </w:rPr>
      </w:pPr>
      <w:r w:rsidRPr="00484E5F">
        <w:rPr>
          <w:rFonts w:cs="Arial"/>
          <w:color w:val="000000"/>
        </w:rPr>
        <w:t>The neuro-oncology research group at the Leeds Institute of Medical Research (LIMR) works with stakeholders including patient groups, charities, clinicians across a range of specialities and the science community to develop and deliver high quality translational research using new agents and technologies to improve outcomes for adults with brain tumours. The group consists of 6 group leaders with specific interests in aspects of glioma and metastasis biology (see http://www.braincancer.leeds.ac.uk/). The current research portfolio in pre-clinical neuro-oncology represents cumulative grant income of over £6M and includes national (MRC, CRUK, TBTC), international (EU FP7) and local charitable support. This supports a broad range of research from genomic and target discovery projects through to pre-clinical testing of novel agents using state of the art glioma and metastases models and technologies. This links directly to the clinical research team described above. The group has active collaborations in the UK (Beatson, Glasgow, ICR, London) and elsewhere (notably EMBL Heidelberg, University Hamburg and University of Milan) and is part o</w:t>
      </w:r>
      <w:r w:rsidR="00765FFE">
        <w:rPr>
          <w:rFonts w:cs="Arial"/>
          <w:b/>
          <w:bCs/>
        </w:rPr>
        <w:t xml:space="preserve">f </w:t>
      </w:r>
      <w:r w:rsidRPr="00484E5F">
        <w:rPr>
          <w:rFonts w:cs="Arial"/>
          <w:color w:val="000000"/>
        </w:rPr>
        <w:t>national consortia including the NCRI Brain Tumour Study Group, CTRad, The British Neuro oncology Society and The Association of Radiation Research. Leeds is also a member of the recently funded national framework for enhanced genomic classification and clinical studies in glioma, BRAINMATRIX.</w:t>
      </w:r>
    </w:p>
    <w:p w14:paraId="23B1E081" w14:textId="77777777" w:rsidR="00BA2874" w:rsidRDefault="00BA2874" w:rsidP="00D96404">
      <w:pPr>
        <w:rPr>
          <w:szCs w:val="22"/>
        </w:rPr>
      </w:pPr>
    </w:p>
    <w:p w14:paraId="287EF635" w14:textId="77777777" w:rsidR="00765FFE" w:rsidRPr="00CE7D6A" w:rsidRDefault="00765FFE" w:rsidP="00765FFE">
      <w:pPr>
        <w:rPr>
          <w:szCs w:val="22"/>
        </w:rPr>
      </w:pPr>
      <w:r>
        <w:rPr>
          <w:szCs w:val="22"/>
        </w:rPr>
        <w:t>Work developed during this project is expected to lead to an application for competitive national funding for full-time dedicated research training, leading to a doctorate degree if successful (PhD or MD).</w:t>
      </w:r>
    </w:p>
    <w:p w14:paraId="7529172F" w14:textId="77777777" w:rsidR="00924FB4" w:rsidRDefault="00924FB4" w:rsidP="00924FB4">
      <w:pPr>
        <w:rPr>
          <w:szCs w:val="22"/>
        </w:rPr>
      </w:pPr>
      <w:r>
        <w:rPr>
          <w:szCs w:val="22"/>
        </w:rPr>
        <w:t>Oncology has been successful in academic developments and integrated working between medical and clinical oncology and research is highly valued.  The many examples to illustrate this success include:</w:t>
      </w:r>
    </w:p>
    <w:p w14:paraId="446B4981" w14:textId="71EADEDC" w:rsidR="00924FB4" w:rsidRDefault="00924FB4" w:rsidP="00924FB4">
      <w:pPr>
        <w:numPr>
          <w:ilvl w:val="0"/>
          <w:numId w:val="6"/>
        </w:numPr>
        <w:spacing w:after="0"/>
        <w:jc w:val="left"/>
        <w:rPr>
          <w:szCs w:val="22"/>
        </w:rPr>
      </w:pPr>
      <w:r>
        <w:rPr>
          <w:szCs w:val="22"/>
        </w:rPr>
        <w:t>The</w:t>
      </w:r>
      <w:r w:rsidR="004B535A">
        <w:rPr>
          <w:szCs w:val="22"/>
        </w:rPr>
        <w:t xml:space="preserve"> Division of </w:t>
      </w:r>
      <w:r w:rsidR="004B535A" w:rsidRPr="00ED7438">
        <w:rPr>
          <w:szCs w:val="22"/>
        </w:rPr>
        <w:t>Oncology</w:t>
      </w:r>
      <w:r w:rsidR="004B535A">
        <w:rPr>
          <w:szCs w:val="22"/>
        </w:rPr>
        <w:t>, LIMR</w:t>
      </w:r>
      <w:r>
        <w:rPr>
          <w:szCs w:val="22"/>
        </w:rPr>
        <w:t>, is among the largest and best funded UK units of this kind.</w:t>
      </w:r>
    </w:p>
    <w:p w14:paraId="62EFB533" w14:textId="77777777" w:rsidR="00924FB4" w:rsidRDefault="00924FB4" w:rsidP="00924FB4">
      <w:pPr>
        <w:numPr>
          <w:ilvl w:val="0"/>
          <w:numId w:val="6"/>
        </w:numPr>
        <w:spacing w:after="0"/>
        <w:jc w:val="left"/>
        <w:rPr>
          <w:szCs w:val="22"/>
        </w:rPr>
      </w:pPr>
      <w:r>
        <w:rPr>
          <w:szCs w:val="22"/>
        </w:rPr>
        <w:t>Postgraduate training has been judged by the Royal College panels as among the best in the UK</w:t>
      </w:r>
    </w:p>
    <w:p w14:paraId="21074F7A" w14:textId="77777777" w:rsidR="00924FB4" w:rsidRDefault="00924FB4" w:rsidP="00924FB4">
      <w:pPr>
        <w:numPr>
          <w:ilvl w:val="0"/>
          <w:numId w:val="6"/>
        </w:numPr>
        <w:spacing w:after="0"/>
        <w:jc w:val="left"/>
        <w:rPr>
          <w:szCs w:val="22"/>
        </w:rPr>
      </w:pPr>
      <w:r>
        <w:rPr>
          <w:szCs w:val="22"/>
        </w:rPr>
        <w:t xml:space="preserve">The Leeds Institute of Oncology within Bexley Wing on the St James’s Campus is one of the UK's largest and best resourced centres for cancer care (see clinical training, below).  </w:t>
      </w:r>
    </w:p>
    <w:p w14:paraId="3080CF04" w14:textId="77777777" w:rsidR="00924FB4" w:rsidRDefault="00924FB4" w:rsidP="00924FB4">
      <w:pPr>
        <w:numPr>
          <w:ilvl w:val="0"/>
          <w:numId w:val="6"/>
        </w:numPr>
        <w:spacing w:after="0"/>
        <w:jc w:val="left"/>
        <w:rPr>
          <w:szCs w:val="22"/>
        </w:rPr>
      </w:pPr>
      <w:r>
        <w:rPr>
          <w:szCs w:val="22"/>
        </w:rPr>
        <w:t>The University of Leeds Institute of Clinical Trials Research is one of the first six NCRI Clinical Trials Units.</w:t>
      </w:r>
    </w:p>
    <w:p w14:paraId="5892A22B" w14:textId="77777777" w:rsidR="00924FB4" w:rsidRDefault="00924FB4" w:rsidP="00924FB4">
      <w:pPr>
        <w:numPr>
          <w:ilvl w:val="0"/>
          <w:numId w:val="6"/>
        </w:numPr>
        <w:spacing w:after="0"/>
        <w:jc w:val="left"/>
        <w:rPr>
          <w:szCs w:val="22"/>
        </w:rPr>
      </w:pPr>
      <w:r>
        <w:rPr>
          <w:szCs w:val="22"/>
        </w:rPr>
        <w:lastRenderedPageBreak/>
        <w:t xml:space="preserve">Leeds is recognised by NCRI CTRad as a centre of excellence for radiotherapy research </w:t>
      </w:r>
    </w:p>
    <w:p w14:paraId="28D7BF6C" w14:textId="77777777" w:rsidR="00765FFE" w:rsidRDefault="00765FFE" w:rsidP="00924FB4">
      <w:pPr>
        <w:pStyle w:val="ListParagraph"/>
        <w:numPr>
          <w:ilvl w:val="0"/>
          <w:numId w:val="7"/>
        </w:numPr>
        <w:rPr>
          <w:szCs w:val="22"/>
        </w:rPr>
      </w:pPr>
      <w:r w:rsidRPr="005C6E9C">
        <w:rPr>
          <w:szCs w:val="22"/>
        </w:rPr>
        <w:t xml:space="preserve">Collaborations are wide, including with Data Analytics, the Faculty of Biological Sciences and with Biostatistics (including </w:t>
      </w:r>
      <w:hyperlink r:id="rId11" w:history="1">
        <w:r w:rsidRPr="005C6E9C">
          <w:rPr>
            <w:rStyle w:val="Hyperlink"/>
            <w:color w:val="auto"/>
            <w:szCs w:val="22"/>
            <w:u w:val="none"/>
          </w:rPr>
          <w:t>clinical trial design and implementation</w:t>
        </w:r>
      </w:hyperlink>
      <w:r w:rsidRPr="005C6E9C">
        <w:rPr>
          <w:szCs w:val="22"/>
        </w:rPr>
        <w:t xml:space="preserve">) and the Institute of Health Sciences (such as in </w:t>
      </w:r>
      <w:hyperlink r:id="rId12" w:history="1">
        <w:r w:rsidRPr="005C6E9C">
          <w:rPr>
            <w:rStyle w:val="Hyperlink"/>
            <w:color w:val="auto"/>
            <w:szCs w:val="22"/>
            <w:u w:val="none"/>
          </w:rPr>
          <w:t>academic primary care</w:t>
        </w:r>
      </w:hyperlink>
      <w:r w:rsidRPr="005C6E9C">
        <w:rPr>
          <w:szCs w:val="22"/>
        </w:rPr>
        <w:t xml:space="preserve">, </w:t>
      </w:r>
      <w:hyperlink r:id="rId13" w:history="1">
        <w:r w:rsidRPr="005C6E9C">
          <w:rPr>
            <w:rStyle w:val="Hyperlink"/>
            <w:color w:val="auto"/>
            <w:szCs w:val="22"/>
            <w:u w:val="none"/>
          </w:rPr>
          <w:t>academic palliative care</w:t>
        </w:r>
      </w:hyperlink>
      <w:r w:rsidRPr="005C6E9C">
        <w:rPr>
          <w:szCs w:val="22"/>
        </w:rPr>
        <w:t xml:space="preserve"> and </w:t>
      </w:r>
      <w:hyperlink r:id="rId14" w:history="1">
        <w:r w:rsidRPr="005C6E9C">
          <w:rPr>
            <w:rStyle w:val="Hyperlink"/>
            <w:color w:val="auto"/>
            <w:szCs w:val="22"/>
            <w:u w:val="none"/>
          </w:rPr>
          <w:t>health informatics</w:t>
        </w:r>
      </w:hyperlink>
      <w:r w:rsidRPr="005C6E9C">
        <w:rPr>
          <w:szCs w:val="22"/>
        </w:rPr>
        <w:t xml:space="preserve">, as relevant to oncology. </w:t>
      </w:r>
    </w:p>
    <w:p w14:paraId="7D92BCC5" w14:textId="34348712" w:rsidR="00924FB4" w:rsidRDefault="00924FB4" w:rsidP="00924FB4">
      <w:r>
        <w:t xml:space="preserve">The University and LTHT provide an outstanding environment to train and nurture the next generation of clinical oncology researchers. For example, we promote </w:t>
      </w:r>
      <w:r w:rsidR="004B535A">
        <w:t>oncology research though the University of Leeds</w:t>
      </w:r>
      <w:r>
        <w:t xml:space="preserve"> Oncology Society and annual Taster evenings for undergraduates. </w:t>
      </w:r>
      <w:r>
        <w:rPr>
          <w:szCs w:val="22"/>
        </w:rPr>
        <w:t xml:space="preserve">The academic Leeds Institute of Medical Research at St James’s, including the division of oncology has a track record in developing successful clinical academic careers.  </w:t>
      </w:r>
    </w:p>
    <w:p w14:paraId="13437C75" w14:textId="57F0243B" w:rsidR="00924FB4" w:rsidRDefault="00924FB4" w:rsidP="00924FB4">
      <w:r>
        <w:t>Clinical Oncology specifically have successfully recruited five clinical oncology National Institute of Health Research (NIHR) Academic Clinical Fellowships (ACFs), and all proceeded to doctoral study, with four out of five securing external funding to PhD projects  and/or NIHR Acad</w:t>
      </w:r>
      <w:r w:rsidR="004B535A">
        <w:t>emic Clinical Lectureships (ACL</w:t>
      </w:r>
      <w:r>
        <w:t>s). Externally funded PhDs include Wel</w:t>
      </w:r>
      <w:r w:rsidR="00BA2874">
        <w:t>l</w:t>
      </w:r>
      <w:r>
        <w:t xml:space="preserve">come Trust/MRC and YCR. A Leeds clinical oncology ACF (Jones) founded and co-leads the Northern Oncology Trainees Collaborative for Healthcare Research (NOTCH). </w:t>
      </w:r>
      <w:r w:rsidR="004B535A">
        <w:t>Beyond the NIHR training, University of Leeds</w:t>
      </w:r>
      <w:r w:rsidRPr="00765FFE">
        <w:t xml:space="preserve"> Academic Fellowships (UAF) recruit the best post-doctoral researchers for five years funding on a career track to Associate Professor including one clinical oncology and one medical physicist in cancer treatment, both of whom have leadership roles in this application. Six of the twenty UAF posts funded across the Faculty of Medicine and Health will contribute to the Leeds Radiotherapy Research Centre.</w:t>
      </w:r>
      <w:r w:rsidR="00765FFE" w:rsidRPr="00765FFE">
        <w:t xml:space="preserve"> </w:t>
      </w:r>
      <w:r w:rsidRPr="00765FFE">
        <w:rPr>
          <w:szCs w:val="22"/>
        </w:rPr>
        <w:t>The Institute was very highly rated for the impact of our research upon society and the public in recen</w:t>
      </w:r>
      <w:r>
        <w:rPr>
          <w:szCs w:val="22"/>
        </w:rPr>
        <w:t>t international comparisons and holds a number of highly sought-after NIHR and Cancer Research UK programme grants.</w:t>
      </w:r>
    </w:p>
    <w:p w14:paraId="1F0A6282" w14:textId="6C1605AA" w:rsidR="00924FB4" w:rsidRDefault="00924FB4" w:rsidP="00924FB4">
      <w:pPr>
        <w:pStyle w:val="Heading2"/>
        <w:rPr>
          <w:b w:val="0"/>
          <w:sz w:val="18"/>
          <w:szCs w:val="18"/>
        </w:rPr>
      </w:pPr>
      <w:r>
        <w:t xml:space="preserve">Academic Clinical Fellowship Training Programme: Clinical Component </w:t>
      </w:r>
    </w:p>
    <w:p w14:paraId="3476D0E7" w14:textId="57DC2101" w:rsidR="00D72051" w:rsidRDefault="002215AB" w:rsidP="00D72051">
      <w:pPr>
        <w:pStyle w:val="NoSpacing"/>
        <w:rPr>
          <w:szCs w:val="22"/>
        </w:rPr>
      </w:pPr>
      <w:r>
        <w:rPr>
          <w:szCs w:val="22"/>
        </w:rPr>
        <w:t>This post is offered at IM</w:t>
      </w:r>
      <w:r w:rsidR="00924FB4">
        <w:rPr>
          <w:szCs w:val="22"/>
        </w:rPr>
        <w:t>T1 in Clinical Oncology.</w:t>
      </w:r>
      <w:r w:rsidR="00924FB4">
        <w:rPr>
          <w:rFonts w:cs="Arial"/>
        </w:rPr>
        <w:t xml:space="preserve"> </w:t>
      </w:r>
      <w:r w:rsidR="00924FB4">
        <w:rPr>
          <w:szCs w:val="22"/>
          <w:lang w:val="en-US"/>
        </w:rPr>
        <w:t xml:space="preserve">ACFs </w:t>
      </w:r>
      <w:r w:rsidR="00924FB4">
        <w:rPr>
          <w:szCs w:val="22"/>
        </w:rPr>
        <w:t xml:space="preserve">will undergo </w:t>
      </w:r>
      <w:r w:rsidR="00924FB4">
        <w:rPr>
          <w:szCs w:val="22"/>
          <w:lang w:val="en-US"/>
        </w:rPr>
        <w:t xml:space="preserve">internal medicine training co-supervised by the Yorkshire School of Postgraduate Medicine </w:t>
      </w:r>
      <w:r w:rsidR="00924FB4">
        <w:rPr>
          <w:szCs w:val="22"/>
        </w:rPr>
        <w:t>whose remit is to ensure the provision of an education of a consistent high quality across the Yorkshire Deanery, manage initial selection, subsequent allocation and appropriate placements. They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Clinical Training lin</w:t>
      </w:r>
      <w:r>
        <w:rPr>
          <w:szCs w:val="22"/>
        </w:rPr>
        <w:t>ked to Oncology during IM</w:t>
      </w:r>
      <w:r w:rsidR="00924FB4">
        <w:rPr>
          <w:szCs w:val="22"/>
        </w:rPr>
        <w:t>T3 upon completion of internal medicine training 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p>
    <w:p w14:paraId="2104A35C" w14:textId="0EFAFBCD" w:rsidR="00D96404" w:rsidRPr="00922F22" w:rsidRDefault="00924FB4" w:rsidP="00922F22">
      <w:pPr>
        <w:pStyle w:val="NoSpacing"/>
        <w:rPr>
          <w:rFonts w:cs="Arial"/>
          <w:lang w:eastAsia="en-GB"/>
        </w:rPr>
      </w:pPr>
      <w:r>
        <w:rPr>
          <w:szCs w:val="22"/>
        </w:rPr>
        <w:t>Specifically</w:t>
      </w:r>
      <w:r w:rsidR="004B535A">
        <w:rPr>
          <w:szCs w:val="22"/>
        </w:rPr>
        <w:t>,</w:t>
      </w:r>
      <w:r>
        <w:rPr>
          <w:szCs w:val="22"/>
        </w:rPr>
        <w:t xml:space="preserve"> oncology Academic Clinical Fellows</w:t>
      </w:r>
      <w:r w:rsidR="004B535A">
        <w:rPr>
          <w:szCs w:val="22"/>
        </w:rPr>
        <w:t xml:space="preserve"> along</w:t>
      </w:r>
      <w:r>
        <w:rPr>
          <w:szCs w:val="22"/>
        </w:rPr>
        <w:t xml:space="preserve"> with Specialist Registrars, Clinical Research Fellows and Clinical Lecturers are all based since 2008 in the St James’s Institute of Oncology. This is a 66,000 sq m new building providing all clinical services including a clinical research facility for early clinical trials, a core of clinical research nursing expertise, the Cancer Registry, clinical and psychosocial research space, Pathology, Haematology and tertiary cancer surgery facilities, on the same campus as the Institute of Molecular Medicine and the Cancer Research UK Clinical Centre.  The non-surgical oncology service has 22 consultants in medical oncology, 42 in clinical oncology, 9 in Paediatric Oncology.</w:t>
      </w:r>
      <w:r>
        <w:rPr>
          <w:color w:val="595959" w:themeColor="text1" w:themeTint="A6"/>
          <w:szCs w:val="22"/>
        </w:rPr>
        <w:t xml:space="preserve"> </w:t>
      </w:r>
    </w:p>
    <w:p w14:paraId="49FBC01C" w14:textId="77777777" w:rsidR="00D96404" w:rsidRPr="001446D6" w:rsidRDefault="00D96404" w:rsidP="00D96404">
      <w:pPr>
        <w:pStyle w:val="Heading1"/>
      </w:pPr>
      <w:r>
        <w:lastRenderedPageBreak/>
        <w:t>CONTACTS</w:t>
      </w:r>
    </w:p>
    <w:p w14:paraId="5A05DB25" w14:textId="77777777" w:rsidR="00D96404" w:rsidRPr="00754258" w:rsidRDefault="00D96404" w:rsidP="00D96404">
      <w:pPr>
        <w:pStyle w:val="Heading2"/>
      </w:pPr>
      <w:r w:rsidRPr="009D2B6E">
        <w:t>A</w:t>
      </w:r>
      <w:r w:rsidR="00CE7D6A">
        <w:t>cademic Lead</w:t>
      </w:r>
      <w:r w:rsidRPr="009D2B6E">
        <w:t>:</w:t>
      </w:r>
    </w:p>
    <w:p w14:paraId="2DB506A4" w14:textId="77777777" w:rsidR="00D96404" w:rsidRPr="00CE7D6A" w:rsidRDefault="00D96404" w:rsidP="00D96404">
      <w:pPr>
        <w:pStyle w:val="E-mailSignature"/>
        <w:jc w:val="both"/>
        <w:rPr>
          <w:rFonts w:ascii="Arial" w:hAnsi="Arial" w:cs="Arial"/>
          <w:b/>
          <w:noProof/>
        </w:rPr>
      </w:pPr>
      <w:r w:rsidRPr="00CE7D6A">
        <w:rPr>
          <w:rFonts w:ascii="Arial" w:hAnsi="Arial" w:cs="Arial"/>
          <w:b/>
          <w:noProof/>
        </w:rPr>
        <w:t>Dr Dan Stark</w:t>
      </w:r>
    </w:p>
    <w:p w14:paraId="14CC8025"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Leeds Institute of </w:t>
      </w:r>
      <w:r w:rsidR="00CE7D6A">
        <w:rPr>
          <w:rFonts w:ascii="Arial" w:hAnsi="Arial" w:cs="Arial"/>
          <w:noProof/>
        </w:rPr>
        <w:t>Medical Research</w:t>
      </w:r>
    </w:p>
    <w:p w14:paraId="045CD89F"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St James’s University Hospital</w:t>
      </w:r>
    </w:p>
    <w:p w14:paraId="78EF02AE" w14:textId="77777777" w:rsidR="00CE7D6A" w:rsidRDefault="00D96404" w:rsidP="00D96404">
      <w:pPr>
        <w:pStyle w:val="E-mailSignature"/>
        <w:jc w:val="both"/>
        <w:rPr>
          <w:rFonts w:ascii="Arial" w:hAnsi="Arial" w:cs="Arial"/>
          <w:noProof/>
        </w:rPr>
      </w:pPr>
      <w:r w:rsidRPr="00CE7D6A">
        <w:rPr>
          <w:rFonts w:ascii="Arial" w:hAnsi="Arial" w:cs="Arial"/>
          <w:noProof/>
        </w:rPr>
        <w:t>Leeds</w:t>
      </w:r>
      <w:r w:rsidR="00CE7D6A">
        <w:rPr>
          <w:rFonts w:ascii="Arial" w:hAnsi="Arial" w:cs="Arial"/>
          <w:noProof/>
        </w:rPr>
        <w:t xml:space="preserve"> </w:t>
      </w:r>
      <w:r w:rsidRPr="00CE7D6A">
        <w:rPr>
          <w:rFonts w:ascii="Arial" w:hAnsi="Arial" w:cs="Arial"/>
          <w:noProof/>
        </w:rPr>
        <w:t xml:space="preserve">LS9 7TF     </w:t>
      </w:r>
    </w:p>
    <w:p w14:paraId="0446D2E3"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Email: </w:t>
      </w:r>
      <w:hyperlink r:id="rId15" w:history="1">
        <w:r w:rsidRPr="00CE7D6A">
          <w:rPr>
            <w:rStyle w:val="Hyperlink"/>
            <w:rFonts w:ascii="Arial" w:eastAsiaTheme="majorEastAsia" w:hAnsi="Arial" w:cs="Arial"/>
            <w:noProof/>
          </w:rPr>
          <w:t>D.Stark@leeds.ac.uk</w:t>
        </w:r>
      </w:hyperlink>
    </w:p>
    <w:p w14:paraId="2C1503BE" w14:textId="77777777" w:rsidR="00D96404" w:rsidRPr="009D2B6E" w:rsidRDefault="00D96404" w:rsidP="00D96404">
      <w:pPr>
        <w:widowControl w:val="0"/>
        <w:rPr>
          <w:szCs w:val="22"/>
          <w:lang w:eastAsia="en-GB"/>
        </w:rPr>
      </w:pPr>
    </w:p>
    <w:p w14:paraId="3D3D491F"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732AED78" w14:textId="77777777" w:rsidR="00CE7D6A" w:rsidRDefault="00CE7D6A" w:rsidP="00D96404">
      <w:pPr>
        <w:widowControl w:val="0"/>
        <w:rPr>
          <w:b/>
          <w:szCs w:val="22"/>
          <w:lang w:eastAsia="en-GB"/>
        </w:rPr>
      </w:pPr>
    </w:p>
    <w:p w14:paraId="50E5122C" w14:textId="77777777" w:rsidR="00D96404" w:rsidRDefault="00D96404" w:rsidP="00D96404">
      <w:pPr>
        <w:pStyle w:val="Heading2"/>
        <w:rPr>
          <w:noProof/>
        </w:rPr>
      </w:pPr>
      <w:r>
        <w:rPr>
          <w:noProof/>
        </w:rPr>
        <w:t>Training Programme Director (clinical):</w:t>
      </w:r>
    </w:p>
    <w:p w14:paraId="1CC1B5BC" w14:textId="77777777" w:rsidR="004B535A" w:rsidRPr="00C17E0F" w:rsidRDefault="004B535A" w:rsidP="004B535A">
      <w:pPr>
        <w:spacing w:after="0"/>
        <w:rPr>
          <w:rFonts w:cs="Arial"/>
          <w:b/>
        </w:rPr>
      </w:pPr>
      <w:r w:rsidRPr="00C17E0F">
        <w:rPr>
          <w:rFonts w:cs="Arial"/>
          <w:b/>
        </w:rPr>
        <w:t>Dr Tarun Bansal</w:t>
      </w:r>
    </w:p>
    <w:p w14:paraId="4E65A8DD" w14:textId="77777777" w:rsidR="004B535A" w:rsidRPr="00C17E0F" w:rsidRDefault="004B535A" w:rsidP="004B535A">
      <w:pPr>
        <w:spacing w:after="0"/>
        <w:rPr>
          <w:rFonts w:cs="Arial"/>
        </w:rPr>
      </w:pPr>
      <w:r w:rsidRPr="00C17E0F">
        <w:rPr>
          <w:rFonts w:cs="Arial"/>
        </w:rPr>
        <w:t>Clinical Training Programme Director (Internal Medicine Training)</w:t>
      </w:r>
    </w:p>
    <w:p w14:paraId="2D0C0FA3" w14:textId="77777777" w:rsidR="004B535A" w:rsidRPr="00C17E0F" w:rsidRDefault="004B535A" w:rsidP="004B535A">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43D62B2B" w14:textId="77777777" w:rsidR="00422B89" w:rsidRPr="00422B89" w:rsidRDefault="00422B89" w:rsidP="00422B89">
      <w:pPr>
        <w:spacing w:after="0"/>
      </w:pPr>
    </w:p>
    <w:p w14:paraId="0A42E093" w14:textId="77777777" w:rsidR="00D96404" w:rsidRPr="00CE7D6A" w:rsidRDefault="00D96404" w:rsidP="00D96404">
      <w:pPr>
        <w:spacing w:after="0"/>
        <w:rPr>
          <w:b/>
        </w:rPr>
      </w:pPr>
      <w:r w:rsidRPr="00CE7D6A">
        <w:rPr>
          <w:b/>
        </w:rPr>
        <w:t>Dr Katy Clarke</w:t>
      </w:r>
    </w:p>
    <w:p w14:paraId="42AE139C" w14:textId="77777777" w:rsidR="00D96404" w:rsidRPr="00AB0BE3" w:rsidRDefault="00D96404" w:rsidP="00D96404">
      <w:pPr>
        <w:spacing w:after="0"/>
      </w:pPr>
      <w:r w:rsidRPr="00AB0BE3">
        <w:t>Clinical Training Programme Director (Clinical Oncology)</w:t>
      </w:r>
    </w:p>
    <w:p w14:paraId="2B3327F5"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6490A523"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1C1C2654"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Email: katy.clarke@nhs.net</w:t>
      </w:r>
    </w:p>
    <w:p w14:paraId="7EF72C98" w14:textId="77777777" w:rsidR="00D96404" w:rsidRPr="009D2B6E" w:rsidRDefault="00D96404" w:rsidP="00D96404">
      <w:pPr>
        <w:pStyle w:val="E-mailSignature"/>
        <w:jc w:val="both"/>
        <w:rPr>
          <w:rFonts w:ascii="Arial" w:hAnsi="Arial" w:cs="Arial"/>
          <w:noProof/>
          <w:sz w:val="22"/>
          <w:szCs w:val="22"/>
        </w:rPr>
      </w:pPr>
    </w:p>
    <w:p w14:paraId="6B76B961" w14:textId="77777777" w:rsidR="00D96404" w:rsidRPr="000073CB" w:rsidRDefault="00D96404" w:rsidP="00D96404">
      <w:pPr>
        <w:pStyle w:val="Heading2"/>
      </w:pPr>
      <w:r w:rsidRPr="000073CB">
        <w:t>Academic Training Programme Director</w:t>
      </w:r>
    </w:p>
    <w:p w14:paraId="44B2A950"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6" w:history="1">
        <w:r w:rsidRPr="00AB0BE3">
          <w:rPr>
            <w:rStyle w:val="Hyperlink"/>
            <w:rFonts w:eastAsiaTheme="majorEastAsia"/>
            <w:sz w:val="24"/>
            <w:szCs w:val="24"/>
          </w:rPr>
          <w:t>p.quirke@leeds.ac.uk</w:t>
        </w:r>
      </w:hyperlink>
      <w:r w:rsidRPr="00AB0BE3">
        <w:rPr>
          <w:sz w:val="24"/>
          <w:szCs w:val="24"/>
        </w:rPr>
        <w:t xml:space="preserve"> </w:t>
      </w:r>
    </w:p>
    <w:p w14:paraId="0E86BB4E" w14:textId="4D7B56D5" w:rsidR="00D96404" w:rsidRDefault="00D96404" w:rsidP="00D96404"/>
    <w:p w14:paraId="61CC4C84" w14:textId="77777777" w:rsidR="00A434FD" w:rsidRPr="00636D00" w:rsidRDefault="00A434FD" w:rsidP="00A434FD">
      <w:pPr>
        <w:pStyle w:val="Heading1"/>
        <w:spacing w:before="0"/>
        <w:rPr>
          <w:noProof/>
          <w:szCs w:val="22"/>
        </w:rPr>
      </w:pPr>
      <w:r w:rsidRPr="007A3D31">
        <w:t>Further Information</w:t>
      </w:r>
    </w:p>
    <w:p w14:paraId="75A05218" w14:textId="5791812A" w:rsidR="00A434FD" w:rsidRPr="009D2B6E" w:rsidRDefault="00A434FD" w:rsidP="00A434FD">
      <w:pPr>
        <w:rPr>
          <w:szCs w:val="22"/>
        </w:rPr>
      </w:pPr>
      <w:r w:rsidRPr="009D2B6E">
        <w:rPr>
          <w:szCs w:val="22"/>
        </w:rPr>
        <w:t>Because of the nature of the wo</w:t>
      </w:r>
      <w:r w:rsidR="00B75C8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27A635F" w14:textId="6774E8BF" w:rsidR="00A434FD" w:rsidRPr="009D2B6E" w:rsidRDefault="00A434FD" w:rsidP="00A434FD">
      <w:pPr>
        <w:widowControl w:val="0"/>
        <w:rPr>
          <w:szCs w:val="22"/>
        </w:rPr>
      </w:pPr>
      <w:r w:rsidRPr="009D2B6E">
        <w:rPr>
          <w:szCs w:val="22"/>
        </w:rPr>
        <w:t>Applicants are therefore, not entitled to withhold information about convictions, which for other purposes are “spent” under the provisions of the Act, and in the event of employment</w:t>
      </w:r>
      <w:r w:rsidR="00211B54">
        <w:rPr>
          <w:szCs w:val="22"/>
        </w:rPr>
        <w:t xml:space="preserve"> </w:t>
      </w:r>
      <w:r w:rsidRPr="009D2B6E">
        <w:rPr>
          <w:szCs w:val="22"/>
        </w:rPr>
        <w:t xml:space="preserve">any failure to disclose such convictions could result in dismissal or disciplinary action by the University.  Any information given will be strictly confidential and will be considered only in </w:t>
      </w:r>
    </w:p>
    <w:p w14:paraId="5C971632" w14:textId="77777777" w:rsidR="004B535A" w:rsidRDefault="004B535A" w:rsidP="004B535A">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2B3B6E48" w14:textId="77777777" w:rsidR="004B535A" w:rsidRPr="003324D5" w:rsidRDefault="005415B2" w:rsidP="004B535A">
      <w:pPr>
        <w:rPr>
          <w:rFonts w:cs="Arial"/>
        </w:rPr>
      </w:pPr>
      <w:hyperlink r:id="rId17" w:history="1">
        <w:r w:rsidR="004B535A" w:rsidRPr="003324D5">
          <w:rPr>
            <w:rStyle w:val="Hyperlink"/>
            <w:rFonts w:cs="Arial"/>
          </w:rPr>
          <w:t>https://www.nihr.ac.uk/explore-nihr/academy-programmes/integrated-academic-training.htm</w:t>
        </w:r>
      </w:hyperlink>
    </w:p>
    <w:p w14:paraId="3AEB6F9E" w14:textId="77777777" w:rsidR="001C1751" w:rsidRPr="0098716E" w:rsidRDefault="001C1751" w:rsidP="0098716E">
      <w:pPr>
        <w:pStyle w:val="Default"/>
        <w:spacing w:before="60" w:after="60"/>
        <w:rPr>
          <w:sz w:val="22"/>
          <w:szCs w:val="22"/>
          <w:highlight w:val="yellow"/>
        </w:rPr>
      </w:pPr>
    </w:p>
    <w:p w14:paraId="42B1CF63" w14:textId="77777777" w:rsidR="00A434FD" w:rsidRPr="00A40EA6" w:rsidRDefault="00A434FD" w:rsidP="00A434FD">
      <w:pPr>
        <w:pStyle w:val="Heading1"/>
      </w:pPr>
      <w:r w:rsidRPr="00A40EA6">
        <w:lastRenderedPageBreak/>
        <w:t>Person Specifications</w:t>
      </w:r>
    </w:p>
    <w:p w14:paraId="3A6DD551" w14:textId="77777777" w:rsidR="00A434FD" w:rsidRDefault="00A434FD" w:rsidP="00A434FD">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 xml:space="preserve">for the appropriate specialty and level listed at:- </w:t>
      </w:r>
    </w:p>
    <w:p w14:paraId="229D61CA" w14:textId="77777777" w:rsidR="00A434FD" w:rsidRPr="00384B44" w:rsidRDefault="00A434FD" w:rsidP="00A434FD">
      <w:pPr>
        <w:pStyle w:val="Default"/>
        <w:spacing w:before="60" w:after="60"/>
        <w:rPr>
          <w:i/>
          <w:sz w:val="22"/>
          <w:szCs w:val="22"/>
        </w:rPr>
      </w:pPr>
      <w:r w:rsidRPr="00384B44">
        <w:rPr>
          <w:i/>
          <w:sz w:val="22"/>
          <w:szCs w:val="22"/>
        </w:rPr>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
    <w:p w14:paraId="550FD678" w14:textId="755D7FD4" w:rsidR="00E43E0F" w:rsidRPr="00B16FA2" w:rsidRDefault="005415B2" w:rsidP="00513544">
      <w:pPr>
        <w:pStyle w:val="Default"/>
        <w:spacing w:before="60" w:after="60"/>
        <w:rPr>
          <w:color w:val="0000FF"/>
          <w:u w:val="single"/>
        </w:rPr>
      </w:pPr>
      <w:hyperlink r:id="rId18" w:history="1">
        <w:r w:rsidR="00513544" w:rsidRPr="00B16FA2">
          <w:rPr>
            <w:rStyle w:val="Hyperlink"/>
          </w:rPr>
          <w:t>http://specialtytraining.hee.nhs.uk/Recruitment/Person-specifications</w:t>
        </w:r>
      </w:hyperlink>
      <w:r w:rsidR="00E43E0F" w:rsidRPr="00B16FA2">
        <w:rPr>
          <w:rStyle w:val="Hyperlink"/>
        </w:rPr>
        <w:t xml:space="preserve"> </w:t>
      </w:r>
    </w:p>
    <w:p w14:paraId="19A53521" w14:textId="1D76CF83" w:rsidR="00513544" w:rsidRPr="00B16FA2" w:rsidRDefault="00513544" w:rsidP="00513544">
      <w:pPr>
        <w:pStyle w:val="Default"/>
        <w:spacing w:before="60" w:after="60"/>
        <w:ind w:firstLine="720"/>
        <w:rPr>
          <w:color w:val="auto"/>
          <w:sz w:val="22"/>
          <w:szCs w:val="22"/>
        </w:rPr>
      </w:pPr>
      <w:r w:rsidRPr="00B16FA2">
        <w:rPr>
          <w:sz w:val="22"/>
          <w:szCs w:val="22"/>
        </w:rPr>
        <w:t>AND the Academic eligibility criteria listed at</w:t>
      </w:r>
      <w:r w:rsidRPr="00B16FA2">
        <w:rPr>
          <w:color w:val="FF0000"/>
          <w:sz w:val="22"/>
          <w:szCs w:val="22"/>
        </w:rPr>
        <w:t>:</w:t>
      </w:r>
      <w:r w:rsidR="00E43E0F" w:rsidRPr="00B16FA2">
        <w:rPr>
          <w:color w:val="FF0000"/>
          <w:sz w:val="22"/>
          <w:szCs w:val="22"/>
        </w:rPr>
        <w:t xml:space="preserve"> </w:t>
      </w:r>
    </w:p>
    <w:p w14:paraId="71F3EC75" w14:textId="77777777" w:rsidR="00513544" w:rsidRPr="006538D5" w:rsidRDefault="005415B2" w:rsidP="00513544">
      <w:pPr>
        <w:pStyle w:val="Default"/>
        <w:spacing w:before="60" w:after="60"/>
        <w:rPr>
          <w:sz w:val="22"/>
          <w:szCs w:val="22"/>
        </w:rPr>
      </w:pPr>
      <w:hyperlink r:id="rId19" w:history="1">
        <w:r w:rsidR="00513544" w:rsidRPr="00B16FA2">
          <w:rPr>
            <w:rStyle w:val="Hyperlink"/>
            <w:rFonts w:eastAsiaTheme="minorEastAsia" w:cstheme="minorBidi"/>
          </w:rPr>
          <w:t>http://specialtytraining.hee.nhs.uk/Recruitment/Person-specifications</w:t>
        </w:r>
      </w:hyperlink>
      <w:r w:rsidR="00513544">
        <w:rPr>
          <w:rFonts w:eastAsiaTheme="minorEastAsia" w:cstheme="minorBidi"/>
          <w:b/>
          <w:bCs/>
          <w:color w:val="auto"/>
        </w:rPr>
        <w:t xml:space="preserve"> </w:t>
      </w:r>
    </w:p>
    <w:p w14:paraId="35C32A8F" w14:textId="77777777" w:rsidR="00A434FD" w:rsidRPr="003D21D2" w:rsidRDefault="00A434FD" w:rsidP="00A434FD">
      <w:pPr>
        <w:pStyle w:val="Heading1"/>
        <w:rPr>
          <w:noProof/>
          <w:szCs w:val="22"/>
          <w:lang w:eastAsia="en-GB"/>
        </w:rPr>
      </w:pPr>
      <w:r w:rsidRPr="00D25128">
        <w:t>How to Apply</w:t>
      </w:r>
    </w:p>
    <w:p w14:paraId="1B4472B7" w14:textId="77777777" w:rsidR="00A434FD" w:rsidRDefault="00A434FD" w:rsidP="00A434FD">
      <w:pPr>
        <w:tabs>
          <w:tab w:val="left" w:pos="0"/>
        </w:tabs>
        <w:rPr>
          <w:szCs w:val="22"/>
        </w:rPr>
      </w:pPr>
      <w:r>
        <w:rPr>
          <w:szCs w:val="22"/>
        </w:rPr>
        <w:t>For more information about applying to ACF vacancies in Health Education England Yorkshire and the Humber please visit:-</w:t>
      </w:r>
    </w:p>
    <w:p w14:paraId="2BF183E3" w14:textId="77777777" w:rsidR="00A434FD" w:rsidRDefault="005415B2" w:rsidP="00A434FD">
      <w:pPr>
        <w:tabs>
          <w:tab w:val="left" w:pos="0"/>
        </w:tabs>
      </w:pPr>
      <w:hyperlink r:id="rId20" w:history="1">
        <w:r w:rsidR="00A434FD" w:rsidRPr="002D2186">
          <w:rPr>
            <w:rStyle w:val="Hyperlink"/>
          </w:rPr>
          <w:t>http://www.yorksandhumberdeanery.nhs.uk/recruitment/our_vacancies/academic_recruitment/</w:t>
        </w:r>
      </w:hyperlink>
      <w:r w:rsidR="00A434FD">
        <w:t xml:space="preserve"> </w:t>
      </w:r>
    </w:p>
    <w:p w14:paraId="6B5D7826" w14:textId="77777777" w:rsidR="00A434FD" w:rsidRDefault="00A434FD" w:rsidP="00A434FD">
      <w:pPr>
        <w:tabs>
          <w:tab w:val="left" w:pos="0"/>
        </w:tabs>
        <w:rPr>
          <w:szCs w:val="22"/>
        </w:rPr>
      </w:pPr>
      <w:r w:rsidRPr="00D25128">
        <w:rPr>
          <w:szCs w:val="22"/>
        </w:rPr>
        <w:t>Applications will only be accepted through the </w:t>
      </w:r>
      <w:r>
        <w:rPr>
          <w:szCs w:val="22"/>
        </w:rPr>
        <w:t>Oriel online application system:-</w:t>
      </w:r>
    </w:p>
    <w:p w14:paraId="7BD73E17" w14:textId="77777777" w:rsidR="00A434FD" w:rsidRPr="00D25128" w:rsidRDefault="005415B2" w:rsidP="00A434FD">
      <w:pPr>
        <w:tabs>
          <w:tab w:val="left" w:pos="0"/>
        </w:tabs>
        <w:rPr>
          <w:szCs w:val="22"/>
        </w:rPr>
      </w:pPr>
      <w:hyperlink r:id="rId21" w:history="1">
        <w:r w:rsidR="00A434FD" w:rsidRPr="002D2186">
          <w:rPr>
            <w:rStyle w:val="Hyperlink"/>
          </w:rPr>
          <w:t>https://www.oriel.nhs.uk</w:t>
        </w:r>
      </w:hyperlink>
      <w:r w:rsidR="00A434FD">
        <w:t xml:space="preserve">  </w:t>
      </w:r>
    </w:p>
    <w:p w14:paraId="0B75F4F7" w14:textId="0F61F081" w:rsidR="00A434FD" w:rsidRPr="00513544" w:rsidRDefault="00A434FD" w:rsidP="00A434FD">
      <w:pPr>
        <w:tabs>
          <w:tab w:val="left" w:pos="1843"/>
        </w:tabs>
        <w:ind w:left="1843" w:hanging="1843"/>
        <w:rPr>
          <w:szCs w:val="22"/>
        </w:rPr>
      </w:pPr>
      <w:r w:rsidRPr="00D25128">
        <w:rPr>
          <w:szCs w:val="22"/>
        </w:rPr>
        <w:t xml:space="preserve">Applications open: </w:t>
      </w:r>
      <w:r w:rsidRPr="00D25128">
        <w:rPr>
          <w:szCs w:val="22"/>
        </w:rPr>
        <w:tab/>
      </w:r>
      <w:r>
        <w:rPr>
          <w:szCs w:val="22"/>
        </w:rPr>
        <w:tab/>
      </w:r>
      <w:r w:rsidR="001C1751">
        <w:rPr>
          <w:szCs w:val="22"/>
        </w:rPr>
        <w:t>10:00 on</w:t>
      </w:r>
      <w:r w:rsidR="00E43E0F">
        <w:rPr>
          <w:szCs w:val="22"/>
        </w:rPr>
        <w:t xml:space="preserve"> 1</w:t>
      </w:r>
      <w:r w:rsidR="001C1751" w:rsidRPr="001C1751">
        <w:rPr>
          <w:szCs w:val="22"/>
          <w:vertAlign w:val="superscript"/>
        </w:rPr>
        <w:t>st</w:t>
      </w:r>
      <w:r w:rsidR="001C1751">
        <w:rPr>
          <w:szCs w:val="22"/>
        </w:rPr>
        <w:t xml:space="preserve"> </w:t>
      </w:r>
      <w:r w:rsidR="00E43E0F">
        <w:rPr>
          <w:szCs w:val="22"/>
        </w:rPr>
        <w:t>October 2020</w:t>
      </w:r>
    </w:p>
    <w:p w14:paraId="47435DE7" w14:textId="3B543BA3" w:rsidR="00A434FD" w:rsidRPr="00D25128" w:rsidRDefault="00A434FD" w:rsidP="001C1751">
      <w:pPr>
        <w:tabs>
          <w:tab w:val="left" w:pos="1843"/>
        </w:tabs>
        <w:ind w:left="1843" w:hanging="1843"/>
        <w:rPr>
          <w:szCs w:val="22"/>
        </w:rPr>
      </w:pPr>
      <w:r w:rsidRPr="00513544">
        <w:rPr>
          <w:szCs w:val="22"/>
        </w:rPr>
        <w:t>Applications close:</w:t>
      </w:r>
      <w:r w:rsidRPr="00513544">
        <w:rPr>
          <w:szCs w:val="22"/>
        </w:rPr>
        <w:tab/>
      </w:r>
      <w:r w:rsidRPr="00513544">
        <w:rPr>
          <w:szCs w:val="22"/>
        </w:rPr>
        <w:tab/>
        <w:t>16</w:t>
      </w:r>
      <w:r w:rsidR="001C1751">
        <w:rPr>
          <w:szCs w:val="22"/>
        </w:rPr>
        <w:t xml:space="preserve">:00 on </w:t>
      </w:r>
      <w:r w:rsidR="00E43E0F">
        <w:rPr>
          <w:szCs w:val="22"/>
        </w:rPr>
        <w:t>4</w:t>
      </w:r>
      <w:r w:rsidR="001C1751" w:rsidRPr="001C1751">
        <w:rPr>
          <w:szCs w:val="22"/>
          <w:vertAlign w:val="superscript"/>
        </w:rPr>
        <w:t>th</w:t>
      </w:r>
      <w:r w:rsidR="00E43E0F">
        <w:rPr>
          <w:szCs w:val="22"/>
        </w:rPr>
        <w:t xml:space="preserve"> November 2020</w:t>
      </w:r>
    </w:p>
    <w:p w14:paraId="7E764D44" w14:textId="77777777" w:rsidR="00A434FD" w:rsidRDefault="00A434FD" w:rsidP="00A434FD">
      <w:pPr>
        <w:tabs>
          <w:tab w:val="left" w:pos="0"/>
        </w:tabs>
        <w:rPr>
          <w:szCs w:val="22"/>
        </w:rPr>
      </w:pPr>
      <w:r w:rsidRPr="00D25128">
        <w:rPr>
          <w:szCs w:val="22"/>
        </w:rPr>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1B7F2E8E" w14:textId="77777777" w:rsidR="00A434FD" w:rsidRDefault="00A434FD" w:rsidP="00A434FD">
      <w:pPr>
        <w:tabs>
          <w:tab w:val="left" w:pos="0"/>
        </w:tabs>
        <w:rPr>
          <w:szCs w:val="22"/>
        </w:rPr>
      </w:pPr>
      <w:r w:rsidRPr="00513544">
        <w:rPr>
          <w:b/>
          <w:szCs w:val="22"/>
        </w:rPr>
        <w:t>Please note:</w:t>
      </w:r>
      <w:r w:rsidRPr="00513544">
        <w:rPr>
          <w:szCs w:val="22"/>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7929B302" w14:textId="77777777" w:rsidR="00A434FD" w:rsidRPr="00D25128" w:rsidRDefault="00A434FD" w:rsidP="00A434FD">
      <w:pPr>
        <w:tabs>
          <w:tab w:val="left" w:pos="0"/>
        </w:tabs>
        <w:rPr>
          <w:szCs w:val="22"/>
        </w:rPr>
      </w:pPr>
    </w:p>
    <w:p w14:paraId="4FC5411F" w14:textId="74C652F5" w:rsidR="00336B8B" w:rsidRPr="00D96404" w:rsidRDefault="00513544" w:rsidP="00C70ECD">
      <w:pPr>
        <w:tabs>
          <w:tab w:val="left" w:pos="0"/>
        </w:tabs>
      </w:pPr>
      <w:r w:rsidRPr="00F67522">
        <w:rPr>
          <w:szCs w:val="22"/>
        </w:rPr>
        <w:t xml:space="preserve">Interviews will be </w:t>
      </w:r>
      <w:r w:rsidRPr="009F0140">
        <w:rPr>
          <w:szCs w:val="22"/>
        </w:rPr>
        <w:t>he</w:t>
      </w:r>
      <w:r w:rsidR="001C1751" w:rsidRPr="009F0140">
        <w:rPr>
          <w:szCs w:val="22"/>
        </w:rPr>
        <w:t>ld online</w:t>
      </w:r>
      <w:r w:rsidR="009F0140">
        <w:rPr>
          <w:szCs w:val="22"/>
        </w:rPr>
        <w:t>.</w:t>
      </w:r>
      <w:r w:rsidR="001C1751" w:rsidRPr="009F0140">
        <w:rPr>
          <w:szCs w:val="22"/>
        </w:rPr>
        <w:t xml:space="preserve"> </w:t>
      </w:r>
      <w:r w:rsidR="009F0140">
        <w:rPr>
          <w:szCs w:val="22"/>
        </w:rPr>
        <w:t>T</w:t>
      </w:r>
      <w:r w:rsidR="001C1751" w:rsidRPr="009F0140">
        <w:rPr>
          <w:szCs w:val="22"/>
        </w:rPr>
        <w:t>he date will be confirmed to applicants via the Oriel application system.</w:t>
      </w:r>
    </w:p>
    <w:sectPr w:rsidR="00336B8B" w:rsidRPr="00D96404" w:rsidSect="00233AAA">
      <w:headerReference w:type="default" r:id="rId22"/>
      <w:footerReference w:type="default" r:id="rId23"/>
      <w:headerReference w:type="first" r:id="rId24"/>
      <w:footerReference w:type="first" r:id="rId2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CF24" w14:textId="77777777" w:rsidR="005415B2" w:rsidRDefault="005415B2" w:rsidP="00A47924">
      <w:pPr>
        <w:spacing w:after="0"/>
      </w:pPr>
      <w:r>
        <w:separator/>
      </w:r>
    </w:p>
  </w:endnote>
  <w:endnote w:type="continuationSeparator" w:id="0">
    <w:p w14:paraId="123911DA" w14:textId="77777777" w:rsidR="005415B2" w:rsidRDefault="005415B2"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B704E7D" w14:textId="59E7E9B6"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C787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C7879">
              <w:rPr>
                <w:b/>
                <w:bCs/>
                <w:noProof/>
              </w:rPr>
              <w:t>6</w:t>
            </w:r>
            <w:r>
              <w:rPr>
                <w:b/>
                <w:bCs/>
              </w:rPr>
              <w:fldChar w:fldCharType="end"/>
            </w:r>
          </w:p>
        </w:sdtContent>
      </w:sdt>
    </w:sdtContent>
  </w:sdt>
  <w:p w14:paraId="4E7FF045"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36DC" w14:textId="430D9A0D" w:rsidR="00554078" w:rsidRPr="00554078" w:rsidRDefault="00E55702">
    <w:pPr>
      <w:pStyle w:val="Footer"/>
      <w:rPr>
        <w:lang w:val="en-US"/>
      </w:rPr>
    </w:pPr>
    <w:r>
      <w:rPr>
        <w:lang w:val="en-US"/>
      </w:rPr>
      <w:t xml:space="preserve">NIHR Research Theme </w:t>
    </w:r>
    <w:r w:rsidR="00554078">
      <w:rPr>
        <w:lang w:val="en-US"/>
      </w:rPr>
      <w:t>–</w:t>
    </w:r>
    <w:r w:rsidR="004B535A">
      <w:rPr>
        <w:lang w:val="en-US"/>
      </w:rPr>
      <w:t xml:space="preserve"> </w:t>
    </w:r>
    <w:r w:rsidR="00554078">
      <w:rPr>
        <w:lang w:val="en-US"/>
      </w:rPr>
      <w:t>Therapeutics or Clinical P</w:t>
    </w:r>
    <w:r w:rsidR="00637603">
      <w:rPr>
        <w:lang w:val="en-US"/>
      </w:rPr>
      <w:t>h</w:t>
    </w:r>
    <w:r w:rsidR="00554078">
      <w:rPr>
        <w:lang w:val="en-US"/>
      </w:rPr>
      <w:t>armacology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33EF" w14:textId="77777777" w:rsidR="005415B2" w:rsidRDefault="005415B2" w:rsidP="00A47924">
      <w:pPr>
        <w:spacing w:after="0"/>
      </w:pPr>
      <w:r>
        <w:separator/>
      </w:r>
    </w:p>
  </w:footnote>
  <w:footnote w:type="continuationSeparator" w:id="0">
    <w:p w14:paraId="406DDA6E" w14:textId="77777777" w:rsidR="005415B2" w:rsidRDefault="005415B2"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EBBE"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F88B"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010F0BA" wp14:editId="44EFD1BB">
          <wp:simplePos x="0" y="0"/>
          <wp:positionH relativeFrom="column">
            <wp:posOffset>-11249</wp:posOffset>
          </wp:positionH>
          <wp:positionV relativeFrom="paragraph">
            <wp:posOffset>-145303</wp:posOffset>
          </wp:positionV>
          <wp:extent cx="2391410" cy="843915"/>
          <wp:effectExtent l="0" t="0" r="8890" b="0"/>
          <wp:wrapNone/>
          <wp:docPr id="7" name="Picture 7"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3F4DDBAF" wp14:editId="28F19FDE">
          <wp:simplePos x="0" y="0"/>
          <wp:positionH relativeFrom="column">
            <wp:posOffset>3606165</wp:posOffset>
          </wp:positionH>
          <wp:positionV relativeFrom="paragraph">
            <wp:posOffset>85495</wp:posOffset>
          </wp:positionV>
          <wp:extent cx="2743200" cy="541020"/>
          <wp:effectExtent l="0" t="0" r="0" b="0"/>
          <wp:wrapNone/>
          <wp:docPr id="8" name="Picture 8"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5F81"/>
    <w:rsid w:val="00047EF1"/>
    <w:rsid w:val="001446D6"/>
    <w:rsid w:val="001574F5"/>
    <w:rsid w:val="00191119"/>
    <w:rsid w:val="001C1751"/>
    <w:rsid w:val="001C32DF"/>
    <w:rsid w:val="00211B54"/>
    <w:rsid w:val="002215AB"/>
    <w:rsid w:val="00233AAA"/>
    <w:rsid w:val="0026531D"/>
    <w:rsid w:val="0028581D"/>
    <w:rsid w:val="00291E8B"/>
    <w:rsid w:val="002A638E"/>
    <w:rsid w:val="002B4AD5"/>
    <w:rsid w:val="002D6B74"/>
    <w:rsid w:val="00314251"/>
    <w:rsid w:val="00336B8B"/>
    <w:rsid w:val="003755DE"/>
    <w:rsid w:val="00384B44"/>
    <w:rsid w:val="003D21D2"/>
    <w:rsid w:val="00422B89"/>
    <w:rsid w:val="00424D24"/>
    <w:rsid w:val="00480A32"/>
    <w:rsid w:val="004B535A"/>
    <w:rsid w:val="004E3934"/>
    <w:rsid w:val="004E6FE9"/>
    <w:rsid w:val="00513544"/>
    <w:rsid w:val="005415B2"/>
    <w:rsid w:val="00554078"/>
    <w:rsid w:val="0057644B"/>
    <w:rsid w:val="00596FFE"/>
    <w:rsid w:val="005A5DC7"/>
    <w:rsid w:val="005C7879"/>
    <w:rsid w:val="005D38CD"/>
    <w:rsid w:val="005E41A2"/>
    <w:rsid w:val="005F022F"/>
    <w:rsid w:val="005F4128"/>
    <w:rsid w:val="0060736E"/>
    <w:rsid w:val="00615490"/>
    <w:rsid w:val="00620521"/>
    <w:rsid w:val="006260D6"/>
    <w:rsid w:val="00636D00"/>
    <w:rsid w:val="00637603"/>
    <w:rsid w:val="00650E45"/>
    <w:rsid w:val="006C503D"/>
    <w:rsid w:val="006D2818"/>
    <w:rsid w:val="006D396E"/>
    <w:rsid w:val="006E5125"/>
    <w:rsid w:val="006F5971"/>
    <w:rsid w:val="00705697"/>
    <w:rsid w:val="00707A7D"/>
    <w:rsid w:val="00754258"/>
    <w:rsid w:val="00765FFE"/>
    <w:rsid w:val="00771F15"/>
    <w:rsid w:val="007A4873"/>
    <w:rsid w:val="007E1E53"/>
    <w:rsid w:val="007F7AE0"/>
    <w:rsid w:val="0081135A"/>
    <w:rsid w:val="008D5B46"/>
    <w:rsid w:val="008E1364"/>
    <w:rsid w:val="0091216E"/>
    <w:rsid w:val="00916B21"/>
    <w:rsid w:val="00922F22"/>
    <w:rsid w:val="00924FB4"/>
    <w:rsid w:val="009670CD"/>
    <w:rsid w:val="00971B30"/>
    <w:rsid w:val="0098716E"/>
    <w:rsid w:val="00990D62"/>
    <w:rsid w:val="009F0140"/>
    <w:rsid w:val="00A15F4C"/>
    <w:rsid w:val="00A17A24"/>
    <w:rsid w:val="00A334B3"/>
    <w:rsid w:val="00A42355"/>
    <w:rsid w:val="00A434FD"/>
    <w:rsid w:val="00A47924"/>
    <w:rsid w:val="00A503E6"/>
    <w:rsid w:val="00A607FE"/>
    <w:rsid w:val="00AB0BE3"/>
    <w:rsid w:val="00AC31FE"/>
    <w:rsid w:val="00AD52DF"/>
    <w:rsid w:val="00AD5EE7"/>
    <w:rsid w:val="00AF6BB7"/>
    <w:rsid w:val="00B16FA2"/>
    <w:rsid w:val="00B478C9"/>
    <w:rsid w:val="00B75C8A"/>
    <w:rsid w:val="00BA2874"/>
    <w:rsid w:val="00BD7280"/>
    <w:rsid w:val="00BF499B"/>
    <w:rsid w:val="00BF4ED1"/>
    <w:rsid w:val="00C25868"/>
    <w:rsid w:val="00C70ECD"/>
    <w:rsid w:val="00CA35EB"/>
    <w:rsid w:val="00CE0FD1"/>
    <w:rsid w:val="00CE7D6A"/>
    <w:rsid w:val="00D72051"/>
    <w:rsid w:val="00D9031C"/>
    <w:rsid w:val="00D96404"/>
    <w:rsid w:val="00DC0D13"/>
    <w:rsid w:val="00DC17A5"/>
    <w:rsid w:val="00DD1036"/>
    <w:rsid w:val="00DF2F3F"/>
    <w:rsid w:val="00DF41C2"/>
    <w:rsid w:val="00DF6972"/>
    <w:rsid w:val="00E43E0F"/>
    <w:rsid w:val="00E55702"/>
    <w:rsid w:val="00E6444F"/>
    <w:rsid w:val="00E65674"/>
    <w:rsid w:val="00E83642"/>
    <w:rsid w:val="00E85138"/>
    <w:rsid w:val="00E900AA"/>
    <w:rsid w:val="00EB78BC"/>
    <w:rsid w:val="00ED10DD"/>
    <w:rsid w:val="00EE55FA"/>
    <w:rsid w:val="00F6679F"/>
    <w:rsid w:val="00F964FE"/>
    <w:rsid w:val="00FE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43D1"/>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 w:id="17686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health.leeds.ac.uk/info/653/academic_unit_of_palliative_care" TargetMode="External"/><Relationship Id="rId18" Type="http://schemas.openxmlformats.org/officeDocument/2006/relationships/hyperlink" Target="http://specialtytraining.hee.nhs.uk/Recruitment/Person-specif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riel.nhs.uk" TargetMode="External"/><Relationship Id="rId7" Type="http://schemas.openxmlformats.org/officeDocument/2006/relationships/settings" Target="settings.xml"/><Relationship Id="rId12" Type="http://schemas.openxmlformats.org/officeDocument/2006/relationships/hyperlink" Target="https://medhealth.leeds.ac.uk/info/649/academic_unit_of_primary_care" TargetMode="External"/><Relationship Id="rId17" Type="http://schemas.openxmlformats.org/officeDocument/2006/relationships/hyperlink" Target="https://www.nihr.ac.uk/explore-nihr/academy-programmes/integrated-academic-training.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quirke@leeds.ac.uk" TargetMode="External"/><Relationship Id="rId20" Type="http://schemas.openxmlformats.org/officeDocument/2006/relationships/hyperlink" Target="http://www.yorksandhumberdeanery.nhs.uk/recruitment/our_vacancies/academic_recrui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health.leeds.ac.uk/LICT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Stark@leeds.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ecialtytraining.hee.nhs.uk/Recruitment/Person-spec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health.leeds.ac.uk/info/651/yorkshire_centre_for_health_informatic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279C0-0C69-4503-9B95-249E467F2040}">
  <ds:schemaRefs>
    <ds:schemaRef ds:uri="http://schemas.microsoft.com/sharepoint/v3/contenttype/forms"/>
  </ds:schemaRefs>
</ds:datastoreItem>
</file>

<file path=customXml/itemProps2.xml><?xml version="1.0" encoding="utf-8"?>
<ds:datastoreItem xmlns:ds="http://schemas.openxmlformats.org/officeDocument/2006/customXml" ds:itemID="{DFD1C972-C72A-426C-9F9C-44C216EB0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C8AB1E-4194-472A-8E96-1C624FF8CAA3}">
  <ds:schemaRefs>
    <ds:schemaRef ds:uri="http://schemas.openxmlformats.org/officeDocument/2006/bibliography"/>
  </ds:schemaRefs>
</ds:datastoreItem>
</file>

<file path=customXml/itemProps4.xml><?xml version="1.0" encoding="utf-8"?>
<ds:datastoreItem xmlns:ds="http://schemas.openxmlformats.org/officeDocument/2006/customXml" ds:itemID="{D0AB6C0C-22EF-4C9E-BF4F-D0D289F4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15</cp:revision>
  <dcterms:created xsi:type="dcterms:W3CDTF">2020-08-13T08:25:00Z</dcterms:created>
  <dcterms:modified xsi:type="dcterms:W3CDTF">2020-09-24T13:00:00Z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