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663F" w14:textId="77777777" w:rsidR="00C0727E" w:rsidRPr="00C0727E" w:rsidRDefault="00C0727E" w:rsidP="00C0727E">
      <w:pPr>
        <w:keepNext/>
        <w:keepLines/>
        <w:pBdr>
          <w:bottom w:val="single" w:sz="4" w:space="2" w:color="A00054"/>
        </w:pBdr>
        <w:spacing w:before="0" w:after="200"/>
        <w:jc w:val="both"/>
        <w:outlineLvl w:val="0"/>
        <w:rPr>
          <w:rFonts w:ascii="Arial" w:hAnsi="Arial" w:cs="Arial"/>
          <w:b/>
          <w:bCs/>
          <w:color w:val="A00054"/>
          <w:sz w:val="36"/>
          <w:szCs w:val="36"/>
        </w:rPr>
      </w:pPr>
      <w:bookmarkStart w:id="0" w:name="_Hlk54098143"/>
      <w:bookmarkEnd w:id="0"/>
      <w:r w:rsidRPr="00C0727E">
        <w:rPr>
          <w:rFonts w:ascii="Arial" w:hAnsi="Arial" w:cs="Arial"/>
          <w:b/>
          <w:bCs/>
          <w:color w:val="A00054"/>
          <w:sz w:val="36"/>
          <w:szCs w:val="36"/>
        </w:rPr>
        <w:t>Job Description</w:t>
      </w:r>
    </w:p>
    <w:p w14:paraId="623E8528" w14:textId="77777777" w:rsidR="00897D89" w:rsidRDefault="00C0727E" w:rsidP="00C0727E">
      <w:pPr>
        <w:keepNext/>
        <w:keepLines/>
        <w:pBdr>
          <w:bottom w:val="single" w:sz="4" w:space="2" w:color="A00054"/>
        </w:pBdr>
        <w:spacing w:before="0" w:after="200"/>
        <w:outlineLvl w:val="0"/>
        <w:rPr>
          <w:rFonts w:ascii="Arial" w:hAnsi="Arial" w:cs="Arial"/>
          <w:b/>
          <w:bCs/>
          <w:color w:val="A00054"/>
          <w:sz w:val="36"/>
          <w:szCs w:val="36"/>
        </w:rPr>
      </w:pPr>
      <w:r w:rsidRPr="00C0727E">
        <w:rPr>
          <w:rFonts w:ascii="Arial" w:hAnsi="Arial" w:cs="Arial"/>
          <w:b/>
          <w:bCs/>
          <w:color w:val="A00054"/>
          <w:sz w:val="36"/>
          <w:szCs w:val="36"/>
        </w:rPr>
        <w:t>NIHR Academic Clinical Fellowship</w:t>
      </w:r>
    </w:p>
    <w:p w14:paraId="13873C8E" w14:textId="77777777" w:rsidR="00C0727E" w:rsidRPr="00C0727E" w:rsidRDefault="00AF6C08" w:rsidP="00C0727E">
      <w:pPr>
        <w:keepNext/>
        <w:keepLines/>
        <w:pBdr>
          <w:bottom w:val="single" w:sz="4" w:space="2" w:color="A00054"/>
        </w:pBdr>
        <w:spacing w:before="0" w:after="200"/>
        <w:outlineLvl w:val="0"/>
        <w:rPr>
          <w:rFonts w:ascii="Arial" w:hAnsi="Arial" w:cs="Arial"/>
          <w:b/>
          <w:bCs/>
          <w:color w:val="A00054"/>
          <w:sz w:val="36"/>
          <w:szCs w:val="36"/>
        </w:rPr>
      </w:pPr>
      <w:r>
        <w:rPr>
          <w:rFonts w:ascii="Arial" w:hAnsi="Arial" w:cs="Arial"/>
          <w:b/>
          <w:bCs/>
          <w:color w:val="A00054"/>
          <w:sz w:val="36"/>
          <w:szCs w:val="36"/>
        </w:rPr>
        <w:t>Orthodontics</w:t>
      </w:r>
      <w:r w:rsidR="00897D89">
        <w:rPr>
          <w:rFonts w:ascii="Arial" w:hAnsi="Arial" w:cs="Arial"/>
          <w:b/>
          <w:bCs/>
          <w:color w:val="A00054"/>
          <w:sz w:val="36"/>
          <w:szCs w:val="36"/>
        </w:rPr>
        <w:t xml:space="preserve"> (1 post)</w:t>
      </w:r>
    </w:p>
    <w:tbl>
      <w:tblPr>
        <w:tblW w:w="10158" w:type="dxa"/>
        <w:tblLook w:val="01E0" w:firstRow="1" w:lastRow="1" w:firstColumn="1" w:lastColumn="1" w:noHBand="0" w:noVBand="0"/>
      </w:tblPr>
      <w:tblGrid>
        <w:gridCol w:w="10158"/>
      </w:tblGrid>
      <w:tr w:rsidR="00E54160" w:rsidRPr="001345D0" w14:paraId="213ED1B7" w14:textId="77777777" w:rsidTr="003A2E6B">
        <w:tc>
          <w:tcPr>
            <w:tcW w:w="10158" w:type="dxa"/>
            <w:shd w:val="clear" w:color="auto" w:fill="auto"/>
          </w:tcPr>
          <w:p w14:paraId="462AD213" w14:textId="77777777" w:rsidR="005208B7" w:rsidRPr="001345D0" w:rsidRDefault="005208B7" w:rsidP="005208B7">
            <w:pPr>
              <w:spacing w:before="0" w:after="120"/>
              <w:jc w:val="both"/>
              <w:rPr>
                <w:rFonts w:ascii="Arial" w:hAnsi="Arial" w:cs="Arial"/>
                <w:b/>
                <w:bCs/>
                <w:color w:val="000000"/>
                <w:szCs w:val="28"/>
              </w:rPr>
            </w:pPr>
            <w:r w:rsidRPr="001345D0">
              <w:rPr>
                <w:rFonts w:ascii="Arial" w:hAnsi="Arial" w:cs="Arial"/>
                <w:szCs w:val="22"/>
                <w:lang w:eastAsia="en-GB"/>
              </w:rPr>
              <w:t xml:space="preserve">The University of Sheffield, </w:t>
            </w:r>
            <w:r w:rsidRPr="001345D0">
              <w:rPr>
                <w:rFonts w:ascii="Arial" w:hAnsi="Arial" w:cs="Arial"/>
                <w:color w:val="000000"/>
              </w:rPr>
              <w:t xml:space="preserve">in partnership with the Sheffield Teaching Hospitals NHS Foundation Trust (Charles Clifford Dental Hospital) and </w:t>
            </w:r>
            <w:r w:rsidRPr="001345D0">
              <w:rPr>
                <w:rFonts w:ascii="Arial" w:hAnsi="Arial" w:cs="Arial"/>
                <w:szCs w:val="22"/>
                <w:lang w:eastAsia="en-GB"/>
              </w:rPr>
              <w:t>Health Education Yorkshire and the Humber</w:t>
            </w:r>
            <w:r w:rsidRPr="001345D0">
              <w:rPr>
                <w:rFonts w:ascii="Arial" w:hAnsi="Arial" w:cs="Arial"/>
                <w:color w:val="000000"/>
              </w:rPr>
              <w:t xml:space="preserve"> (Sheffield locality) wish to offer an Academic Clinical Fellowship in </w:t>
            </w:r>
            <w:r w:rsidR="00AF6C08">
              <w:rPr>
                <w:rFonts w:ascii="Arial" w:hAnsi="Arial" w:cs="Arial"/>
              </w:rPr>
              <w:t>Orthodontics</w:t>
            </w:r>
            <w:r w:rsidRPr="001345D0">
              <w:rPr>
                <w:rFonts w:ascii="Arial" w:hAnsi="Arial" w:cs="Arial"/>
                <w:color w:val="000000"/>
              </w:rPr>
              <w:t>.</w:t>
            </w:r>
          </w:p>
          <w:p w14:paraId="73CA0F78" w14:textId="77777777" w:rsidR="005208B7" w:rsidRPr="001345D0" w:rsidRDefault="005208B7" w:rsidP="005208B7">
            <w:pPr>
              <w:spacing w:before="0" w:after="120"/>
              <w:jc w:val="both"/>
              <w:rPr>
                <w:rFonts w:ascii="Arial" w:hAnsi="Arial" w:cs="Arial"/>
                <w:szCs w:val="22"/>
                <w:lang w:eastAsia="en-GB"/>
              </w:rPr>
            </w:pPr>
            <w:r w:rsidRPr="001345D0">
              <w:rPr>
                <w:rFonts w:ascii="Arial" w:hAnsi="Arial" w:cs="Arial"/>
                <w:szCs w:val="22"/>
                <w:lang w:eastAsia="en-GB"/>
              </w:rPr>
              <w:t>This new post has been created as part of the</w:t>
            </w:r>
            <w:r>
              <w:rPr>
                <w:rFonts w:ascii="Arial" w:hAnsi="Arial" w:cs="Arial"/>
                <w:szCs w:val="22"/>
                <w:lang w:eastAsia="en-GB"/>
              </w:rPr>
              <w:t xml:space="preserve"> Health Education England (HEE)</w:t>
            </w:r>
            <w:r w:rsidRPr="001345D0">
              <w:rPr>
                <w:rFonts w:ascii="Arial" w:hAnsi="Arial" w:cs="Arial"/>
                <w:szCs w:val="22"/>
                <w:lang w:eastAsia="en-GB"/>
              </w:rPr>
              <w:t>/National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29C0765E" w14:textId="77777777" w:rsidR="005208B7" w:rsidRDefault="005208B7" w:rsidP="005208B7">
            <w:pPr>
              <w:spacing w:before="0" w:after="120"/>
              <w:jc w:val="both"/>
              <w:rPr>
                <w:rFonts w:ascii="Arial" w:hAnsi="Arial" w:cs="Arial"/>
              </w:rPr>
            </w:pPr>
            <w:r w:rsidRPr="001345D0">
              <w:rPr>
                <w:rFonts w:ascii="Arial" w:hAnsi="Arial" w:cs="Arial"/>
              </w:rPr>
              <w:t>Further details of the integrated academic training pathways can be found at:</w:t>
            </w:r>
          </w:p>
          <w:p w14:paraId="5789ACB8" w14:textId="77777777" w:rsidR="00B64982" w:rsidRDefault="00196C1D" w:rsidP="00B64982">
            <w:pPr>
              <w:autoSpaceDE w:val="0"/>
              <w:autoSpaceDN w:val="0"/>
              <w:adjustRightInd w:val="0"/>
              <w:spacing w:before="0" w:after="120"/>
              <w:jc w:val="both"/>
              <w:rPr>
                <w:rFonts w:ascii="Arial" w:eastAsia="MS Mincho" w:hAnsi="Arial" w:cs="Arial"/>
                <w:color w:val="0000FF"/>
                <w:u w:val="single"/>
              </w:rPr>
            </w:pPr>
            <w:hyperlink r:id="rId7" w:history="1">
              <w:r w:rsidR="00B64982" w:rsidRPr="00AE3345">
                <w:rPr>
                  <w:rStyle w:val="Hyperlink"/>
                  <w:rFonts w:ascii="Arial" w:eastAsia="MS Mincho" w:hAnsi="Arial" w:cs="Arial"/>
                </w:rPr>
                <w:t>https://www.nihr.ac.uk/explore-nihr/academy-programmes/integrated-academic-training.htm</w:t>
              </w:r>
            </w:hyperlink>
          </w:p>
          <w:p w14:paraId="57B3EE00" w14:textId="77777777" w:rsidR="005208B7" w:rsidRPr="00897D89" w:rsidRDefault="005208B7" w:rsidP="005208B7">
            <w:pPr>
              <w:autoSpaceDE w:val="0"/>
              <w:autoSpaceDN w:val="0"/>
              <w:adjustRightInd w:val="0"/>
              <w:spacing w:before="0" w:after="120"/>
              <w:jc w:val="both"/>
              <w:rPr>
                <w:rFonts w:ascii="Arial" w:eastAsia="MS Mincho" w:hAnsi="Arial" w:cs="Arial"/>
                <w:lang w:eastAsia="en-GB"/>
              </w:rPr>
            </w:pPr>
            <w:r w:rsidRPr="00897D89">
              <w:rPr>
                <w:rFonts w:ascii="Arial" w:eastAsia="MS Mincho" w:hAnsi="Arial" w:cs="Arial"/>
                <w:lang w:eastAsia="en-GB"/>
              </w:rPr>
              <w:t>We are seeking highly motivated, enthusiastic individuals with the potential to excel in both their clinical and academic training and who have the ambition to be the next generation of academic clinicians.</w:t>
            </w:r>
          </w:p>
          <w:p w14:paraId="2CBE6A11" w14:textId="77777777" w:rsidR="005208B7" w:rsidRPr="00897D89"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Academic Clinical Fellowships (ACFs) are 3-year fixed-term national training posts.  They attract an NTN(A</w:t>
            </w:r>
            <w:proofErr w:type="gramStart"/>
            <w:r w:rsidRPr="00897D89">
              <w:rPr>
                <w:rFonts w:ascii="Arial" w:eastAsia="MS Mincho" w:hAnsi="Arial" w:cs="Arial"/>
              </w:rPr>
              <w:t>)</w:t>
            </w:r>
            <w:proofErr w:type="gramEnd"/>
            <w:r w:rsidRPr="00897D89">
              <w:rPr>
                <w:rFonts w:ascii="Arial" w:eastAsia="MS Mincho" w:hAnsi="Arial" w:cs="Arial"/>
              </w:rPr>
              <w:t xml:space="preserve"> and trainees undertake 75 % clinical and 25% academic training over the term of the post.  They are employed by the NHS Trust (in this case Sheffield Teaching Hospitals NHS Foundation Trust) and have an honorary contract with the University of Sheffield. </w:t>
            </w:r>
            <w:r w:rsidRPr="00897D89">
              <w:rPr>
                <w:rFonts w:ascii="Arial" w:eastAsia="MS Mincho" w:hAnsi="Arial" w:cs="Arial"/>
                <w:szCs w:val="22"/>
              </w:rPr>
              <w:t xml:space="preserve">ACF trainees </w:t>
            </w:r>
            <w:r w:rsidRPr="00897D89">
              <w:rPr>
                <w:rFonts w:ascii="Arial" w:eastAsia="MS Mincho" w:hAnsi="Arial" w:cs="Arial"/>
              </w:rPr>
              <w:t>undergo training in the generic skills required for a clinical academic: scientific methods, statistics, research governance, critical appraisal of research publication, grant writing etc</w:t>
            </w:r>
            <w:r>
              <w:rPr>
                <w:rFonts w:ascii="Arial" w:eastAsia="MS Mincho" w:hAnsi="Arial" w:cs="Arial"/>
              </w:rPr>
              <w:t xml:space="preserve"> through postgraduate taught modules </w:t>
            </w:r>
            <w:r w:rsidRPr="00897D89">
              <w:rPr>
                <w:rFonts w:ascii="Arial" w:eastAsia="MS Mincho" w:hAnsi="Arial" w:cs="Arial"/>
              </w:rPr>
              <w:t>p</w:t>
            </w:r>
            <w:r w:rsidRPr="00897D89">
              <w:rPr>
                <w:rFonts w:ascii="Arial" w:eastAsia="MS Mincho" w:hAnsi="Arial" w:cs="Arial"/>
                <w:szCs w:val="22"/>
              </w:rPr>
              <w:t xml:space="preserve">rovided by the University of Sheffield and for which </w:t>
            </w:r>
            <w:r>
              <w:rPr>
                <w:rFonts w:ascii="Arial" w:eastAsia="MS Mincho" w:hAnsi="Arial" w:cs="Arial"/>
                <w:szCs w:val="22"/>
              </w:rPr>
              <w:t xml:space="preserve">some </w:t>
            </w:r>
            <w:r w:rsidRPr="00897D89">
              <w:rPr>
                <w:rFonts w:ascii="Arial" w:eastAsia="MS Mincho" w:hAnsi="Arial" w:cs="Arial"/>
                <w:szCs w:val="22"/>
              </w:rPr>
              <w:t xml:space="preserve">funding is provided by NIHR.  </w:t>
            </w:r>
            <w:r w:rsidRPr="00897D89">
              <w:rPr>
                <w:rFonts w:ascii="Arial" w:eastAsia="MS Mincho" w:hAnsi="Arial" w:cs="Arial"/>
              </w:rPr>
              <w:t xml:space="preserve">Academic Clinical Fellows </w:t>
            </w:r>
            <w:r>
              <w:rPr>
                <w:rFonts w:ascii="Arial" w:eastAsia="MS Mincho" w:hAnsi="Arial" w:cs="Arial"/>
              </w:rPr>
              <w:t>may</w:t>
            </w:r>
            <w:r w:rsidRPr="00897D89">
              <w:rPr>
                <w:rFonts w:ascii="Arial" w:eastAsia="MS Mincho" w:hAnsi="Arial" w:cs="Arial"/>
              </w:rPr>
              <w:t xml:space="preserve"> join </w:t>
            </w:r>
            <w:r>
              <w:rPr>
                <w:rFonts w:ascii="Arial" w:eastAsia="MS Mincho" w:hAnsi="Arial" w:cs="Arial"/>
              </w:rPr>
              <w:t xml:space="preserve">with </w:t>
            </w:r>
            <w:r w:rsidRPr="00897D89">
              <w:rPr>
                <w:rFonts w:ascii="Arial" w:eastAsia="MS Mincho" w:hAnsi="Arial" w:cs="Arial"/>
              </w:rPr>
              <w:t>the well</w:t>
            </w:r>
            <w:r>
              <w:rPr>
                <w:rFonts w:ascii="Arial" w:eastAsia="MS Mincho" w:hAnsi="Arial" w:cs="Arial"/>
              </w:rPr>
              <w:t>-</w:t>
            </w:r>
            <w:r w:rsidRPr="00897D89">
              <w:rPr>
                <w:rFonts w:ascii="Arial" w:eastAsia="MS Mincho" w:hAnsi="Arial" w:cs="Arial"/>
              </w:rPr>
              <w:t xml:space="preserve">established Sheffield </w:t>
            </w:r>
            <w:r>
              <w:rPr>
                <w:rFonts w:ascii="Arial" w:eastAsia="MS Mincho" w:hAnsi="Arial" w:cs="Arial"/>
              </w:rPr>
              <w:t xml:space="preserve">medical </w:t>
            </w:r>
            <w:r w:rsidRPr="00897D89">
              <w:rPr>
                <w:rFonts w:ascii="Arial" w:eastAsia="MS Mincho" w:hAnsi="Arial" w:cs="Arial"/>
              </w:rPr>
              <w:t xml:space="preserve">ACF programme within the Graduate School of the Faculty of </w:t>
            </w:r>
            <w:r w:rsidR="004B402F">
              <w:rPr>
                <w:rFonts w:ascii="Arial" w:eastAsia="MS Mincho" w:hAnsi="Arial" w:cs="Arial"/>
              </w:rPr>
              <w:t>Surgery</w:t>
            </w:r>
            <w:r w:rsidRPr="00897D89">
              <w:rPr>
                <w:rFonts w:ascii="Arial" w:eastAsia="MS Mincho" w:hAnsi="Arial" w:cs="Arial"/>
              </w:rPr>
              <w:t xml:space="preserve"> Dentistry and Health:</w:t>
            </w:r>
          </w:p>
          <w:p w14:paraId="1FF7CF84" w14:textId="77777777" w:rsidR="005208B7" w:rsidRPr="00897D89" w:rsidRDefault="00196C1D" w:rsidP="005208B7">
            <w:pPr>
              <w:spacing w:before="0" w:after="120"/>
              <w:jc w:val="both"/>
              <w:rPr>
                <w:rFonts w:ascii="Arial" w:eastAsia="MS Mincho" w:hAnsi="Arial" w:cs="Arial"/>
                <w:color w:val="0000FF"/>
                <w:u w:val="single"/>
              </w:rPr>
            </w:pPr>
            <w:hyperlink r:id="rId8" w:history="1">
              <w:r w:rsidR="005208B7" w:rsidRPr="00897D89">
                <w:rPr>
                  <w:rFonts w:ascii="Arial" w:eastAsia="MS Mincho" w:hAnsi="Arial" w:cs="Arial"/>
                  <w:color w:val="0000FF"/>
                  <w:u w:val="single"/>
                </w:rPr>
                <w:t>https://www.sheffield.ac.uk/faculty/</w:t>
              </w:r>
              <w:r w:rsidR="004B402F">
                <w:rPr>
                  <w:rFonts w:ascii="Arial" w:eastAsia="MS Mincho" w:hAnsi="Arial" w:cs="Arial"/>
                  <w:color w:val="0000FF"/>
                  <w:u w:val="single"/>
                </w:rPr>
                <w:t>surgery</w:t>
              </w:r>
              <w:r w:rsidR="005208B7" w:rsidRPr="00897D89">
                <w:rPr>
                  <w:rFonts w:ascii="Arial" w:eastAsia="MS Mincho" w:hAnsi="Arial" w:cs="Arial"/>
                  <w:color w:val="0000FF"/>
                  <w:u w:val="single"/>
                </w:rPr>
                <w:t>-dentistry-health/graduateschool/clinical-academic/acf</w:t>
              </w:r>
            </w:hyperlink>
          </w:p>
          <w:p w14:paraId="00E0BD6B" w14:textId="77777777" w:rsidR="005208B7" w:rsidRPr="00897D89"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 xml:space="preserve">Trainees do not necessarily complete the whole </w:t>
            </w:r>
            <w:proofErr w:type="gramStart"/>
            <w:r w:rsidRPr="00897D89">
              <w:rPr>
                <w:rFonts w:ascii="Arial" w:eastAsia="MS Mincho" w:hAnsi="Arial" w:cs="Arial"/>
              </w:rPr>
              <w:t>M</w:t>
            </w:r>
            <w:r>
              <w:rPr>
                <w:rFonts w:ascii="Arial" w:eastAsia="MS Mincho" w:hAnsi="Arial" w:cs="Arial"/>
              </w:rPr>
              <w:t>asters</w:t>
            </w:r>
            <w:proofErr w:type="gramEnd"/>
            <w:r>
              <w:rPr>
                <w:rFonts w:ascii="Arial" w:eastAsia="MS Mincho" w:hAnsi="Arial" w:cs="Arial"/>
              </w:rPr>
              <w:t xml:space="preserve"> Programme in Research Methods</w:t>
            </w:r>
            <w:r w:rsidRPr="00897D89">
              <w:rPr>
                <w:rFonts w:ascii="Arial" w:eastAsia="MS Mincho" w:hAnsi="Arial" w:cs="Arial"/>
              </w:rPr>
              <w:t>; they can choose the modules most relevant to them, and also choose from the continuing development programme.</w:t>
            </w:r>
            <w:r w:rsidR="00E31C6B">
              <w:rPr>
                <w:rFonts w:ascii="Arial" w:eastAsia="MS Mincho" w:hAnsi="Arial" w:cs="Arial"/>
              </w:rPr>
              <w:t xml:space="preserve"> </w:t>
            </w:r>
            <w:r w:rsidR="00E31C6B" w:rsidRPr="00E31C6B">
              <w:rPr>
                <w:rFonts w:ascii="Arial" w:eastAsia="MS Mincho" w:hAnsi="Arial" w:cs="Arial"/>
              </w:rPr>
              <w:t>NIHR provide an academic training budget of £4,500 for each trainee, additional costs beyond this funding ceiling would be covered by the trainee.</w:t>
            </w:r>
            <w:r w:rsidRPr="00897D89">
              <w:rPr>
                <w:rFonts w:ascii="Arial" w:eastAsia="MS Mincho" w:hAnsi="Arial" w:cs="Arial"/>
              </w:rPr>
              <w:t xml:space="preserve"> </w:t>
            </w:r>
            <w:proofErr w:type="gramStart"/>
            <w:r w:rsidRPr="00897D89">
              <w:rPr>
                <w:rFonts w:ascii="Arial" w:eastAsia="MS Mincho" w:hAnsi="Arial" w:cs="Arial"/>
              </w:rPr>
              <w:t>The</w:t>
            </w:r>
            <w:proofErr w:type="gramEnd"/>
            <w:r w:rsidRPr="00897D89">
              <w:rPr>
                <w:rFonts w:ascii="Arial" w:eastAsia="MS Mincho" w:hAnsi="Arial" w:cs="Arial"/>
              </w:rPr>
              <w:t xml:space="preserve"> major part of the academic placement will be the preparation of </w:t>
            </w:r>
            <w:r w:rsidR="00154453">
              <w:rPr>
                <w:rFonts w:ascii="Arial" w:eastAsia="MS Mincho" w:hAnsi="Arial" w:cs="Arial"/>
              </w:rPr>
              <w:t xml:space="preserve">a </w:t>
            </w:r>
            <w:r w:rsidRPr="00897D89">
              <w:rPr>
                <w:rFonts w:ascii="Arial" w:eastAsia="MS Mincho" w:hAnsi="Arial" w:cs="Arial"/>
              </w:rPr>
              <w:t xml:space="preserve">scientific research proposal for a PhD project, funding for which will be sought from an external body such as the NIHR, MRC or the </w:t>
            </w:r>
            <w:proofErr w:type="spellStart"/>
            <w:r w:rsidRPr="00897D89">
              <w:rPr>
                <w:rFonts w:ascii="Arial" w:eastAsia="MS Mincho" w:hAnsi="Arial" w:cs="Arial"/>
              </w:rPr>
              <w:t>Wellcome</w:t>
            </w:r>
            <w:proofErr w:type="spellEnd"/>
            <w:r w:rsidRPr="00897D89">
              <w:rPr>
                <w:rFonts w:ascii="Arial" w:eastAsia="MS Mincho" w:hAnsi="Arial" w:cs="Arial"/>
              </w:rPr>
              <w:t xml:space="preserve"> Trust. </w:t>
            </w:r>
            <w:proofErr w:type="gramStart"/>
            <w:r w:rsidRPr="00897D89">
              <w:rPr>
                <w:rFonts w:ascii="Arial" w:eastAsia="MS Mincho" w:hAnsi="Arial" w:cs="Arial"/>
              </w:rPr>
              <w:t>Generally</w:t>
            </w:r>
            <w:proofErr w:type="gramEnd"/>
            <w:r w:rsidRPr="00897D89">
              <w:rPr>
                <w:rFonts w:ascii="Arial" w:eastAsia="MS Mincho" w:hAnsi="Arial" w:cs="Arial"/>
              </w:rPr>
              <w:t xml:space="preserve"> the preparation of the proposal is based on preliminary experimental data gathered while on the research placement. Trainees are also eligible for a £1,000 bursary per year to support research training activity (</w:t>
            </w:r>
            <w:proofErr w:type="gramStart"/>
            <w:r w:rsidRPr="00897D89">
              <w:rPr>
                <w:rFonts w:ascii="Arial" w:eastAsia="MS Mincho" w:hAnsi="Arial" w:cs="Arial"/>
              </w:rPr>
              <w:t>e.g.</w:t>
            </w:r>
            <w:proofErr w:type="gramEnd"/>
            <w:r w:rsidRPr="00897D89">
              <w:rPr>
                <w:rFonts w:ascii="Arial" w:eastAsia="MS Mincho" w:hAnsi="Arial" w:cs="Arial"/>
              </w:rPr>
              <w:t xml:space="preserve"> to attend academic conferences).</w:t>
            </w:r>
          </w:p>
          <w:p w14:paraId="48CF69C4" w14:textId="77777777" w:rsidR="005208B7" w:rsidRPr="00897D89"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 xml:space="preserve">ACF trainees </w:t>
            </w:r>
            <w:r>
              <w:rPr>
                <w:rFonts w:ascii="Arial" w:eastAsia="MS Mincho" w:hAnsi="Arial" w:cs="Arial"/>
              </w:rPr>
              <w:t xml:space="preserve">are expected to </w:t>
            </w:r>
            <w:r w:rsidRPr="00897D89">
              <w:rPr>
                <w:rFonts w:ascii="Arial" w:eastAsia="MS Mincho" w:hAnsi="Arial" w:cs="Arial"/>
              </w:rPr>
              <w:t>complete and submit an external funding application for a research fellowship to enable them to complete a higher degree (PhD) following the completion of their ACF fixed-term post, which would be completed as Out-of-Programme-Research (OOPR).</w:t>
            </w:r>
          </w:p>
          <w:p w14:paraId="58197160" w14:textId="77777777" w:rsidR="005208B7" w:rsidRPr="00897D89" w:rsidRDefault="005208B7" w:rsidP="005208B7">
            <w:pPr>
              <w:tabs>
                <w:tab w:val="left" w:pos="12015"/>
              </w:tabs>
              <w:spacing w:before="0" w:after="120"/>
              <w:jc w:val="both"/>
              <w:rPr>
                <w:rFonts w:ascii="Arial" w:eastAsia="MS Mincho" w:hAnsi="Arial" w:cs="Arial"/>
              </w:rPr>
            </w:pPr>
          </w:p>
          <w:p w14:paraId="631F47C4" w14:textId="77777777" w:rsidR="005208B7" w:rsidRPr="00897D89"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 xml:space="preserve">All Academic Clinical Fellowships are run-through posts, regardless of specialty.  A trainee entering an ACF post would therefore continue training to CCST in </w:t>
            </w:r>
            <w:r w:rsidR="00AF6C08">
              <w:rPr>
                <w:rFonts w:ascii="Arial" w:eastAsia="MS Mincho" w:hAnsi="Arial" w:cs="Arial"/>
              </w:rPr>
              <w:t>Orthodontics</w:t>
            </w:r>
            <w:r w:rsidRPr="00897D89">
              <w:rPr>
                <w:rFonts w:ascii="Arial" w:eastAsia="MS Mincho" w:hAnsi="Arial" w:cs="Arial"/>
              </w:rPr>
              <w:t>, as long as they progress satisfactorily (in both clinical and academic domains) through their training.</w:t>
            </w:r>
          </w:p>
          <w:p w14:paraId="42110684" w14:textId="77777777" w:rsidR="005208B7" w:rsidRPr="006D2905" w:rsidRDefault="005208B7" w:rsidP="005208B7">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Contacts and Training Leads</w:t>
            </w:r>
          </w:p>
          <w:p w14:paraId="2233C767" w14:textId="77777777" w:rsidR="005208B7" w:rsidRPr="001345D0" w:rsidRDefault="005208B7" w:rsidP="005208B7">
            <w:pPr>
              <w:spacing w:before="0"/>
              <w:rPr>
                <w:rFonts w:ascii="Arial" w:hAnsi="Arial" w:cs="Arial"/>
                <w:b/>
                <w:szCs w:val="22"/>
              </w:rPr>
            </w:pPr>
            <w:r w:rsidRPr="001345D0">
              <w:rPr>
                <w:rFonts w:ascii="Arial" w:hAnsi="Arial" w:cs="Arial"/>
                <w:b/>
                <w:szCs w:val="22"/>
              </w:rPr>
              <w:t>Academic Lead (University of Sheffield) for the Dental IAT Programme</w:t>
            </w:r>
          </w:p>
          <w:p w14:paraId="37757EE7" w14:textId="77777777" w:rsidR="005208B7" w:rsidRPr="001345D0" w:rsidRDefault="005208B7" w:rsidP="005208B7">
            <w:pPr>
              <w:spacing w:before="0"/>
              <w:rPr>
                <w:rFonts w:ascii="Arial" w:hAnsi="Arial" w:cs="Arial"/>
                <w:szCs w:val="22"/>
              </w:rPr>
            </w:pPr>
            <w:r w:rsidRPr="001345D0">
              <w:rPr>
                <w:rFonts w:ascii="Arial" w:hAnsi="Arial" w:cs="Arial"/>
                <w:szCs w:val="22"/>
              </w:rPr>
              <w:t xml:space="preserve">Name and title: Professor </w:t>
            </w:r>
            <w:r w:rsidR="00E94BC9">
              <w:rPr>
                <w:rFonts w:ascii="Arial" w:hAnsi="Arial" w:cs="Arial"/>
                <w:szCs w:val="22"/>
              </w:rPr>
              <w:t>Ali Khurram</w:t>
            </w:r>
          </w:p>
          <w:p w14:paraId="31923E82" w14:textId="77777777" w:rsidR="005208B7" w:rsidRPr="001345D0" w:rsidRDefault="005208B7" w:rsidP="005208B7">
            <w:pPr>
              <w:spacing w:before="0"/>
              <w:rPr>
                <w:rFonts w:ascii="Arial" w:hAnsi="Arial" w:cs="Arial"/>
                <w:szCs w:val="22"/>
              </w:rPr>
            </w:pPr>
            <w:r w:rsidRPr="001345D0">
              <w:rPr>
                <w:rFonts w:ascii="Arial" w:hAnsi="Arial" w:cs="Arial"/>
                <w:szCs w:val="22"/>
              </w:rPr>
              <w:t>Address: School of Clinical Dentistry, Claremont Crescent. Sheffield, S10 2TA</w:t>
            </w:r>
          </w:p>
          <w:p w14:paraId="5274CBDB" w14:textId="77777777" w:rsidR="005208B7" w:rsidRPr="007D3EAA" w:rsidRDefault="005208B7" w:rsidP="005208B7">
            <w:pPr>
              <w:spacing w:before="0"/>
              <w:rPr>
                <w:rFonts w:ascii="Arial" w:hAnsi="Arial" w:cs="Arial"/>
                <w:b/>
                <w:szCs w:val="22"/>
              </w:rPr>
            </w:pPr>
            <w:r w:rsidRPr="007D3EAA">
              <w:rPr>
                <w:rFonts w:ascii="Arial" w:hAnsi="Arial" w:cs="Arial"/>
                <w:szCs w:val="22"/>
              </w:rPr>
              <w:t xml:space="preserve">Email: </w:t>
            </w:r>
            <w:r w:rsidR="00E94BC9" w:rsidRPr="007D3EAA">
              <w:rPr>
                <w:rFonts w:ascii="Arial" w:hAnsi="Arial" w:cs="Arial"/>
                <w:szCs w:val="22"/>
              </w:rPr>
              <w:t>s.a.khurram@sheffield.ac.uk</w:t>
            </w:r>
          </w:p>
          <w:p w14:paraId="65BD6719" w14:textId="77777777" w:rsidR="005208B7" w:rsidRPr="007D3EAA" w:rsidRDefault="005208B7" w:rsidP="005208B7">
            <w:pPr>
              <w:spacing w:before="0"/>
              <w:rPr>
                <w:rFonts w:ascii="Arial" w:hAnsi="Arial" w:cs="Arial"/>
                <w:szCs w:val="22"/>
              </w:rPr>
            </w:pPr>
          </w:p>
          <w:p w14:paraId="2E29226B" w14:textId="77777777" w:rsidR="005208B7" w:rsidRPr="001345D0" w:rsidRDefault="005208B7" w:rsidP="005208B7">
            <w:pPr>
              <w:spacing w:before="0"/>
              <w:rPr>
                <w:rFonts w:ascii="Arial" w:hAnsi="Arial" w:cs="Arial"/>
                <w:b/>
                <w:szCs w:val="22"/>
              </w:rPr>
            </w:pPr>
            <w:r>
              <w:rPr>
                <w:rFonts w:ascii="Arial" w:hAnsi="Arial" w:cs="Arial"/>
                <w:b/>
                <w:szCs w:val="22"/>
              </w:rPr>
              <w:t xml:space="preserve">Academic Supervisor: </w:t>
            </w:r>
          </w:p>
          <w:p w14:paraId="7B1A31C4" w14:textId="77777777" w:rsidR="005208B7" w:rsidRPr="001345D0" w:rsidRDefault="005208B7" w:rsidP="005208B7">
            <w:pPr>
              <w:spacing w:before="0"/>
              <w:rPr>
                <w:rFonts w:ascii="Arial" w:hAnsi="Arial" w:cs="Arial"/>
                <w:szCs w:val="22"/>
              </w:rPr>
            </w:pPr>
            <w:r>
              <w:rPr>
                <w:rFonts w:ascii="Arial" w:hAnsi="Arial" w:cs="Arial"/>
                <w:szCs w:val="22"/>
              </w:rPr>
              <w:t xml:space="preserve">Name and title: </w:t>
            </w:r>
            <w:r w:rsidR="007D3EAA">
              <w:rPr>
                <w:rFonts w:ascii="Arial" w:hAnsi="Arial" w:cs="Arial"/>
                <w:szCs w:val="22"/>
              </w:rPr>
              <w:t>Professor Norah Flannigan</w:t>
            </w:r>
          </w:p>
          <w:p w14:paraId="36F436AC" w14:textId="77777777" w:rsidR="005208B7" w:rsidRPr="001345D0" w:rsidRDefault="005208B7" w:rsidP="005208B7">
            <w:pPr>
              <w:spacing w:before="0"/>
              <w:rPr>
                <w:rFonts w:ascii="Arial" w:hAnsi="Arial" w:cs="Arial"/>
                <w:szCs w:val="22"/>
              </w:rPr>
            </w:pPr>
            <w:r w:rsidRPr="001345D0">
              <w:rPr>
                <w:rFonts w:ascii="Arial" w:hAnsi="Arial" w:cs="Arial"/>
                <w:szCs w:val="22"/>
              </w:rPr>
              <w:t>Position:</w:t>
            </w:r>
            <w:r w:rsidR="007D3EAA">
              <w:rPr>
                <w:rFonts w:ascii="Arial" w:hAnsi="Arial" w:cs="Arial"/>
                <w:szCs w:val="22"/>
              </w:rPr>
              <w:t xml:space="preserve"> Professor/Honorary consultant in Orthodontics</w:t>
            </w:r>
          </w:p>
          <w:p w14:paraId="51E231BC" w14:textId="77777777" w:rsidR="005208B7" w:rsidRPr="001345D0" w:rsidRDefault="005208B7" w:rsidP="005208B7">
            <w:pPr>
              <w:spacing w:before="0"/>
              <w:rPr>
                <w:rFonts w:ascii="Arial" w:hAnsi="Arial" w:cs="Arial"/>
                <w:szCs w:val="22"/>
              </w:rPr>
            </w:pPr>
            <w:r w:rsidRPr="001345D0">
              <w:rPr>
                <w:rFonts w:ascii="Arial" w:hAnsi="Arial" w:cs="Arial"/>
                <w:szCs w:val="22"/>
              </w:rPr>
              <w:t>Address:</w:t>
            </w:r>
            <w:r w:rsidR="007D3EAA">
              <w:rPr>
                <w:rFonts w:ascii="Arial" w:hAnsi="Arial" w:cs="Arial"/>
                <w:szCs w:val="22"/>
              </w:rPr>
              <w:t xml:space="preserve"> School of Clinical Dentistry, University of Sheffield, Claremont Crescent, S10 2TA</w:t>
            </w:r>
          </w:p>
          <w:p w14:paraId="6D9ADD8C" w14:textId="77777777" w:rsidR="005208B7" w:rsidRPr="007D3EAA" w:rsidRDefault="005208B7" w:rsidP="005208B7">
            <w:pPr>
              <w:spacing w:before="0"/>
              <w:rPr>
                <w:rFonts w:ascii="Arial" w:hAnsi="Arial" w:cs="Arial"/>
                <w:szCs w:val="22"/>
                <w:lang w:val="fr-FR"/>
              </w:rPr>
            </w:pPr>
            <w:proofErr w:type="gramStart"/>
            <w:r w:rsidRPr="007D3EAA">
              <w:rPr>
                <w:rFonts w:ascii="Arial" w:hAnsi="Arial" w:cs="Arial"/>
                <w:szCs w:val="22"/>
                <w:lang w:val="fr-FR"/>
              </w:rPr>
              <w:t>Email:</w:t>
            </w:r>
            <w:proofErr w:type="gramEnd"/>
            <w:r w:rsidR="00AF6C08" w:rsidRPr="007D3EAA">
              <w:rPr>
                <w:rFonts w:ascii="Arial" w:hAnsi="Arial" w:cs="Arial"/>
                <w:szCs w:val="22"/>
                <w:lang w:val="fr-FR"/>
              </w:rPr>
              <w:t xml:space="preserve"> </w:t>
            </w:r>
            <w:r w:rsidR="007D3EAA" w:rsidRPr="007D3EAA">
              <w:rPr>
                <w:rFonts w:ascii="Arial" w:hAnsi="Arial" w:cs="Arial"/>
                <w:szCs w:val="22"/>
                <w:lang w:val="fr-FR"/>
              </w:rPr>
              <w:t>n.flannigan@sheffield.a</w:t>
            </w:r>
            <w:r w:rsidR="007D3EAA">
              <w:rPr>
                <w:rFonts w:ascii="Arial" w:hAnsi="Arial" w:cs="Arial"/>
                <w:szCs w:val="22"/>
                <w:lang w:val="fr-FR"/>
              </w:rPr>
              <w:t>c.uk</w:t>
            </w:r>
          </w:p>
          <w:p w14:paraId="69324569" w14:textId="77777777" w:rsidR="005208B7" w:rsidRPr="007D3EAA" w:rsidRDefault="005208B7" w:rsidP="005208B7">
            <w:pPr>
              <w:spacing w:before="0"/>
              <w:rPr>
                <w:rFonts w:ascii="Arial" w:hAnsi="Arial" w:cs="Arial"/>
                <w:szCs w:val="22"/>
                <w:lang w:val="fr-FR"/>
              </w:rPr>
            </w:pPr>
          </w:p>
          <w:p w14:paraId="489DA93B" w14:textId="77777777" w:rsidR="005208B7" w:rsidRPr="001345D0" w:rsidRDefault="005208B7" w:rsidP="005208B7">
            <w:pPr>
              <w:spacing w:before="0"/>
              <w:rPr>
                <w:rFonts w:ascii="Arial" w:hAnsi="Arial" w:cs="Arial"/>
                <w:b/>
                <w:szCs w:val="22"/>
              </w:rPr>
            </w:pPr>
            <w:r w:rsidRPr="001345D0">
              <w:rPr>
                <w:rFonts w:ascii="Arial" w:hAnsi="Arial" w:cs="Arial"/>
                <w:b/>
                <w:szCs w:val="22"/>
              </w:rPr>
              <w:t>Clini</w:t>
            </w:r>
            <w:r>
              <w:rPr>
                <w:rFonts w:ascii="Arial" w:hAnsi="Arial" w:cs="Arial"/>
                <w:b/>
                <w:szCs w:val="22"/>
              </w:rPr>
              <w:t>cal Education Supervisor:</w:t>
            </w:r>
          </w:p>
          <w:p w14:paraId="63721F56" w14:textId="77777777" w:rsidR="005208B7" w:rsidRPr="001345D0" w:rsidRDefault="005208B7" w:rsidP="005208B7">
            <w:pPr>
              <w:spacing w:before="0"/>
              <w:rPr>
                <w:rFonts w:ascii="Arial" w:hAnsi="Arial" w:cs="Arial"/>
                <w:szCs w:val="22"/>
              </w:rPr>
            </w:pPr>
            <w:r w:rsidRPr="001345D0">
              <w:rPr>
                <w:rFonts w:ascii="Arial" w:hAnsi="Arial" w:cs="Arial"/>
                <w:szCs w:val="22"/>
              </w:rPr>
              <w:t xml:space="preserve">Name and title: </w:t>
            </w:r>
            <w:r w:rsidR="001A0E06">
              <w:rPr>
                <w:rFonts w:ascii="Arial" w:hAnsi="Arial" w:cs="Arial"/>
                <w:szCs w:val="22"/>
              </w:rPr>
              <w:t>Dr Catherine Brierley</w:t>
            </w:r>
          </w:p>
          <w:p w14:paraId="2C291D74" w14:textId="77777777" w:rsidR="005208B7" w:rsidRPr="001345D0" w:rsidRDefault="005208B7" w:rsidP="005208B7">
            <w:pPr>
              <w:spacing w:before="0"/>
              <w:rPr>
                <w:rFonts w:ascii="Arial" w:hAnsi="Arial" w:cs="Arial"/>
                <w:szCs w:val="22"/>
              </w:rPr>
            </w:pPr>
            <w:r w:rsidRPr="001345D0">
              <w:rPr>
                <w:rFonts w:ascii="Arial" w:hAnsi="Arial" w:cs="Arial"/>
                <w:szCs w:val="22"/>
              </w:rPr>
              <w:t>Position:</w:t>
            </w:r>
            <w:r w:rsidRPr="00AF6C08">
              <w:rPr>
                <w:rFonts w:ascii="Arial" w:hAnsi="Arial" w:cs="Arial"/>
                <w:color w:val="FF0000"/>
                <w:szCs w:val="22"/>
              </w:rPr>
              <w:t xml:space="preserve"> </w:t>
            </w:r>
            <w:r w:rsidR="001A0E06" w:rsidRPr="001A0E06">
              <w:rPr>
                <w:rFonts w:ascii="Arial" w:hAnsi="Arial" w:cs="Arial"/>
                <w:color w:val="000000" w:themeColor="text1"/>
                <w:szCs w:val="22"/>
              </w:rPr>
              <w:t>Consultant Orthodontist</w:t>
            </w:r>
          </w:p>
          <w:p w14:paraId="405BC49B" w14:textId="77777777" w:rsidR="005208B7" w:rsidRPr="001345D0" w:rsidRDefault="005208B7" w:rsidP="005208B7">
            <w:pPr>
              <w:spacing w:before="0"/>
              <w:rPr>
                <w:rFonts w:ascii="Arial" w:hAnsi="Arial" w:cs="Arial"/>
                <w:szCs w:val="22"/>
              </w:rPr>
            </w:pPr>
            <w:r w:rsidRPr="001345D0">
              <w:rPr>
                <w:rFonts w:ascii="Arial" w:hAnsi="Arial" w:cs="Arial"/>
                <w:szCs w:val="22"/>
              </w:rPr>
              <w:t xml:space="preserve">Address: </w:t>
            </w:r>
            <w:r w:rsidR="001A0E06">
              <w:rPr>
                <w:rFonts w:ascii="Arial" w:hAnsi="Arial" w:cs="Arial"/>
                <w:szCs w:val="22"/>
              </w:rPr>
              <w:t>Orthodontic Department, Charles Clifford Dental Hospital,</w:t>
            </w:r>
          </w:p>
          <w:p w14:paraId="1B924381" w14:textId="77777777" w:rsidR="005208B7" w:rsidRPr="003B6335" w:rsidRDefault="005208B7" w:rsidP="005208B7">
            <w:pPr>
              <w:spacing w:before="0"/>
              <w:rPr>
                <w:rFonts w:ascii="Arial" w:hAnsi="Arial" w:cs="Arial"/>
              </w:rPr>
            </w:pPr>
            <w:r w:rsidRPr="007D3EAA">
              <w:rPr>
                <w:rFonts w:ascii="Arial" w:hAnsi="Arial" w:cs="Arial"/>
                <w:szCs w:val="22"/>
              </w:rPr>
              <w:t xml:space="preserve">Email: </w:t>
            </w:r>
            <w:r w:rsidR="001A0E06" w:rsidRPr="007D3EAA">
              <w:rPr>
                <w:rFonts w:ascii="Arial" w:hAnsi="Arial" w:cs="Arial"/>
                <w:szCs w:val="22"/>
              </w:rPr>
              <w:t>catherinebrierley@nhs.net</w:t>
            </w:r>
          </w:p>
          <w:p w14:paraId="5534737E" w14:textId="77777777" w:rsidR="005208B7" w:rsidRPr="001345D0" w:rsidRDefault="005208B7" w:rsidP="005208B7">
            <w:pPr>
              <w:spacing w:before="0"/>
              <w:rPr>
                <w:rFonts w:ascii="Arial" w:hAnsi="Arial" w:cs="Arial"/>
                <w:b/>
                <w:bCs/>
                <w:szCs w:val="22"/>
              </w:rPr>
            </w:pPr>
          </w:p>
          <w:p w14:paraId="583F9B7D" w14:textId="77777777" w:rsidR="005208B7" w:rsidRPr="001345D0" w:rsidRDefault="005208B7" w:rsidP="005208B7">
            <w:pPr>
              <w:spacing w:before="0"/>
              <w:rPr>
                <w:rFonts w:ascii="Arial" w:hAnsi="Arial" w:cs="Arial"/>
                <w:b/>
                <w:szCs w:val="22"/>
              </w:rPr>
            </w:pPr>
            <w:r w:rsidRPr="001345D0">
              <w:rPr>
                <w:rFonts w:ascii="Arial" w:hAnsi="Arial" w:cs="Arial"/>
                <w:b/>
                <w:szCs w:val="22"/>
              </w:rPr>
              <w:t xml:space="preserve">HEE Y&amp;H Training Programme Director, </w:t>
            </w:r>
            <w:r w:rsidR="00AF6C08">
              <w:rPr>
                <w:rFonts w:ascii="Arial" w:hAnsi="Arial" w:cs="Arial"/>
                <w:b/>
                <w:szCs w:val="22"/>
              </w:rPr>
              <w:t>Orthodontics</w:t>
            </w:r>
          </w:p>
          <w:p w14:paraId="1B3CE7C6" w14:textId="77777777" w:rsidR="005208B7" w:rsidRPr="001345D0" w:rsidRDefault="005208B7" w:rsidP="005208B7">
            <w:pPr>
              <w:spacing w:before="0"/>
              <w:rPr>
                <w:rFonts w:ascii="Arial" w:hAnsi="Arial" w:cs="Arial"/>
                <w:szCs w:val="22"/>
              </w:rPr>
            </w:pPr>
            <w:r>
              <w:rPr>
                <w:rFonts w:ascii="Arial" w:hAnsi="Arial" w:cs="Arial"/>
                <w:szCs w:val="22"/>
              </w:rPr>
              <w:t xml:space="preserve">Name and title: </w:t>
            </w:r>
            <w:r w:rsidR="001A0E06">
              <w:rPr>
                <w:rFonts w:ascii="Arial" w:hAnsi="Arial" w:cs="Arial"/>
                <w:szCs w:val="22"/>
              </w:rPr>
              <w:t>Dr Jo Birdsall</w:t>
            </w:r>
          </w:p>
          <w:p w14:paraId="0A9456D9" w14:textId="77777777" w:rsidR="004B402F" w:rsidRDefault="005208B7" w:rsidP="005208B7">
            <w:pPr>
              <w:spacing w:before="0"/>
              <w:rPr>
                <w:rFonts w:ascii="Arial" w:hAnsi="Arial" w:cs="Arial"/>
                <w:szCs w:val="22"/>
              </w:rPr>
            </w:pPr>
            <w:r w:rsidRPr="001345D0">
              <w:rPr>
                <w:rFonts w:ascii="Arial" w:hAnsi="Arial" w:cs="Arial"/>
                <w:szCs w:val="22"/>
              </w:rPr>
              <w:t>Position</w:t>
            </w:r>
            <w:r w:rsidR="00AF6C08">
              <w:rPr>
                <w:rFonts w:ascii="Arial" w:hAnsi="Arial" w:cs="Arial"/>
                <w:szCs w:val="22"/>
              </w:rPr>
              <w:t xml:space="preserve">: </w:t>
            </w:r>
            <w:r w:rsidRPr="001345D0">
              <w:rPr>
                <w:rFonts w:ascii="Arial" w:hAnsi="Arial" w:cs="Arial"/>
                <w:szCs w:val="22"/>
              </w:rPr>
              <w:t xml:space="preserve"> </w:t>
            </w:r>
            <w:r w:rsidR="001A0E06">
              <w:rPr>
                <w:rFonts w:ascii="Arial" w:hAnsi="Arial" w:cs="Arial"/>
                <w:szCs w:val="22"/>
              </w:rPr>
              <w:t xml:space="preserve">Consultant Orthodontist, Wellesley Road, Sheffield S10 2SZ </w:t>
            </w:r>
          </w:p>
          <w:p w14:paraId="77D473FB" w14:textId="77777777" w:rsidR="005208B7" w:rsidRPr="003B6335" w:rsidRDefault="005208B7" w:rsidP="005208B7">
            <w:pPr>
              <w:spacing w:before="0"/>
              <w:rPr>
                <w:rFonts w:ascii="Arial" w:hAnsi="Arial" w:cs="Arial"/>
              </w:rPr>
            </w:pPr>
            <w:r w:rsidRPr="001345D0">
              <w:rPr>
                <w:rFonts w:ascii="Arial" w:hAnsi="Arial" w:cs="Arial"/>
                <w:szCs w:val="22"/>
              </w:rPr>
              <w:t>Address</w:t>
            </w:r>
            <w:r w:rsidR="00AF6C08">
              <w:rPr>
                <w:rFonts w:ascii="Arial" w:hAnsi="Arial" w:cs="Arial"/>
                <w:szCs w:val="22"/>
              </w:rPr>
              <w:t xml:space="preserve">: </w:t>
            </w:r>
            <w:r w:rsidR="001A0E06">
              <w:rPr>
                <w:rFonts w:ascii="Arial" w:hAnsi="Arial" w:cs="Arial"/>
                <w:szCs w:val="22"/>
              </w:rPr>
              <w:t>Orthodontic Department, Rotherham Hospital, Moorgate Rd, Rotherham S60 2UD</w:t>
            </w:r>
          </w:p>
          <w:p w14:paraId="2C726A62" w14:textId="77777777" w:rsidR="005208B7" w:rsidRDefault="005208B7" w:rsidP="005208B7">
            <w:pPr>
              <w:spacing w:before="0"/>
              <w:rPr>
                <w:rFonts w:ascii="Arial" w:hAnsi="Arial" w:cs="Arial"/>
                <w:szCs w:val="22"/>
              </w:rPr>
            </w:pPr>
            <w:r w:rsidRPr="001345D0">
              <w:rPr>
                <w:rFonts w:ascii="Arial" w:hAnsi="Arial" w:cs="Arial"/>
                <w:szCs w:val="22"/>
              </w:rPr>
              <w:t>Email:</w:t>
            </w:r>
            <w:r w:rsidR="001A0E06">
              <w:rPr>
                <w:rFonts w:ascii="Arial" w:hAnsi="Arial" w:cs="Arial"/>
                <w:szCs w:val="22"/>
              </w:rPr>
              <w:t xml:space="preserve"> </w:t>
            </w:r>
            <w:r w:rsidR="001A0E06" w:rsidRPr="001A0E06">
              <w:rPr>
                <w:rFonts w:ascii="Arial" w:hAnsi="Arial" w:cs="Arial"/>
                <w:szCs w:val="22"/>
              </w:rPr>
              <w:t>joannebirdsall@nhs.net</w:t>
            </w:r>
          </w:p>
          <w:p w14:paraId="3C67F15E" w14:textId="77777777" w:rsidR="005208B7" w:rsidRPr="001345D0" w:rsidRDefault="005208B7" w:rsidP="005208B7">
            <w:pPr>
              <w:spacing w:before="0"/>
              <w:rPr>
                <w:rFonts w:ascii="Arial" w:hAnsi="Arial" w:cs="Arial"/>
                <w:b/>
                <w:szCs w:val="22"/>
              </w:rPr>
            </w:pPr>
          </w:p>
          <w:p w14:paraId="7AA36CBA" w14:textId="77777777" w:rsidR="005208B7" w:rsidRPr="009D69C4" w:rsidRDefault="005208B7" w:rsidP="005208B7">
            <w:pPr>
              <w:spacing w:before="0"/>
              <w:jc w:val="both"/>
              <w:rPr>
                <w:rFonts w:ascii="Arial" w:hAnsi="Arial" w:cs="Arial"/>
              </w:rPr>
            </w:pPr>
            <w:r w:rsidRPr="009D69C4">
              <w:rPr>
                <w:rFonts w:ascii="Arial" w:hAnsi="Arial" w:cs="Arial"/>
                <w:b/>
              </w:rPr>
              <w:t>HEE Y&amp;H Training Programme Director, Academic Training Programmes</w:t>
            </w:r>
          </w:p>
          <w:p w14:paraId="6A8F03A5" w14:textId="77777777" w:rsidR="005208B7" w:rsidRDefault="005208B7" w:rsidP="005208B7">
            <w:pPr>
              <w:spacing w:before="0"/>
              <w:jc w:val="both"/>
              <w:rPr>
                <w:rFonts w:ascii="Arial" w:hAnsi="Arial" w:cs="Arial"/>
              </w:rPr>
            </w:pPr>
            <w:r w:rsidRPr="009D69C4">
              <w:rPr>
                <w:rFonts w:ascii="Arial" w:hAnsi="Arial" w:cs="Arial"/>
              </w:rPr>
              <w:t>Name and title: Professor Peter Day</w:t>
            </w:r>
          </w:p>
          <w:p w14:paraId="0B8BB653" w14:textId="77777777" w:rsidR="005208B7" w:rsidRPr="009D69C4" w:rsidRDefault="005208B7" w:rsidP="005208B7">
            <w:pPr>
              <w:spacing w:before="0"/>
              <w:jc w:val="both"/>
              <w:rPr>
                <w:rFonts w:ascii="Arial" w:hAnsi="Arial" w:cs="Arial"/>
              </w:rPr>
            </w:pPr>
            <w:r>
              <w:rPr>
                <w:rFonts w:ascii="Arial" w:hAnsi="Arial" w:cs="Arial"/>
              </w:rPr>
              <w:t>Position: Professor/Consultant in Paediatric Dentistry</w:t>
            </w:r>
          </w:p>
          <w:p w14:paraId="09DE386A" w14:textId="77777777" w:rsidR="005208B7" w:rsidRDefault="005208B7" w:rsidP="005208B7">
            <w:pPr>
              <w:pStyle w:val="BodyText"/>
              <w:spacing w:before="0"/>
              <w:jc w:val="both"/>
              <w:rPr>
                <w:rFonts w:ascii="Arial" w:hAnsi="Arial" w:cs="Arial"/>
                <w:noProof/>
                <w:sz w:val="24"/>
                <w:lang w:eastAsia="en-GB"/>
              </w:rPr>
            </w:pPr>
            <w:r w:rsidRPr="009D69C4">
              <w:rPr>
                <w:rFonts w:ascii="Arial" w:hAnsi="Arial" w:cs="Arial"/>
                <w:noProof/>
                <w:sz w:val="24"/>
                <w:lang w:eastAsia="en-GB"/>
              </w:rPr>
              <w:t xml:space="preserve">Address: </w:t>
            </w:r>
            <w:r>
              <w:rPr>
                <w:rFonts w:ascii="Arial" w:hAnsi="Arial" w:cs="Arial"/>
                <w:noProof/>
                <w:sz w:val="24"/>
                <w:lang w:eastAsia="en-GB"/>
              </w:rPr>
              <w:t xml:space="preserve">School of Dentistry, University of Leeds, Clarendon Way </w:t>
            </w:r>
          </w:p>
          <w:p w14:paraId="2D26FF12" w14:textId="77777777" w:rsidR="005208B7" w:rsidRPr="007D3EAA" w:rsidRDefault="005208B7" w:rsidP="005208B7">
            <w:pPr>
              <w:pStyle w:val="BodyText2"/>
              <w:widowControl w:val="0"/>
              <w:spacing w:before="0" w:after="0" w:line="240" w:lineRule="auto"/>
              <w:jc w:val="both"/>
              <w:rPr>
                <w:rFonts w:ascii="Arial" w:hAnsi="Arial" w:cs="Arial"/>
                <w:lang w:val="fr-FR"/>
              </w:rPr>
            </w:pPr>
            <w:r w:rsidRPr="009D69C4">
              <w:rPr>
                <w:rFonts w:ascii="Arial" w:hAnsi="Arial" w:cs="Arial"/>
              </w:rPr>
              <w:t xml:space="preserve">Email:  </w:t>
            </w:r>
            <w:hyperlink r:id="rId9" w:history="1">
              <w:r w:rsidRPr="009D69C4">
                <w:rPr>
                  <w:rStyle w:val="Hyperlink"/>
                  <w:rFonts w:ascii="Arial" w:hAnsi="Arial" w:cs="Arial"/>
                </w:rPr>
                <w:t>p.f.day@leeds.ac.uk</w:t>
              </w:r>
            </w:hyperlink>
          </w:p>
          <w:p w14:paraId="4C1410BB" w14:textId="77777777" w:rsidR="006F5043" w:rsidRPr="006D2905" w:rsidRDefault="006F5043" w:rsidP="006F5043">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Post Details</w:t>
            </w:r>
          </w:p>
          <w:p w14:paraId="38D2C2CE" w14:textId="77777777" w:rsidR="00AE69AA" w:rsidRPr="001345D0" w:rsidRDefault="00AE69AA" w:rsidP="007D0329">
            <w:pPr>
              <w:spacing w:before="0" w:after="120"/>
              <w:rPr>
                <w:rFonts w:ascii="Arial" w:hAnsi="Arial" w:cs="Arial"/>
                <w:b/>
                <w:bCs/>
                <w:szCs w:val="22"/>
              </w:rPr>
            </w:pPr>
            <w:r w:rsidRPr="001345D0">
              <w:rPr>
                <w:rFonts w:ascii="Arial" w:hAnsi="Arial" w:cs="Arial"/>
                <w:b/>
                <w:bCs/>
                <w:szCs w:val="22"/>
              </w:rPr>
              <w:t xml:space="preserve">JOB TITLE:  </w:t>
            </w:r>
            <w:r w:rsidR="00BA1F1F">
              <w:rPr>
                <w:rFonts w:ascii="Arial" w:hAnsi="Arial" w:cs="Arial"/>
                <w:b/>
                <w:bCs/>
                <w:szCs w:val="22"/>
              </w:rPr>
              <w:t xml:space="preserve"> </w:t>
            </w:r>
            <w:r w:rsidRPr="001345D0">
              <w:rPr>
                <w:rFonts w:ascii="Arial" w:hAnsi="Arial" w:cs="Arial"/>
                <w:b/>
                <w:bCs/>
                <w:szCs w:val="22"/>
              </w:rPr>
              <w:t xml:space="preserve">NIHR </w:t>
            </w:r>
            <w:r w:rsidRPr="001345D0">
              <w:rPr>
                <w:rFonts w:ascii="Arial" w:hAnsi="Arial" w:cs="Arial"/>
                <w:b/>
                <w:szCs w:val="22"/>
              </w:rPr>
              <w:t xml:space="preserve">Academic Clinical Fellow (ACF) – </w:t>
            </w:r>
            <w:r w:rsidR="00AF6C08">
              <w:rPr>
                <w:rFonts w:ascii="Arial" w:hAnsi="Arial" w:cs="Arial"/>
                <w:b/>
                <w:bCs/>
                <w:szCs w:val="22"/>
              </w:rPr>
              <w:t>Orthodontics</w:t>
            </w:r>
          </w:p>
          <w:p w14:paraId="08882FC2" w14:textId="77777777" w:rsidR="00AE69AA" w:rsidRPr="001345D0" w:rsidRDefault="00AE69AA" w:rsidP="007D0329">
            <w:pPr>
              <w:spacing w:before="0" w:after="120"/>
              <w:rPr>
                <w:rFonts w:ascii="Arial" w:hAnsi="Arial" w:cs="Arial"/>
                <w:b/>
                <w:bCs/>
                <w:szCs w:val="22"/>
              </w:rPr>
            </w:pPr>
            <w:r w:rsidRPr="001345D0">
              <w:rPr>
                <w:rFonts w:ascii="Arial" w:hAnsi="Arial" w:cs="Arial"/>
                <w:b/>
                <w:bCs/>
                <w:szCs w:val="22"/>
              </w:rPr>
              <w:t xml:space="preserve">BRIEF OUTLINE:  </w:t>
            </w:r>
          </w:p>
          <w:p w14:paraId="6B9CCD90" w14:textId="77777777" w:rsidR="00AE69AA" w:rsidRPr="001345D0" w:rsidRDefault="00AE69AA" w:rsidP="007D0329">
            <w:pPr>
              <w:spacing w:before="0" w:after="120"/>
              <w:jc w:val="both"/>
              <w:rPr>
                <w:rFonts w:ascii="Arial" w:hAnsi="Arial" w:cs="Arial"/>
                <w:szCs w:val="22"/>
                <w:u w:val="single"/>
              </w:rPr>
            </w:pPr>
            <w:r w:rsidRPr="001345D0">
              <w:rPr>
                <w:rFonts w:ascii="Arial" w:hAnsi="Arial" w:cs="Arial"/>
                <w:szCs w:val="22"/>
                <w:u w:val="single"/>
              </w:rPr>
              <w:t>Duration of the Post</w:t>
            </w:r>
          </w:p>
          <w:p w14:paraId="7986EDF8" w14:textId="77777777" w:rsidR="00AE69AA" w:rsidRPr="001345D0" w:rsidRDefault="00AE69AA" w:rsidP="007D0329">
            <w:pPr>
              <w:spacing w:before="0" w:after="120"/>
              <w:rPr>
                <w:rFonts w:ascii="Arial" w:hAnsi="Arial" w:cs="Arial"/>
                <w:szCs w:val="22"/>
              </w:rPr>
            </w:pPr>
            <w:r w:rsidRPr="001345D0">
              <w:rPr>
                <w:rFonts w:ascii="Arial" w:hAnsi="Arial" w:cs="Arial"/>
                <w:szCs w:val="22"/>
              </w:rPr>
              <w:t xml:space="preserve">Up to 3 years (25% academic, 75% clinical). </w:t>
            </w:r>
          </w:p>
          <w:p w14:paraId="48642939" w14:textId="77777777" w:rsidR="00AE69AA" w:rsidRPr="001345D0" w:rsidRDefault="00606CFA" w:rsidP="007D0329">
            <w:pPr>
              <w:spacing w:before="0" w:after="120"/>
              <w:jc w:val="both"/>
              <w:rPr>
                <w:rFonts w:ascii="Arial" w:hAnsi="Arial" w:cs="Arial"/>
                <w:szCs w:val="22"/>
              </w:rPr>
            </w:pPr>
            <w:r w:rsidRPr="001345D0">
              <w:rPr>
                <w:rFonts w:ascii="Arial" w:hAnsi="Arial" w:cs="Arial"/>
                <w:szCs w:val="22"/>
              </w:rPr>
              <w:t>Sheffield</w:t>
            </w:r>
            <w:r w:rsidR="00AE69AA" w:rsidRPr="001345D0">
              <w:rPr>
                <w:rFonts w:ascii="Arial" w:hAnsi="Arial" w:cs="Arial"/>
                <w:szCs w:val="22"/>
              </w:rPr>
              <w:t xml:space="preserve"> Teaching Hospitals NHS Foundation Trust. </w:t>
            </w:r>
            <w:r w:rsidR="00AF6C08">
              <w:rPr>
                <w:rFonts w:ascii="Arial" w:hAnsi="Arial" w:cs="Arial"/>
                <w:bCs/>
                <w:szCs w:val="22"/>
              </w:rPr>
              <w:t>Orthodontics</w:t>
            </w:r>
            <w:r w:rsidR="004B402F">
              <w:rPr>
                <w:rFonts w:ascii="Arial" w:hAnsi="Arial" w:cs="Arial"/>
                <w:bCs/>
                <w:szCs w:val="22"/>
              </w:rPr>
              <w:t xml:space="preserve"> </w:t>
            </w:r>
            <w:r w:rsidR="00AE69AA" w:rsidRPr="001345D0">
              <w:rPr>
                <w:rFonts w:ascii="Arial" w:hAnsi="Arial" w:cs="Arial"/>
                <w:szCs w:val="22"/>
              </w:rPr>
              <w:t>ACFs will be based at the Charles Clifford Dental Hospital</w:t>
            </w:r>
          </w:p>
          <w:p w14:paraId="458E395D" w14:textId="77777777" w:rsidR="00AE69AA" w:rsidRPr="001345D0" w:rsidRDefault="00AE69AA" w:rsidP="007D0329">
            <w:pPr>
              <w:spacing w:before="0" w:after="120"/>
              <w:jc w:val="both"/>
              <w:rPr>
                <w:rFonts w:ascii="Arial" w:hAnsi="Arial" w:cs="Arial"/>
                <w:szCs w:val="22"/>
                <w:u w:val="single"/>
              </w:rPr>
            </w:pPr>
            <w:r w:rsidRPr="001345D0">
              <w:rPr>
                <w:rFonts w:ascii="Arial" w:hAnsi="Arial" w:cs="Arial"/>
                <w:szCs w:val="22"/>
                <w:u w:val="single"/>
              </w:rPr>
              <w:t xml:space="preserve">Academic institution in which research training will take </w:t>
            </w:r>
            <w:proofErr w:type="gramStart"/>
            <w:r w:rsidRPr="001345D0">
              <w:rPr>
                <w:rFonts w:ascii="Arial" w:hAnsi="Arial" w:cs="Arial"/>
                <w:szCs w:val="22"/>
                <w:u w:val="single"/>
              </w:rPr>
              <w:t>place</w:t>
            </w:r>
            <w:proofErr w:type="gramEnd"/>
          </w:p>
          <w:p w14:paraId="7C3B6D76" w14:textId="77777777" w:rsidR="00AE69AA" w:rsidRPr="001345D0" w:rsidRDefault="00AE69AA" w:rsidP="007D0329">
            <w:pPr>
              <w:pStyle w:val="BodyText2"/>
              <w:widowControl w:val="0"/>
              <w:spacing w:before="0" w:line="240" w:lineRule="auto"/>
              <w:jc w:val="both"/>
              <w:rPr>
                <w:rFonts w:ascii="Arial" w:hAnsi="Arial" w:cs="Arial"/>
                <w:lang w:val="en-GB"/>
              </w:rPr>
            </w:pPr>
            <w:r w:rsidRPr="001345D0">
              <w:rPr>
                <w:rFonts w:ascii="Arial" w:hAnsi="Arial" w:cs="Arial"/>
                <w:lang w:val="en-GB"/>
              </w:rPr>
              <w:t xml:space="preserve">School of Clinical Dentistry and Faculty of </w:t>
            </w:r>
            <w:r w:rsidR="004B402F">
              <w:rPr>
                <w:rFonts w:ascii="Arial" w:hAnsi="Arial" w:cs="Arial"/>
                <w:lang w:val="en-GB"/>
              </w:rPr>
              <w:t>Surgery</w:t>
            </w:r>
            <w:r w:rsidRPr="001345D0">
              <w:rPr>
                <w:rFonts w:ascii="Arial" w:hAnsi="Arial" w:cs="Arial"/>
                <w:lang w:val="en-GB"/>
              </w:rPr>
              <w:t xml:space="preserve"> Dentistry &amp; Health, Graduate School. University of Sheffield</w:t>
            </w:r>
          </w:p>
          <w:p w14:paraId="0EE34F6A" w14:textId="77777777" w:rsidR="00AE69AA" w:rsidRPr="001345D0" w:rsidRDefault="00AE69AA" w:rsidP="007D0329">
            <w:pPr>
              <w:pStyle w:val="BodyText2"/>
              <w:widowControl w:val="0"/>
              <w:spacing w:before="0" w:line="240" w:lineRule="auto"/>
              <w:jc w:val="both"/>
              <w:rPr>
                <w:rFonts w:ascii="Arial" w:hAnsi="Arial" w:cs="Arial"/>
                <w:b/>
                <w:i/>
                <w:lang w:val="en-GB"/>
              </w:rPr>
            </w:pPr>
            <w:r w:rsidRPr="001345D0">
              <w:rPr>
                <w:rFonts w:ascii="Arial" w:hAnsi="Arial" w:cs="Arial"/>
                <w:b/>
                <w:i/>
                <w:lang w:val="en-GB"/>
              </w:rPr>
              <w:t>Research training</w:t>
            </w:r>
          </w:p>
          <w:p w14:paraId="416A5F9D" w14:textId="77777777" w:rsidR="00E54160" w:rsidRPr="00403E51" w:rsidRDefault="00FF22E8" w:rsidP="007D0329">
            <w:pPr>
              <w:pStyle w:val="BodyText2"/>
              <w:widowControl w:val="0"/>
              <w:spacing w:before="0" w:line="240" w:lineRule="auto"/>
              <w:jc w:val="both"/>
              <w:rPr>
                <w:rFonts w:ascii="Arial" w:hAnsi="Arial" w:cs="Arial"/>
                <w:lang w:val="en-GB"/>
              </w:rPr>
            </w:pPr>
            <w:r w:rsidRPr="001345D0">
              <w:rPr>
                <w:rFonts w:ascii="Arial" w:hAnsi="Arial" w:cs="Arial"/>
                <w:lang w:val="en-GB"/>
              </w:rPr>
              <w:t xml:space="preserve">ACFs are fixed term for a period of three years, at the end of which the post holder will be </w:t>
            </w:r>
            <w:r w:rsidRPr="001345D0">
              <w:rPr>
                <w:rFonts w:ascii="Arial" w:hAnsi="Arial" w:cs="Arial"/>
                <w:lang w:val="en-GB"/>
              </w:rPr>
              <w:lastRenderedPageBreak/>
              <w:t>expected to have applied for a competitive funding for further research training (normally for a PhD training fellowship).</w:t>
            </w:r>
            <w:r w:rsidR="00E54160" w:rsidRPr="001345D0">
              <w:rPr>
                <w:rFonts w:ascii="Arial" w:hAnsi="Arial" w:cs="Arial"/>
                <w:lang w:val="en-GB"/>
              </w:rPr>
              <w:t xml:space="preserve"> The Postgraduate Dental Dean has confirmed that the post has the required educational and staffing approval and will come with an Academic National Training Number [NTN(A)] in </w:t>
            </w:r>
            <w:r w:rsidR="00AF6C08">
              <w:rPr>
                <w:rFonts w:ascii="Arial" w:hAnsi="Arial" w:cs="Arial"/>
                <w:lang w:val="en-GB"/>
              </w:rPr>
              <w:t>Orthodontics</w:t>
            </w:r>
            <w:r w:rsidR="00E54160" w:rsidRPr="001345D0">
              <w:rPr>
                <w:rFonts w:ascii="Arial" w:hAnsi="Arial" w:cs="Arial"/>
                <w:lang w:val="en-GB"/>
              </w:rPr>
              <w:t xml:space="preserve">.  </w:t>
            </w:r>
          </w:p>
          <w:p w14:paraId="28E2D62A" w14:textId="77777777" w:rsidR="00155EAD" w:rsidRPr="001345D0" w:rsidRDefault="00E54160" w:rsidP="003B6335">
            <w:pPr>
              <w:pStyle w:val="BodyText2"/>
              <w:widowControl w:val="0"/>
              <w:spacing w:before="0" w:line="240" w:lineRule="auto"/>
              <w:jc w:val="both"/>
              <w:rPr>
                <w:rFonts w:ascii="Arial" w:hAnsi="Arial" w:cs="Arial"/>
                <w:lang w:val="en-GB"/>
              </w:rPr>
            </w:pPr>
            <w:r w:rsidRPr="001345D0">
              <w:rPr>
                <w:rFonts w:ascii="Arial" w:hAnsi="Arial" w:cs="Arial"/>
                <w:lang w:val="en-GB"/>
              </w:rPr>
              <w:t xml:space="preserve">The successful applicant will be expected to have evidence of academic achievement and to </w:t>
            </w:r>
            <w:r w:rsidR="00EA68FC" w:rsidRPr="001345D0">
              <w:rPr>
                <w:rFonts w:ascii="Arial" w:hAnsi="Arial" w:cs="Arial"/>
                <w:lang w:val="en-GB"/>
              </w:rPr>
              <w:t xml:space="preserve">show enthusiasm and an aptitude for a clinical academic career in </w:t>
            </w:r>
            <w:r w:rsidR="00AF6C08">
              <w:rPr>
                <w:rFonts w:ascii="Arial" w:hAnsi="Arial" w:cs="Arial"/>
                <w:lang w:val="en-GB"/>
              </w:rPr>
              <w:t>Orthodontics</w:t>
            </w:r>
            <w:r w:rsidR="003B6335">
              <w:rPr>
                <w:rFonts w:ascii="Arial" w:hAnsi="Arial" w:cs="Arial"/>
                <w:lang w:val="en-GB"/>
              </w:rPr>
              <w:t xml:space="preserve">. </w:t>
            </w:r>
            <w:r w:rsidRPr="001345D0">
              <w:rPr>
                <w:rFonts w:ascii="Arial" w:hAnsi="Arial" w:cs="Arial"/>
                <w:lang w:val="en-GB"/>
              </w:rPr>
              <w:t xml:space="preserve">They </w:t>
            </w:r>
            <w:proofErr w:type="gramStart"/>
            <w:r w:rsidRPr="001345D0">
              <w:rPr>
                <w:rFonts w:ascii="Arial" w:hAnsi="Arial" w:cs="Arial"/>
                <w:lang w:val="en-GB"/>
              </w:rPr>
              <w:t>must  be</w:t>
            </w:r>
            <w:proofErr w:type="gramEnd"/>
            <w:r w:rsidRPr="001345D0">
              <w:rPr>
                <w:rFonts w:ascii="Arial" w:hAnsi="Arial" w:cs="Arial"/>
                <w:lang w:val="en-GB"/>
              </w:rPr>
              <w:t xml:space="preserve"> </w:t>
            </w:r>
            <w:r w:rsidRPr="006D7026">
              <w:rPr>
                <w:rFonts w:ascii="Arial" w:hAnsi="Arial" w:cs="Arial"/>
                <w:b/>
                <w:lang w:val="en-GB"/>
              </w:rPr>
              <w:t xml:space="preserve">eligible to hold an NTN in </w:t>
            </w:r>
            <w:r w:rsidR="00AF6C08">
              <w:rPr>
                <w:rFonts w:ascii="Arial" w:hAnsi="Arial" w:cs="Arial"/>
                <w:b/>
                <w:lang w:val="en-GB"/>
              </w:rPr>
              <w:t>Orthodontics</w:t>
            </w:r>
            <w:r w:rsidR="008A21CA" w:rsidRPr="005E7322">
              <w:rPr>
                <w:rFonts w:ascii="Arial" w:hAnsi="Arial" w:cs="Arial"/>
                <w:b/>
                <w:lang w:val="en-GB"/>
              </w:rPr>
              <w:t xml:space="preserve"> (e.g. they </w:t>
            </w:r>
            <w:r w:rsidR="00AF6C08">
              <w:rPr>
                <w:rFonts w:ascii="Arial" w:hAnsi="Arial" w:cs="Arial"/>
                <w:b/>
                <w:lang w:val="en-GB"/>
              </w:rPr>
              <w:t xml:space="preserve">must </w:t>
            </w:r>
            <w:r w:rsidR="00E94BC9">
              <w:rPr>
                <w:rFonts w:ascii="Arial" w:hAnsi="Arial" w:cs="Arial"/>
                <w:b/>
                <w:lang w:val="en-GB"/>
              </w:rPr>
              <w:t>have achieved the</w:t>
            </w:r>
            <w:r w:rsidR="008A21CA" w:rsidRPr="005E7322">
              <w:rPr>
                <w:rFonts w:ascii="Arial" w:hAnsi="Arial" w:cs="Arial"/>
                <w:b/>
                <w:lang w:val="en-GB"/>
              </w:rPr>
              <w:t xml:space="preserve"> benchmarking criteria at the</w:t>
            </w:r>
            <w:r w:rsidR="00E94BC9">
              <w:rPr>
                <w:rFonts w:ascii="Arial" w:hAnsi="Arial" w:cs="Arial"/>
                <w:b/>
                <w:lang w:val="en-GB"/>
              </w:rPr>
              <w:t xml:space="preserve"> recent</w:t>
            </w:r>
            <w:r w:rsidR="008A21CA" w:rsidRPr="005E7322">
              <w:rPr>
                <w:rFonts w:ascii="Arial" w:hAnsi="Arial" w:cs="Arial"/>
                <w:b/>
                <w:lang w:val="en-GB"/>
              </w:rPr>
              <w:t xml:space="preserve"> </w:t>
            </w:r>
            <w:r w:rsidR="00AF6C08">
              <w:rPr>
                <w:rFonts w:ascii="Arial" w:hAnsi="Arial" w:cs="Arial"/>
                <w:b/>
                <w:lang w:val="en-GB"/>
              </w:rPr>
              <w:t>Orthodontic</w:t>
            </w:r>
            <w:r w:rsidR="008A21CA" w:rsidRPr="005E7322">
              <w:rPr>
                <w:rFonts w:ascii="Arial" w:hAnsi="Arial" w:cs="Arial"/>
                <w:b/>
                <w:lang w:val="en-GB"/>
              </w:rPr>
              <w:t xml:space="preserve"> National Recruitment in </w:t>
            </w:r>
            <w:r w:rsidR="00AF6C08">
              <w:rPr>
                <w:rFonts w:ascii="Arial" w:hAnsi="Arial" w:cs="Arial"/>
                <w:b/>
                <w:lang w:val="en-GB"/>
              </w:rPr>
              <w:t>the Spring of 2023</w:t>
            </w:r>
            <w:r w:rsidR="008A21CA" w:rsidRPr="005E7322">
              <w:rPr>
                <w:rFonts w:ascii="Arial" w:hAnsi="Arial" w:cs="Arial"/>
                <w:b/>
                <w:lang w:val="en-GB"/>
              </w:rPr>
              <w:t>)</w:t>
            </w:r>
            <w:r w:rsidRPr="001345D0">
              <w:rPr>
                <w:rFonts w:ascii="Arial" w:hAnsi="Arial" w:cs="Arial"/>
                <w:lang w:val="en-GB"/>
              </w:rPr>
              <w:t xml:space="preserve"> or </w:t>
            </w:r>
            <w:r w:rsidRPr="006D7026">
              <w:rPr>
                <w:rFonts w:ascii="Arial" w:hAnsi="Arial" w:cs="Arial"/>
                <w:b/>
                <w:lang w:val="en-GB"/>
              </w:rPr>
              <w:t>may already hold an NTN, having already undertaken some training at Specialty Registrar level</w:t>
            </w:r>
            <w:r w:rsidR="00E94BC9">
              <w:rPr>
                <w:rFonts w:ascii="Arial" w:hAnsi="Arial" w:cs="Arial"/>
                <w:b/>
                <w:lang w:val="en-GB"/>
              </w:rPr>
              <w:t xml:space="preserve"> (e.g. they are an StR1-3)</w:t>
            </w:r>
            <w:r w:rsidRPr="001345D0">
              <w:rPr>
                <w:rFonts w:ascii="Arial" w:hAnsi="Arial" w:cs="Arial"/>
                <w:lang w:val="en-GB"/>
              </w:rPr>
              <w:t xml:space="preserve">.  They should be aiming to pursue a career as a clinical academic in </w:t>
            </w:r>
            <w:r w:rsidR="00AF6C08">
              <w:rPr>
                <w:rFonts w:ascii="Arial" w:hAnsi="Arial" w:cs="Arial"/>
                <w:lang w:val="en-GB"/>
              </w:rPr>
              <w:t>Orthodontics</w:t>
            </w:r>
            <w:r w:rsidRPr="001345D0">
              <w:rPr>
                <w:rFonts w:ascii="Arial" w:hAnsi="Arial" w:cs="Arial"/>
                <w:lang w:val="en-GB"/>
              </w:rPr>
              <w:t>.</w:t>
            </w:r>
          </w:p>
        </w:tc>
      </w:tr>
    </w:tbl>
    <w:tbl>
      <w:tblPr>
        <w:tblpPr w:leftFromText="180" w:rightFromText="180" w:vertAnchor="text" w:tblpY="49"/>
        <w:tblW w:w="10050" w:type="dxa"/>
        <w:tblLook w:val="01E0" w:firstRow="1" w:lastRow="1" w:firstColumn="1" w:lastColumn="1" w:noHBand="0" w:noVBand="0"/>
      </w:tblPr>
      <w:tblGrid>
        <w:gridCol w:w="10050"/>
      </w:tblGrid>
      <w:tr w:rsidR="003A2E6B" w:rsidRPr="001345D0" w14:paraId="7EF68760" w14:textId="77777777" w:rsidTr="003A2E6B">
        <w:tc>
          <w:tcPr>
            <w:tcW w:w="10050" w:type="dxa"/>
            <w:shd w:val="clear" w:color="auto" w:fill="auto"/>
          </w:tcPr>
          <w:p w14:paraId="020025C3" w14:textId="77777777" w:rsidR="003A2E6B" w:rsidRPr="00897D89" w:rsidRDefault="003A2E6B" w:rsidP="001345D0">
            <w:pPr>
              <w:pStyle w:val="ColorfulList-Accent11"/>
              <w:spacing w:after="120" w:line="240" w:lineRule="auto"/>
              <w:ind w:left="0"/>
              <w:jc w:val="both"/>
              <w:rPr>
                <w:rFonts w:ascii="Arial" w:eastAsia="Calibri" w:hAnsi="Arial" w:cs="Arial"/>
                <w:sz w:val="24"/>
                <w:szCs w:val="24"/>
              </w:rPr>
            </w:pPr>
            <w:r w:rsidRPr="00897D89">
              <w:rPr>
                <w:rFonts w:ascii="Arial" w:hAnsi="Arial" w:cs="Arial"/>
                <w:sz w:val="24"/>
                <w:szCs w:val="24"/>
              </w:rPr>
              <w:lastRenderedPageBreak/>
              <w:t xml:space="preserve">Research training is provided through courses in generic skills and research techniques, which may lead to </w:t>
            </w:r>
            <w:r w:rsidR="00AF6C08">
              <w:rPr>
                <w:rFonts w:ascii="Arial" w:hAnsi="Arial" w:cs="Arial"/>
                <w:sz w:val="24"/>
                <w:szCs w:val="24"/>
              </w:rPr>
              <w:t xml:space="preserve">either </w:t>
            </w:r>
            <w:r w:rsidRPr="00897D89">
              <w:rPr>
                <w:rFonts w:ascii="Arial" w:hAnsi="Arial" w:cs="Arial"/>
                <w:sz w:val="24"/>
                <w:szCs w:val="24"/>
              </w:rPr>
              <w:t xml:space="preserve">the </w:t>
            </w:r>
            <w:proofErr w:type="gramStart"/>
            <w:r w:rsidRPr="00897D89">
              <w:rPr>
                <w:rFonts w:ascii="Arial" w:hAnsi="Arial" w:cs="Arial"/>
                <w:sz w:val="24"/>
                <w:szCs w:val="24"/>
              </w:rPr>
              <w:t>Masters in Clinical Research</w:t>
            </w:r>
            <w:proofErr w:type="gramEnd"/>
            <w:r w:rsidRPr="00897D89">
              <w:rPr>
                <w:rFonts w:ascii="Arial" w:hAnsi="Arial" w:cs="Arial"/>
                <w:sz w:val="24"/>
                <w:szCs w:val="24"/>
              </w:rPr>
              <w:t xml:space="preserve"> </w:t>
            </w:r>
            <w:r w:rsidR="00AF6C08">
              <w:rPr>
                <w:rFonts w:ascii="Arial" w:hAnsi="Arial" w:cs="Arial"/>
                <w:sz w:val="24"/>
                <w:szCs w:val="24"/>
              </w:rPr>
              <w:t>or Masters in Clinical Orthodontics</w:t>
            </w:r>
            <w:r w:rsidRPr="00897D89">
              <w:rPr>
                <w:rFonts w:ascii="Arial" w:hAnsi="Arial" w:cs="Arial"/>
                <w:sz w:val="24"/>
                <w:szCs w:val="24"/>
              </w:rPr>
              <w:t xml:space="preserve">. </w:t>
            </w:r>
            <w:r w:rsidRPr="00897D89">
              <w:rPr>
                <w:rFonts w:ascii="Arial" w:eastAsia="Calibri" w:hAnsi="Arial" w:cs="Arial"/>
                <w:sz w:val="24"/>
                <w:szCs w:val="24"/>
              </w:rPr>
              <w:t xml:space="preserve"> The successful candidate will also be expected to develop an area of research interest in line with the Research Strategy of </w:t>
            </w:r>
            <w:r w:rsidR="00AF6C08">
              <w:rPr>
                <w:rFonts w:ascii="Arial" w:eastAsia="Calibri" w:hAnsi="Arial" w:cs="Arial"/>
                <w:sz w:val="24"/>
                <w:szCs w:val="24"/>
              </w:rPr>
              <w:t>the School of Clinical Dentistry.</w:t>
            </w:r>
            <w:r w:rsidRPr="00897D89">
              <w:rPr>
                <w:rFonts w:ascii="Arial" w:eastAsia="Calibri" w:hAnsi="Arial" w:cs="Arial"/>
                <w:sz w:val="24"/>
                <w:szCs w:val="24"/>
              </w:rPr>
              <w:t xml:space="preserve"> </w:t>
            </w:r>
          </w:p>
          <w:p w14:paraId="5AB559DE" w14:textId="77777777" w:rsidR="003A2E6B" w:rsidRPr="00897D89" w:rsidRDefault="003A2E6B" w:rsidP="001345D0">
            <w:pPr>
              <w:pStyle w:val="Footer"/>
              <w:tabs>
                <w:tab w:val="clear" w:pos="4153"/>
                <w:tab w:val="clear" w:pos="8306"/>
              </w:tabs>
              <w:spacing w:before="0" w:after="120"/>
              <w:jc w:val="both"/>
              <w:rPr>
                <w:rFonts w:ascii="Arial" w:hAnsi="Arial" w:cs="Arial"/>
                <w:lang w:val="en-GB"/>
              </w:rPr>
            </w:pPr>
            <w:r w:rsidRPr="00897D89">
              <w:rPr>
                <w:rFonts w:ascii="Arial" w:hAnsi="Arial" w:cs="Arial"/>
                <w:lang w:val="en-GB"/>
              </w:rPr>
              <w:t xml:space="preserve">Further information on the </w:t>
            </w:r>
            <w:proofErr w:type="gramStart"/>
            <w:r w:rsidRPr="00897D89">
              <w:rPr>
                <w:rFonts w:ascii="Arial" w:hAnsi="Arial" w:cs="Arial"/>
                <w:lang w:val="en-GB"/>
              </w:rPr>
              <w:t>School</w:t>
            </w:r>
            <w:r w:rsidR="00154453">
              <w:rPr>
                <w:rFonts w:ascii="Arial" w:hAnsi="Arial" w:cs="Arial"/>
                <w:lang w:val="en-GB"/>
              </w:rPr>
              <w:t>’s</w:t>
            </w:r>
            <w:proofErr w:type="gramEnd"/>
            <w:r w:rsidRPr="00897D89">
              <w:rPr>
                <w:rFonts w:ascii="Arial" w:hAnsi="Arial" w:cs="Arial"/>
                <w:lang w:val="en-GB"/>
              </w:rPr>
              <w:t xml:space="preserve"> research groups and information on our research interests is available on the School’s website at </w:t>
            </w:r>
            <w:hyperlink r:id="rId10" w:history="1">
              <w:r w:rsidRPr="00897D89">
                <w:rPr>
                  <w:rStyle w:val="Hyperlink"/>
                  <w:rFonts w:ascii="Arial" w:hAnsi="Arial" w:cs="Arial"/>
                  <w:lang w:val="en-GB"/>
                </w:rPr>
                <w:t>www.sheffield.ac.uk/dentalschool/research</w:t>
              </w:r>
            </w:hyperlink>
            <w:r w:rsidRPr="00897D89">
              <w:rPr>
                <w:rFonts w:ascii="Arial" w:hAnsi="Arial" w:cs="Arial"/>
                <w:lang w:val="en-GB"/>
              </w:rPr>
              <w:t xml:space="preserve">. </w:t>
            </w:r>
          </w:p>
          <w:p w14:paraId="7A45840C" w14:textId="77777777" w:rsidR="003A2E6B" w:rsidRPr="00897D89" w:rsidRDefault="003A2E6B" w:rsidP="001345D0">
            <w:pPr>
              <w:pStyle w:val="Footer"/>
              <w:tabs>
                <w:tab w:val="clear" w:pos="4153"/>
                <w:tab w:val="clear" w:pos="8306"/>
              </w:tabs>
              <w:spacing w:before="0" w:after="120"/>
              <w:jc w:val="both"/>
              <w:rPr>
                <w:rFonts w:ascii="Arial" w:hAnsi="Arial" w:cs="Arial"/>
                <w:lang w:val="en-GB"/>
              </w:rPr>
            </w:pPr>
            <w:r w:rsidRPr="00897D89">
              <w:rPr>
                <w:rFonts w:ascii="Arial" w:hAnsi="Arial" w:cs="Arial"/>
                <w:lang w:val="en-GB"/>
              </w:rPr>
              <w:t>It should be noted this ACF post is fixed term for 3 years, so a key aim will be to gain sufficient experience to prepare a competitive application for a PhD fellowship to support future research training. Up to 25% of the appointee</w:t>
            </w:r>
            <w:r w:rsidR="00154453">
              <w:rPr>
                <w:rFonts w:ascii="Arial" w:hAnsi="Arial" w:cs="Arial"/>
                <w:lang w:val="en-GB"/>
              </w:rPr>
              <w:t>’</w:t>
            </w:r>
            <w:r w:rsidRPr="00897D89">
              <w:rPr>
                <w:rFonts w:ascii="Arial" w:hAnsi="Arial" w:cs="Arial"/>
                <w:lang w:val="en-GB"/>
              </w:rPr>
              <w:t>s time will be available for research and related academic work</w:t>
            </w:r>
            <w:r w:rsidR="00F56409">
              <w:rPr>
                <w:rFonts w:ascii="Arial" w:hAnsi="Arial" w:cs="Arial"/>
                <w:lang w:val="en-GB"/>
              </w:rPr>
              <w:t>.</w:t>
            </w:r>
          </w:p>
          <w:p w14:paraId="57E7AE81" w14:textId="77777777" w:rsidR="003A2E6B" w:rsidRPr="001345D0" w:rsidRDefault="003A2E6B" w:rsidP="001345D0">
            <w:pPr>
              <w:widowControl w:val="0"/>
              <w:spacing w:before="0" w:after="120"/>
              <w:jc w:val="both"/>
              <w:rPr>
                <w:rFonts w:ascii="Arial" w:hAnsi="Arial" w:cs="Arial"/>
                <w:b/>
                <w:i/>
              </w:rPr>
            </w:pPr>
            <w:r w:rsidRPr="001345D0">
              <w:rPr>
                <w:rFonts w:ascii="Arial" w:hAnsi="Arial" w:cs="Arial"/>
                <w:b/>
                <w:i/>
              </w:rPr>
              <w:t>Teaching</w:t>
            </w:r>
          </w:p>
          <w:p w14:paraId="6E1E654D" w14:textId="77777777" w:rsidR="003A2E6B" w:rsidRPr="001345D0" w:rsidRDefault="00F56409" w:rsidP="001345D0">
            <w:pPr>
              <w:pStyle w:val="BodyText2"/>
              <w:widowControl w:val="0"/>
              <w:spacing w:before="0" w:line="240" w:lineRule="auto"/>
              <w:jc w:val="both"/>
              <w:rPr>
                <w:rFonts w:ascii="Arial" w:hAnsi="Arial" w:cs="Arial"/>
                <w:lang w:val="en-GB"/>
              </w:rPr>
            </w:pPr>
            <w:r>
              <w:rPr>
                <w:rFonts w:ascii="Arial" w:hAnsi="Arial" w:cs="Arial"/>
                <w:lang w:val="en-GB"/>
              </w:rPr>
              <w:t xml:space="preserve">Teaching will not be a major element of this </w:t>
            </w:r>
            <w:proofErr w:type="gramStart"/>
            <w:r>
              <w:rPr>
                <w:rFonts w:ascii="Arial" w:hAnsi="Arial" w:cs="Arial"/>
                <w:lang w:val="en-GB"/>
              </w:rPr>
              <w:t>post, but</w:t>
            </w:r>
            <w:proofErr w:type="gramEnd"/>
            <w:r>
              <w:rPr>
                <w:rFonts w:ascii="Arial" w:hAnsi="Arial" w:cs="Arial"/>
                <w:lang w:val="en-GB"/>
              </w:rPr>
              <w:t xml:space="preserve"> may be discussed with the Educational Supervisor on an individual basis.</w:t>
            </w:r>
          </w:p>
          <w:p w14:paraId="1F211E08" w14:textId="77777777" w:rsidR="003A2E6B" w:rsidRPr="001345D0" w:rsidRDefault="003A2E6B" w:rsidP="001345D0">
            <w:pPr>
              <w:widowControl w:val="0"/>
              <w:spacing w:before="0" w:after="120"/>
              <w:jc w:val="both"/>
              <w:rPr>
                <w:rFonts w:ascii="Arial" w:hAnsi="Arial" w:cs="Arial"/>
                <w:b/>
                <w:i/>
              </w:rPr>
            </w:pPr>
            <w:r w:rsidRPr="001345D0">
              <w:rPr>
                <w:rFonts w:ascii="Arial" w:hAnsi="Arial" w:cs="Arial"/>
                <w:b/>
                <w:i/>
              </w:rPr>
              <w:t>Clinical</w:t>
            </w:r>
          </w:p>
          <w:p w14:paraId="5489D17A" w14:textId="77777777" w:rsidR="003A2E6B" w:rsidRPr="001345D0" w:rsidRDefault="003A2E6B" w:rsidP="001345D0">
            <w:pPr>
              <w:pStyle w:val="Footer"/>
              <w:tabs>
                <w:tab w:val="clear" w:pos="4153"/>
                <w:tab w:val="clear" w:pos="8306"/>
              </w:tabs>
              <w:spacing w:before="0" w:after="120"/>
              <w:jc w:val="both"/>
              <w:rPr>
                <w:rFonts w:ascii="Arial" w:hAnsi="Arial" w:cs="Arial"/>
                <w:b/>
                <w:lang w:val="en-GB"/>
              </w:rPr>
            </w:pPr>
            <w:r w:rsidRPr="001345D0">
              <w:rPr>
                <w:rFonts w:ascii="Arial" w:hAnsi="Arial" w:cs="Arial"/>
                <w:b/>
                <w:lang w:val="en-GB"/>
              </w:rPr>
              <w:t>Training Programme</w:t>
            </w:r>
          </w:p>
          <w:p w14:paraId="4636147B" w14:textId="77777777" w:rsidR="00BC363D" w:rsidRDefault="003A2E6B" w:rsidP="001345D0">
            <w:pPr>
              <w:widowControl w:val="0"/>
              <w:autoSpaceDE w:val="0"/>
              <w:autoSpaceDN w:val="0"/>
              <w:adjustRightInd w:val="0"/>
              <w:spacing w:before="0" w:after="120"/>
              <w:jc w:val="both"/>
              <w:rPr>
                <w:rFonts w:ascii="Arial" w:hAnsi="Arial" w:cs="Arial"/>
                <w:noProof/>
              </w:rPr>
            </w:pPr>
            <w:r w:rsidRPr="001345D0">
              <w:rPr>
                <w:rFonts w:ascii="Arial" w:hAnsi="Arial" w:cs="Arial"/>
                <w:noProof/>
              </w:rPr>
              <w:t xml:space="preserve">The clinical programme is designed to provide training towards a CCST in </w:t>
            </w:r>
            <w:r w:rsidR="00AF6C08">
              <w:rPr>
                <w:rFonts w:ascii="Arial" w:hAnsi="Arial" w:cs="Arial"/>
                <w:noProof/>
              </w:rPr>
              <w:t>Orthodontics</w:t>
            </w:r>
            <w:r w:rsidRPr="001345D0">
              <w:rPr>
                <w:rFonts w:ascii="Arial" w:hAnsi="Arial" w:cs="Arial"/>
                <w:noProof/>
              </w:rPr>
              <w:t xml:space="preserve">. The curriculum for training will follow the national curriculum for </w:t>
            </w:r>
            <w:r w:rsidR="00AF6C08">
              <w:rPr>
                <w:rFonts w:ascii="Arial" w:hAnsi="Arial" w:cs="Arial"/>
                <w:noProof/>
              </w:rPr>
              <w:t>Orthodontics</w:t>
            </w:r>
            <w:r w:rsidRPr="001345D0">
              <w:rPr>
                <w:rFonts w:ascii="Arial" w:hAnsi="Arial" w:cs="Arial"/>
                <w:noProof/>
              </w:rPr>
              <w:t xml:space="preserve"> which is available on</w:t>
            </w:r>
            <w:r w:rsidR="004B402F">
              <w:rPr>
                <w:rFonts w:ascii="Arial" w:hAnsi="Arial" w:cs="Arial"/>
                <w:noProof/>
              </w:rPr>
              <w:t xml:space="preserve"> </w:t>
            </w:r>
            <w:r w:rsidRPr="001345D0">
              <w:rPr>
                <w:rFonts w:ascii="Arial" w:hAnsi="Arial" w:cs="Arial"/>
                <w:noProof/>
              </w:rPr>
              <w:t>the</w:t>
            </w:r>
            <w:r w:rsidR="008A3E04">
              <w:rPr>
                <w:rFonts w:ascii="Arial" w:hAnsi="Arial" w:cs="Arial"/>
                <w:noProof/>
              </w:rPr>
              <w:t xml:space="preserve"> </w:t>
            </w:r>
            <w:r w:rsidRPr="001345D0">
              <w:rPr>
                <w:rFonts w:ascii="Arial" w:hAnsi="Arial" w:cs="Arial"/>
                <w:noProof/>
              </w:rPr>
              <w:t>GDC website</w:t>
            </w:r>
            <w:r w:rsidR="00BC363D">
              <w:rPr>
                <w:rFonts w:ascii="Arial" w:hAnsi="Arial" w:cs="Arial"/>
                <w:noProof/>
              </w:rPr>
              <w:t>:</w:t>
            </w:r>
          </w:p>
          <w:p w14:paraId="23BC8063" w14:textId="77777777" w:rsidR="00BC363D" w:rsidRDefault="00196C1D" w:rsidP="001345D0">
            <w:pPr>
              <w:widowControl w:val="0"/>
              <w:autoSpaceDE w:val="0"/>
              <w:autoSpaceDN w:val="0"/>
              <w:adjustRightInd w:val="0"/>
              <w:spacing w:before="0" w:after="120"/>
              <w:jc w:val="both"/>
              <w:rPr>
                <w:rFonts w:ascii="Arial" w:hAnsi="Arial" w:cs="Arial"/>
                <w:noProof/>
              </w:rPr>
            </w:pPr>
            <w:hyperlink r:id="rId11" w:history="1">
              <w:r w:rsidR="00BC363D" w:rsidRPr="00C149D1">
                <w:rPr>
                  <w:rStyle w:val="Hyperlink"/>
                  <w:rFonts w:ascii="Arial" w:hAnsi="Arial" w:cs="Arial"/>
                  <w:noProof/>
                </w:rPr>
                <w:t>https://www.gdc-uk.org/education-cpd/quality-assurance/dental-specialty-training</w:t>
              </w:r>
            </w:hyperlink>
          </w:p>
          <w:p w14:paraId="1196174E" w14:textId="77777777" w:rsidR="003A2E6B" w:rsidRPr="001345D0" w:rsidRDefault="00BC363D" w:rsidP="001345D0">
            <w:pPr>
              <w:widowControl w:val="0"/>
              <w:autoSpaceDE w:val="0"/>
              <w:autoSpaceDN w:val="0"/>
              <w:adjustRightInd w:val="0"/>
              <w:spacing w:before="0" w:after="120"/>
              <w:jc w:val="both"/>
              <w:rPr>
                <w:rFonts w:ascii="Arial" w:hAnsi="Arial" w:cs="Arial"/>
                <w:color w:val="000000"/>
              </w:rPr>
            </w:pPr>
            <w:r>
              <w:rPr>
                <w:rFonts w:ascii="Arial" w:hAnsi="Arial" w:cs="Arial"/>
                <w:szCs w:val="22"/>
                <w:lang w:val="en-US"/>
              </w:rPr>
              <w:t>I</w:t>
            </w:r>
            <w:r w:rsidR="003A2E6B" w:rsidRPr="001345D0">
              <w:rPr>
                <w:rFonts w:ascii="Arial" w:hAnsi="Arial" w:cs="Arial"/>
                <w:szCs w:val="22"/>
                <w:lang w:val="en-US"/>
              </w:rPr>
              <w:t>f the ACF is unable to secure funding for a fellowship, then the further training period is normally funded by the Postgraduate Dean (HEE Yorkshire and the Humber) (see below).</w:t>
            </w:r>
          </w:p>
          <w:p w14:paraId="4608CDCC" w14:textId="77777777" w:rsidR="003A2E6B" w:rsidRPr="001345D0" w:rsidRDefault="003A2E6B" w:rsidP="001345D0">
            <w:pPr>
              <w:widowControl w:val="0"/>
              <w:autoSpaceDE w:val="0"/>
              <w:autoSpaceDN w:val="0"/>
              <w:adjustRightInd w:val="0"/>
              <w:spacing w:before="0" w:after="120"/>
              <w:jc w:val="both"/>
              <w:rPr>
                <w:rFonts w:ascii="Arial" w:hAnsi="Arial" w:cs="Arial"/>
                <w:noProof/>
              </w:rPr>
            </w:pPr>
            <w:r w:rsidRPr="001345D0">
              <w:rPr>
                <w:rFonts w:ascii="Arial" w:hAnsi="Arial" w:cs="Arial"/>
                <w:noProof/>
              </w:rPr>
              <w:t xml:space="preserve">The details of the programme will be tailored as far as possible to the individual needs of the successful applicant, in consultation with </w:t>
            </w:r>
            <w:r w:rsidR="00432EF0" w:rsidRPr="001345D0">
              <w:rPr>
                <w:rFonts w:ascii="Arial" w:hAnsi="Arial" w:cs="Arial"/>
                <w:noProof/>
              </w:rPr>
              <w:t xml:space="preserve">the clinical and academic supervisors and the </w:t>
            </w:r>
            <w:r w:rsidRPr="001345D0">
              <w:rPr>
                <w:rFonts w:ascii="Arial" w:hAnsi="Arial" w:cs="Arial"/>
                <w:noProof/>
              </w:rPr>
              <w:t>Training Programme Director.</w:t>
            </w:r>
          </w:p>
          <w:p w14:paraId="5ACBE95E" w14:textId="77777777" w:rsidR="003A2E6B" w:rsidRPr="001345D0" w:rsidRDefault="003A2E6B" w:rsidP="001345D0">
            <w:pPr>
              <w:spacing w:before="0" w:after="120"/>
              <w:jc w:val="both"/>
              <w:rPr>
                <w:rFonts w:ascii="Arial" w:hAnsi="Arial" w:cs="Arial"/>
              </w:rPr>
            </w:pPr>
            <w:r w:rsidRPr="001345D0">
              <w:rPr>
                <w:rFonts w:ascii="Arial" w:hAnsi="Arial" w:cs="Arial"/>
              </w:rPr>
              <w:t xml:space="preserve">It is recognised that candidates for this post </w:t>
            </w:r>
            <w:r w:rsidR="00542B33">
              <w:rPr>
                <w:rFonts w:ascii="Arial" w:hAnsi="Arial" w:cs="Arial"/>
              </w:rPr>
              <w:t xml:space="preserve">may </w:t>
            </w:r>
            <w:r w:rsidRPr="001345D0">
              <w:rPr>
                <w:rFonts w:ascii="Arial" w:hAnsi="Arial" w:cs="Arial"/>
              </w:rPr>
              <w:t>require further clinical training, beyond the 3 years, in order for them to be eligible for a CCST. Assuming satisfactory progress, every effort will be made, in collaboration with the Programme Director and the Postgraduate Dean, to provide additional clinical training experience locally.  If the post holder is successful in obtaining a PhD fellowship, then this is normally taken as out-of-programme training for research (OOPR).  Details of OOP are available in the Dental Gold Guide, which is available from the COPDEND website:</w:t>
            </w:r>
          </w:p>
          <w:p w14:paraId="5BC4A851" w14:textId="77777777" w:rsidR="00BC363D" w:rsidRDefault="00196C1D" w:rsidP="001345D0">
            <w:pPr>
              <w:spacing w:before="0" w:after="120"/>
              <w:rPr>
                <w:rFonts w:ascii="Arial" w:hAnsi="Arial" w:cs="Arial"/>
              </w:rPr>
            </w:pPr>
            <w:hyperlink r:id="rId12" w:history="1">
              <w:r w:rsidR="00BC363D" w:rsidRPr="00C149D1">
                <w:rPr>
                  <w:rStyle w:val="Hyperlink"/>
                  <w:rFonts w:ascii="Arial" w:hAnsi="Arial" w:cs="Arial"/>
                </w:rPr>
                <w:t>https://www.copdend.org/postgraduate-training/header-dental-core-training/new-edition-dental-gold-guide-2021-copy/</w:t>
              </w:r>
            </w:hyperlink>
          </w:p>
          <w:p w14:paraId="227A1E38" w14:textId="77777777" w:rsidR="003A2E6B" w:rsidRPr="001345D0" w:rsidRDefault="003A2E6B" w:rsidP="001345D0">
            <w:pPr>
              <w:spacing w:before="0" w:after="120"/>
              <w:rPr>
                <w:rFonts w:ascii="Arial" w:hAnsi="Arial" w:cs="Arial"/>
                <w:b/>
                <w:noProof/>
              </w:rPr>
            </w:pPr>
            <w:r w:rsidRPr="001345D0">
              <w:rPr>
                <w:rFonts w:ascii="Arial" w:hAnsi="Arial" w:cs="Arial"/>
                <w:b/>
              </w:rPr>
              <w:t>Relationship between Academic and Clinical Training</w:t>
            </w:r>
          </w:p>
          <w:p w14:paraId="41E6084F" w14:textId="77777777" w:rsidR="003A2E6B" w:rsidRPr="001345D0" w:rsidRDefault="003A2E6B" w:rsidP="001345D0">
            <w:pPr>
              <w:spacing w:before="0" w:after="120"/>
              <w:jc w:val="both"/>
              <w:rPr>
                <w:rFonts w:ascii="Arial" w:hAnsi="Arial" w:cs="Arial"/>
                <w:noProof/>
              </w:rPr>
            </w:pPr>
            <w:r w:rsidRPr="001345D0">
              <w:rPr>
                <w:rFonts w:ascii="Arial" w:hAnsi="Arial" w:cs="Arial"/>
                <w:noProof/>
              </w:rPr>
              <w:t xml:space="preserve">Academic training will be based in the School of Clinical Dentistry which has a wide range of appropriate core research facilities. Clinical training will be undertaken primarily in the </w:t>
            </w:r>
            <w:r w:rsidR="00BC363D">
              <w:rPr>
                <w:rFonts w:ascii="Arial" w:hAnsi="Arial" w:cs="Arial"/>
                <w:noProof/>
              </w:rPr>
              <w:lastRenderedPageBreak/>
              <w:t>Orthodontic Department</w:t>
            </w:r>
            <w:r w:rsidR="00E61CAB">
              <w:rPr>
                <w:rFonts w:ascii="Arial" w:hAnsi="Arial" w:cs="Arial"/>
                <w:noProof/>
              </w:rPr>
              <w:t xml:space="preserve"> and research supported by </w:t>
            </w:r>
            <w:r w:rsidRPr="001345D0">
              <w:rPr>
                <w:rFonts w:ascii="Arial" w:hAnsi="Arial" w:cs="Arial"/>
                <w:noProof/>
              </w:rPr>
              <w:t>the School of Clinical Dentistry. There may also be opportunities for visits or attachments to specialist centres els</w:t>
            </w:r>
            <w:r w:rsidR="008D567D">
              <w:rPr>
                <w:rFonts w:ascii="Arial" w:hAnsi="Arial" w:cs="Arial"/>
                <w:noProof/>
              </w:rPr>
              <w:t>e</w:t>
            </w:r>
            <w:r w:rsidRPr="001345D0">
              <w:rPr>
                <w:rFonts w:ascii="Arial" w:hAnsi="Arial" w:cs="Arial"/>
                <w:noProof/>
              </w:rPr>
              <w:t>where in the UK.</w:t>
            </w:r>
          </w:p>
          <w:p w14:paraId="30D9A0DB" w14:textId="77777777" w:rsidR="00923CEC" w:rsidRDefault="00923CEC" w:rsidP="001345D0">
            <w:pPr>
              <w:widowControl w:val="0"/>
              <w:spacing w:before="0" w:after="120"/>
              <w:jc w:val="both"/>
              <w:rPr>
                <w:rFonts w:ascii="Arial" w:hAnsi="Arial" w:cs="Arial"/>
                <w:b/>
                <w:i/>
              </w:rPr>
            </w:pPr>
          </w:p>
          <w:p w14:paraId="27FCC974" w14:textId="77777777" w:rsidR="003A2E6B" w:rsidRPr="001345D0" w:rsidRDefault="003A2E6B" w:rsidP="001345D0">
            <w:pPr>
              <w:widowControl w:val="0"/>
              <w:spacing w:before="0" w:after="120"/>
              <w:jc w:val="both"/>
              <w:rPr>
                <w:rFonts w:ascii="Arial" w:hAnsi="Arial" w:cs="Arial"/>
                <w:b/>
                <w:i/>
              </w:rPr>
            </w:pPr>
            <w:r w:rsidRPr="001345D0">
              <w:rPr>
                <w:rFonts w:ascii="Arial" w:hAnsi="Arial" w:cs="Arial"/>
                <w:b/>
                <w:i/>
              </w:rPr>
              <w:t>Administration</w:t>
            </w:r>
          </w:p>
          <w:p w14:paraId="27C91D17" w14:textId="77777777" w:rsidR="003A2E6B" w:rsidRPr="001345D0" w:rsidRDefault="003A2E6B" w:rsidP="001345D0">
            <w:pPr>
              <w:pStyle w:val="BodyText2"/>
              <w:widowControl w:val="0"/>
              <w:spacing w:before="0" w:line="240" w:lineRule="auto"/>
              <w:jc w:val="both"/>
              <w:rPr>
                <w:rFonts w:ascii="Arial" w:hAnsi="Arial" w:cs="Arial"/>
                <w:lang w:val="en-GB"/>
              </w:rPr>
            </w:pPr>
            <w:r w:rsidRPr="001345D0">
              <w:rPr>
                <w:rFonts w:ascii="Arial" w:hAnsi="Arial" w:cs="Arial"/>
                <w:lang w:val="en-GB"/>
              </w:rPr>
              <w:t xml:space="preserve">The post-holder will be required to undertake appropriate administrative work in support of the needs of the service and of the academic unit. Administrative duties will be determined with the Head of Unit and with the educational </w:t>
            </w:r>
            <w:proofErr w:type="gramStart"/>
            <w:r w:rsidRPr="001345D0">
              <w:rPr>
                <w:rFonts w:ascii="Arial" w:hAnsi="Arial" w:cs="Arial"/>
                <w:lang w:val="en-GB"/>
              </w:rPr>
              <w:t>supervisors, but</w:t>
            </w:r>
            <w:proofErr w:type="gramEnd"/>
            <w:r w:rsidRPr="001345D0">
              <w:rPr>
                <w:rFonts w:ascii="Arial" w:hAnsi="Arial" w:cs="Arial"/>
                <w:lang w:val="en-GB"/>
              </w:rPr>
              <w:t xml:space="preserve"> will not detract from the research needs of the post-holder.</w:t>
            </w:r>
          </w:p>
          <w:p w14:paraId="696DCCCD" w14:textId="77777777" w:rsidR="003A2E6B" w:rsidRPr="001345D0" w:rsidRDefault="003A2E6B" w:rsidP="001345D0">
            <w:pPr>
              <w:spacing w:before="0" w:after="120"/>
              <w:jc w:val="both"/>
              <w:rPr>
                <w:rFonts w:ascii="Arial" w:hAnsi="Arial" w:cs="Arial"/>
                <w:b/>
                <w:i/>
              </w:rPr>
            </w:pPr>
            <w:r w:rsidRPr="001345D0">
              <w:rPr>
                <w:rFonts w:ascii="Arial" w:hAnsi="Arial" w:cs="Arial"/>
                <w:b/>
                <w:i/>
              </w:rPr>
              <w:t>Job Plan</w:t>
            </w:r>
          </w:p>
          <w:p w14:paraId="3456BF52" w14:textId="77777777" w:rsidR="00403E51" w:rsidRPr="001345D0" w:rsidRDefault="003A2E6B" w:rsidP="001345D0">
            <w:pPr>
              <w:spacing w:before="0" w:after="120"/>
              <w:jc w:val="both"/>
              <w:rPr>
                <w:rFonts w:ascii="Arial" w:hAnsi="Arial" w:cs="Arial"/>
                <w:bCs/>
              </w:rPr>
            </w:pPr>
            <w:r w:rsidRPr="001345D0">
              <w:rPr>
                <w:rFonts w:ascii="Arial" w:hAnsi="Arial" w:cs="Arial"/>
                <w:bCs/>
              </w:rPr>
              <w:t>The academic job plan will be flexible and will be agreed in discussion with senior academic staff.</w:t>
            </w:r>
          </w:p>
        </w:tc>
      </w:tr>
    </w:tbl>
    <w:p w14:paraId="52B45EDE" w14:textId="77777777" w:rsidR="00F35A54" w:rsidRDefault="00F35A54" w:rsidP="00F35A54">
      <w:pPr>
        <w:spacing w:before="0" w:after="120"/>
        <w:jc w:val="both"/>
        <w:rPr>
          <w:rFonts w:ascii="Arial" w:eastAsia="Arial" w:hAnsi="Arial" w:cs="Arial"/>
          <w:b/>
        </w:rPr>
      </w:pPr>
      <w:r>
        <w:rPr>
          <w:rFonts w:ascii="Arial" w:eastAsia="Arial" w:hAnsi="Arial" w:cs="Arial"/>
          <w:b/>
        </w:rPr>
        <w:lastRenderedPageBreak/>
        <w:t>About the Academic Unit of Oral Health, Dentistry and Society</w:t>
      </w:r>
    </w:p>
    <w:p w14:paraId="6CA84130" w14:textId="77777777" w:rsidR="00F35A54" w:rsidRDefault="00F35A54" w:rsidP="00F35A54">
      <w:pPr>
        <w:spacing w:before="0" w:after="120"/>
        <w:jc w:val="both"/>
        <w:rPr>
          <w:rFonts w:ascii="Arial" w:eastAsia="Arial" w:hAnsi="Arial" w:cs="Arial"/>
        </w:rPr>
      </w:pPr>
      <w:r>
        <w:rPr>
          <w:rFonts w:ascii="Arial" w:eastAsia="Arial" w:hAnsi="Arial" w:cs="Arial"/>
        </w:rPr>
        <w:t xml:space="preserve">The Academic Unit of Oral Health, Dentistry and Society is an academic unit with responsibilities for undergraduate and postgraduate teaching across dental public health, paediatric dentistry, </w:t>
      </w:r>
      <w:proofErr w:type="gramStart"/>
      <w:r>
        <w:rPr>
          <w:rFonts w:ascii="Arial" w:eastAsia="Arial" w:hAnsi="Arial" w:cs="Arial"/>
        </w:rPr>
        <w:t>orthodontics</w:t>
      </w:r>
      <w:proofErr w:type="gramEnd"/>
      <w:r>
        <w:rPr>
          <w:rFonts w:ascii="Arial" w:eastAsia="Arial" w:hAnsi="Arial" w:cs="Arial"/>
        </w:rPr>
        <w:t xml:space="preserve"> and primary dental care.  The Unit has an international reputation for high quality research. The Unit also runs a </w:t>
      </w:r>
      <w:proofErr w:type="gramStart"/>
      <w:r>
        <w:rPr>
          <w:rFonts w:ascii="Arial" w:eastAsia="Arial" w:hAnsi="Arial" w:cs="Arial"/>
        </w:rPr>
        <w:t>one year</w:t>
      </w:r>
      <w:proofErr w:type="gramEnd"/>
      <w:r>
        <w:rPr>
          <w:rFonts w:ascii="Arial" w:eastAsia="Arial" w:hAnsi="Arial" w:cs="Arial"/>
        </w:rPr>
        <w:t xml:space="preserve"> full time postgraduate taught course, the Masters in Dental Public Health.  Members of staff contribute to a number of internal and external postgraduate courses.</w:t>
      </w:r>
    </w:p>
    <w:p w14:paraId="0DD9C6C7" w14:textId="77777777" w:rsidR="00F35A54" w:rsidRDefault="00F35A54" w:rsidP="00F35A54">
      <w:pPr>
        <w:spacing w:before="0" w:after="120"/>
        <w:jc w:val="both"/>
        <w:rPr>
          <w:rFonts w:ascii="Arial" w:eastAsia="Arial" w:hAnsi="Arial" w:cs="Arial"/>
        </w:rPr>
      </w:pPr>
      <w:r>
        <w:rPr>
          <w:rFonts w:ascii="Arial" w:eastAsia="Arial" w:hAnsi="Arial" w:cs="Arial"/>
        </w:rPr>
        <w:t xml:space="preserve">Research in the Unit lies mainly within the Transforming Oral Health theme of the School of Clinical Dentistry. This multi-disciplinary team includes public health, clinical and social science researchers who focus on child-centred research, person-centred &amp; societal oral health, sustainable </w:t>
      </w:r>
      <w:proofErr w:type="gramStart"/>
      <w:r>
        <w:rPr>
          <w:rFonts w:ascii="Arial" w:eastAsia="Arial" w:hAnsi="Arial" w:cs="Arial"/>
        </w:rPr>
        <w:t>dentistry</w:t>
      </w:r>
      <w:proofErr w:type="gramEnd"/>
      <w:r>
        <w:rPr>
          <w:rFonts w:ascii="Arial" w:eastAsia="Arial" w:hAnsi="Arial" w:cs="Arial"/>
        </w:rPr>
        <w:t xml:space="preserve"> and Education for Patient Benefit.</w:t>
      </w:r>
    </w:p>
    <w:p w14:paraId="76AB68FA" w14:textId="77777777" w:rsidR="00F35A54" w:rsidRDefault="00F35A54" w:rsidP="00F35A54">
      <w:pPr>
        <w:spacing w:before="0" w:after="120"/>
        <w:jc w:val="both"/>
        <w:rPr>
          <w:rFonts w:ascii="Arial" w:eastAsia="Arial" w:hAnsi="Arial" w:cs="Arial"/>
        </w:rPr>
      </w:pPr>
      <w:r>
        <w:rPr>
          <w:rFonts w:ascii="Arial" w:eastAsia="Arial" w:hAnsi="Arial" w:cs="Arial"/>
          <w:b/>
        </w:rPr>
        <w:t>Staff in the Academic Unit of Oral Health and Dentistry and Society</w:t>
      </w:r>
    </w:p>
    <w:p w14:paraId="28E730DD" w14:textId="77777777" w:rsidR="00F35A54" w:rsidRDefault="00F35A54" w:rsidP="00F35A54">
      <w:pPr>
        <w:spacing w:before="0" w:after="120"/>
        <w:jc w:val="both"/>
        <w:rPr>
          <w:rFonts w:ascii="Arial" w:eastAsia="Arial" w:hAnsi="Arial" w:cs="Arial"/>
          <w:b/>
        </w:rPr>
      </w:pPr>
      <w:r>
        <w:rPr>
          <w:rFonts w:ascii="Arial" w:eastAsia="Arial" w:hAnsi="Arial" w:cs="Arial"/>
          <w:b/>
        </w:rPr>
        <w:t>Academic Staff</w:t>
      </w:r>
    </w:p>
    <w:p w14:paraId="484A5372" w14:textId="77777777" w:rsidR="007D3EAA" w:rsidRDefault="007D3EAA" w:rsidP="00F35A54">
      <w:pPr>
        <w:spacing w:before="0" w:after="120"/>
        <w:ind w:left="3600" w:hanging="3600"/>
        <w:jc w:val="both"/>
        <w:rPr>
          <w:rFonts w:ascii="Arial" w:eastAsia="Arial" w:hAnsi="Arial" w:cs="Arial"/>
        </w:rPr>
      </w:pPr>
      <w:r>
        <w:rPr>
          <w:rFonts w:ascii="Arial" w:eastAsia="Arial" w:hAnsi="Arial" w:cs="Arial"/>
        </w:rPr>
        <w:t>Professor Norah Flannigan           Professor of Orthodontics and Head of Academic Unit</w:t>
      </w:r>
    </w:p>
    <w:p w14:paraId="667008FD" w14:textId="77777777" w:rsidR="00F35A54" w:rsidRDefault="00F35A54" w:rsidP="007D3EAA">
      <w:pPr>
        <w:spacing w:before="0" w:after="120"/>
        <w:ind w:left="3600" w:hanging="3600"/>
        <w:jc w:val="both"/>
        <w:rPr>
          <w:rFonts w:ascii="Arial" w:eastAsia="Arial" w:hAnsi="Arial" w:cs="Arial"/>
        </w:rPr>
      </w:pPr>
      <w:r>
        <w:rPr>
          <w:rFonts w:ascii="Arial" w:eastAsia="Arial" w:hAnsi="Arial" w:cs="Arial"/>
        </w:rPr>
        <w:t>Professor Sarah Baker</w:t>
      </w:r>
      <w:r>
        <w:rPr>
          <w:rFonts w:ascii="Arial" w:eastAsia="Arial" w:hAnsi="Arial" w:cs="Arial"/>
        </w:rPr>
        <w:tab/>
        <w:t xml:space="preserve">Professor of </w:t>
      </w:r>
      <w:r>
        <w:rPr>
          <w:rFonts w:ascii="Arial" w:eastAsia="Arial" w:hAnsi="Arial" w:cs="Arial"/>
          <w:color w:val="333333"/>
          <w:highlight w:val="white"/>
        </w:rPr>
        <w:t xml:space="preserve">Psychology as applied to </w:t>
      </w:r>
      <w:proofErr w:type="gramStart"/>
      <w:r>
        <w:rPr>
          <w:rFonts w:ascii="Arial" w:eastAsia="Arial" w:hAnsi="Arial" w:cs="Arial"/>
          <w:color w:val="333333"/>
          <w:highlight w:val="white"/>
        </w:rPr>
        <w:t>Dentistry</w:t>
      </w:r>
      <w:proofErr w:type="gramEnd"/>
      <w:r>
        <w:rPr>
          <w:rFonts w:ascii="Arial" w:eastAsia="Arial" w:hAnsi="Arial" w:cs="Arial"/>
        </w:rPr>
        <w:t xml:space="preserve"> </w:t>
      </w:r>
    </w:p>
    <w:p w14:paraId="7315C42C" w14:textId="77777777" w:rsidR="00F35A54" w:rsidRDefault="00F35A54" w:rsidP="00F35A54">
      <w:pPr>
        <w:spacing w:before="0" w:after="120"/>
        <w:ind w:left="3600" w:hanging="3600"/>
        <w:jc w:val="both"/>
        <w:rPr>
          <w:rFonts w:ascii="Arial" w:eastAsia="Arial" w:hAnsi="Arial" w:cs="Arial"/>
        </w:rPr>
      </w:pPr>
      <w:r>
        <w:rPr>
          <w:rFonts w:ascii="Arial" w:eastAsia="Arial" w:hAnsi="Arial" w:cs="Arial"/>
        </w:rPr>
        <w:t>Professor Barry Gibson</w:t>
      </w:r>
      <w:r>
        <w:rPr>
          <w:rFonts w:ascii="Arial" w:eastAsia="Arial" w:hAnsi="Arial" w:cs="Arial"/>
        </w:rPr>
        <w:tab/>
      </w:r>
      <w:r>
        <w:rPr>
          <w:rFonts w:ascii="Arial" w:eastAsia="Arial" w:hAnsi="Arial" w:cs="Arial"/>
          <w:color w:val="333333"/>
          <w:highlight w:val="white"/>
        </w:rPr>
        <w:t>Professor in Medical Sociology</w:t>
      </w:r>
    </w:p>
    <w:p w14:paraId="2513CC43" w14:textId="77777777" w:rsidR="00F35A54" w:rsidRDefault="00F35A54" w:rsidP="00F35A54">
      <w:pPr>
        <w:spacing w:before="0" w:after="120"/>
        <w:ind w:left="3600" w:hanging="3600"/>
        <w:jc w:val="both"/>
        <w:rPr>
          <w:rFonts w:ascii="Arial" w:eastAsia="Arial" w:hAnsi="Arial" w:cs="Arial"/>
        </w:rPr>
      </w:pPr>
      <w:r>
        <w:rPr>
          <w:rFonts w:ascii="Arial" w:eastAsia="Arial" w:hAnsi="Arial" w:cs="Arial"/>
        </w:rPr>
        <w:t>Professor Zoe Marshman</w:t>
      </w:r>
      <w:r>
        <w:rPr>
          <w:rFonts w:ascii="Arial" w:eastAsia="Arial" w:hAnsi="Arial" w:cs="Arial"/>
        </w:rPr>
        <w:tab/>
        <w:t>Professor of Dental Public Health/Honorary Consultant in Dental Public Health</w:t>
      </w:r>
    </w:p>
    <w:p w14:paraId="038FFEFC" w14:textId="77777777" w:rsidR="00F35A54" w:rsidRDefault="00F35A54" w:rsidP="00F35A54">
      <w:pPr>
        <w:spacing w:before="0" w:after="120"/>
        <w:ind w:left="3600" w:hanging="3600"/>
        <w:jc w:val="both"/>
        <w:rPr>
          <w:rFonts w:ascii="Arial" w:eastAsia="Arial" w:hAnsi="Arial" w:cs="Arial"/>
        </w:rPr>
      </w:pPr>
      <w:r>
        <w:rPr>
          <w:rFonts w:ascii="Arial" w:eastAsia="Arial" w:hAnsi="Arial" w:cs="Arial"/>
        </w:rPr>
        <w:t>Dr Tom Dyer</w:t>
      </w:r>
      <w:r>
        <w:rPr>
          <w:rFonts w:ascii="Arial" w:eastAsia="Arial" w:hAnsi="Arial" w:cs="Arial"/>
        </w:rPr>
        <w:tab/>
        <w:t>Senior Clinical Teacher in Dental Public Health</w:t>
      </w:r>
    </w:p>
    <w:p w14:paraId="4635B874" w14:textId="77777777" w:rsidR="00F35A54" w:rsidRPr="00A35B97" w:rsidRDefault="00F35A54" w:rsidP="00923CEC">
      <w:pPr>
        <w:pStyle w:val="Heading9"/>
        <w:spacing w:before="0" w:after="120" w:line="240" w:lineRule="auto"/>
        <w:ind w:left="3600" w:hanging="3600"/>
        <w:rPr>
          <w:rFonts w:ascii="Arial" w:eastAsia="Arial" w:hAnsi="Arial" w:cs="Arial"/>
          <w:sz w:val="24"/>
          <w:szCs w:val="24"/>
        </w:rPr>
      </w:pPr>
      <w:r w:rsidRPr="00A35B97">
        <w:rPr>
          <w:rFonts w:ascii="Arial" w:eastAsia="Arial" w:hAnsi="Arial" w:cs="Arial"/>
          <w:sz w:val="24"/>
          <w:szCs w:val="24"/>
        </w:rPr>
        <w:t>Dr Sally Weston-Price</w:t>
      </w:r>
      <w:r w:rsidRPr="00A35B97">
        <w:rPr>
          <w:rFonts w:ascii="Arial" w:eastAsia="Arial" w:hAnsi="Arial" w:cs="Arial"/>
          <w:sz w:val="24"/>
          <w:szCs w:val="24"/>
        </w:rPr>
        <w:tab/>
        <w:t>Senior Fellow/ Honorary Consultant in Dental Public Health</w:t>
      </w:r>
    </w:p>
    <w:p w14:paraId="15F208BE" w14:textId="77777777" w:rsidR="006F5043" w:rsidRPr="006D2905" w:rsidRDefault="006F5043" w:rsidP="006F5043">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Person Specification</w:t>
      </w:r>
    </w:p>
    <w:p w14:paraId="01462942" w14:textId="77777777" w:rsidR="00E54160" w:rsidRPr="001345D0" w:rsidRDefault="00E54160" w:rsidP="001345D0">
      <w:pPr>
        <w:spacing w:before="0" w:after="120"/>
        <w:rPr>
          <w:rFonts w:ascii="Arial" w:hAnsi="Arial" w:cs="Arial"/>
          <w:b/>
          <w:bCs/>
          <w:szCs w:val="28"/>
        </w:rPr>
      </w:pPr>
      <w:r w:rsidRPr="001345D0">
        <w:rPr>
          <w:rFonts w:ascii="Arial" w:hAnsi="Arial" w:cs="Arial"/>
          <w:b/>
          <w:bCs/>
          <w:szCs w:val="28"/>
        </w:rPr>
        <w:t>Person Specification</w:t>
      </w:r>
    </w:p>
    <w:p w14:paraId="7BA98058" w14:textId="77777777" w:rsidR="00F35A54" w:rsidRDefault="00403E51" w:rsidP="00F35A54">
      <w:pPr>
        <w:jc w:val="both"/>
        <w:rPr>
          <w:rFonts w:ascii="Arial" w:hAnsi="Arial" w:cs="Arial"/>
          <w:lang w:eastAsia="en-GB"/>
        </w:rPr>
      </w:pPr>
      <w:r w:rsidRPr="00403E51">
        <w:rPr>
          <w:rFonts w:ascii="Arial" w:hAnsi="Arial" w:cs="Arial"/>
          <w:lang w:eastAsia="en-GB"/>
        </w:rPr>
        <w:t>ACF candidates must demonstrate appointability under both the clinical and the National Institute of Health Research Academic Clinical Fellowship Person Specification</w:t>
      </w:r>
      <w:r w:rsidR="00683DAF">
        <w:rPr>
          <w:rFonts w:ascii="Arial" w:hAnsi="Arial" w:cs="Arial"/>
          <w:lang w:eastAsia="en-GB"/>
        </w:rPr>
        <w:t>:</w:t>
      </w:r>
    </w:p>
    <w:p w14:paraId="30ADB917" w14:textId="77777777" w:rsidR="00E54160" w:rsidRDefault="00196C1D" w:rsidP="00F35A54">
      <w:pPr>
        <w:jc w:val="both"/>
        <w:rPr>
          <w:rFonts w:ascii="Arial" w:hAnsi="Arial" w:cs="Arial"/>
        </w:rPr>
      </w:pPr>
      <w:hyperlink r:id="rId13" w:history="1">
        <w:r w:rsidR="00F35A54" w:rsidRPr="00C149D1">
          <w:rPr>
            <w:rStyle w:val="Hyperlink"/>
            <w:rFonts w:ascii="Arial" w:hAnsi="Arial" w:cs="Arial"/>
          </w:rPr>
          <w:t>https://www.nihr.ac.uk/funding/2023-nihr-academic-clinical-fellowships-in-dentistry/31548</w:t>
        </w:r>
      </w:hyperlink>
    </w:p>
    <w:p w14:paraId="13A275CF" w14:textId="77777777" w:rsidR="00F35A54" w:rsidRPr="00F35A54" w:rsidRDefault="00F35A54" w:rsidP="00F35A54">
      <w:pPr>
        <w:jc w:val="both"/>
        <w:rPr>
          <w:rFonts w:ascii="Arial" w:hAnsi="Arial" w:cs="Arial"/>
          <w:lang w:eastAsia="en-GB"/>
        </w:rPr>
      </w:pPr>
    </w:p>
    <w:p w14:paraId="5A8E407E" w14:textId="77777777" w:rsidR="00E54160" w:rsidRPr="00403E51" w:rsidRDefault="00E54160" w:rsidP="001345D0">
      <w:pPr>
        <w:spacing w:before="0" w:after="120"/>
        <w:rPr>
          <w:rFonts w:ascii="Arial" w:hAnsi="Arial" w:cs="Arial"/>
          <w:bCs/>
        </w:rPr>
      </w:pPr>
      <w:r w:rsidRPr="00403E51">
        <w:rPr>
          <w:rFonts w:ascii="Arial" w:hAnsi="Arial" w:cs="Arial"/>
          <w:bCs/>
        </w:rPr>
        <w:t>Applicants should demonstrate evidence of the following criteria in their applications.  We will use a range of selection methods to measure candidates’ abilities in these areas including reviewing your on-line application, seeking references, inviting short-listed candidates to interview and o</w:t>
      </w:r>
      <w:r w:rsidR="00403E51" w:rsidRPr="00403E51">
        <w:rPr>
          <w:rFonts w:ascii="Arial" w:hAnsi="Arial" w:cs="Arial"/>
          <w:bCs/>
        </w:rPr>
        <w:t xml:space="preserve">ther forms of assessment </w:t>
      </w:r>
      <w:r w:rsidRPr="00403E51">
        <w:rPr>
          <w:rFonts w:ascii="Arial" w:hAnsi="Arial" w:cs="Arial"/>
          <w:bCs/>
        </w:rPr>
        <w:t xml:space="preserve">relevant to the post.  </w:t>
      </w:r>
    </w:p>
    <w:p w14:paraId="1E4D07C1" w14:textId="77777777" w:rsidR="00542B33" w:rsidRPr="00F35A54" w:rsidRDefault="00F35A54" w:rsidP="008D567D">
      <w:pPr>
        <w:jc w:val="both"/>
        <w:rPr>
          <w:rFonts w:ascii="Arial" w:hAnsi="Arial" w:cs="Arial"/>
          <w:lang w:eastAsia="en-GB"/>
        </w:rPr>
      </w:pPr>
      <w:r w:rsidRPr="00F35A54">
        <w:rPr>
          <w:rFonts w:ascii="Arial" w:hAnsi="Arial" w:cs="Arial"/>
        </w:rPr>
        <w:lastRenderedPageBreak/>
        <w:t>https://www.copdend.org/wp-content/uploads/2021/09/2022-Person-Specification-Orthodontics-ST1.pdf</w:t>
      </w:r>
    </w:p>
    <w:p w14:paraId="09BB066F" w14:textId="06F2EE2B" w:rsidR="00A35B97" w:rsidRDefault="00542B33" w:rsidP="008D567D">
      <w:pPr>
        <w:jc w:val="both"/>
        <w:rPr>
          <w:rFonts w:ascii="Arial" w:hAnsi="Arial" w:cs="Arial"/>
          <w:lang w:eastAsia="en-GB"/>
        </w:rPr>
      </w:pPr>
      <w:r>
        <w:rPr>
          <w:rFonts w:ascii="Arial" w:hAnsi="Arial" w:cs="Arial"/>
          <w:lang w:eastAsia="en-GB"/>
        </w:rPr>
        <w:t>Candidates must be able to evidence that they</w:t>
      </w:r>
      <w:r w:rsidR="00E94BC9">
        <w:rPr>
          <w:rFonts w:ascii="Arial" w:hAnsi="Arial" w:cs="Arial"/>
          <w:lang w:eastAsia="en-GB"/>
        </w:rPr>
        <w:t xml:space="preserve"> attended and</w:t>
      </w:r>
      <w:r>
        <w:rPr>
          <w:rFonts w:ascii="Arial" w:hAnsi="Arial" w:cs="Arial"/>
          <w:lang w:eastAsia="en-GB"/>
        </w:rPr>
        <w:t xml:space="preserve"> achieved benchmarking at the </w:t>
      </w:r>
      <w:r w:rsidR="00AF6C08">
        <w:rPr>
          <w:rFonts w:ascii="Arial" w:hAnsi="Arial" w:cs="Arial"/>
          <w:lang w:eastAsia="en-GB"/>
        </w:rPr>
        <w:t>Orthodontics</w:t>
      </w:r>
      <w:r>
        <w:rPr>
          <w:rFonts w:ascii="Arial" w:hAnsi="Arial" w:cs="Arial"/>
          <w:lang w:eastAsia="en-GB"/>
        </w:rPr>
        <w:t xml:space="preserve"> National Recruitment in </w:t>
      </w:r>
      <w:r w:rsidR="00F35A54">
        <w:rPr>
          <w:rFonts w:ascii="Arial" w:hAnsi="Arial" w:cs="Arial"/>
          <w:lang w:eastAsia="en-GB"/>
        </w:rPr>
        <w:t>the Spring of 2023.</w:t>
      </w:r>
    </w:p>
    <w:p w14:paraId="66F28E83" w14:textId="77777777" w:rsidR="00542B33" w:rsidRDefault="00542B33" w:rsidP="008D567D">
      <w:pPr>
        <w:jc w:val="both"/>
        <w:rPr>
          <w:rFonts w:ascii="Arial" w:hAnsi="Arial" w:cs="Arial"/>
          <w:lang w:eastAsia="en-GB"/>
        </w:rPr>
      </w:pPr>
      <w:r>
        <w:rPr>
          <w:rFonts w:ascii="Arial" w:hAnsi="Arial" w:cs="Arial"/>
          <w:lang w:eastAsia="en-GB"/>
        </w:rPr>
        <w:t xml:space="preserve">Candidates must be able to start this post </w:t>
      </w:r>
      <w:r w:rsidR="005E7322">
        <w:rPr>
          <w:rFonts w:ascii="Arial" w:hAnsi="Arial" w:cs="Arial"/>
          <w:lang w:eastAsia="en-GB"/>
        </w:rPr>
        <w:t xml:space="preserve">by </w:t>
      </w:r>
      <w:r w:rsidR="00F35A54">
        <w:rPr>
          <w:rFonts w:ascii="Arial" w:hAnsi="Arial" w:cs="Arial"/>
          <w:lang w:eastAsia="en-GB"/>
        </w:rPr>
        <w:t>October 2023</w:t>
      </w:r>
      <w:r w:rsidR="005E7322">
        <w:rPr>
          <w:rFonts w:ascii="Arial" w:hAnsi="Arial" w:cs="Arial"/>
          <w:lang w:eastAsia="en-GB"/>
        </w:rPr>
        <w:t>.</w:t>
      </w:r>
    </w:p>
    <w:p w14:paraId="02522EA8" w14:textId="77777777" w:rsidR="006F5043" w:rsidRPr="006D2905" w:rsidRDefault="006F5043" w:rsidP="006F5043">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 xml:space="preserve">Further Information </w:t>
      </w:r>
    </w:p>
    <w:p w14:paraId="25D48833" w14:textId="77777777" w:rsidR="00E54160" w:rsidRPr="001345D0" w:rsidRDefault="00E54160" w:rsidP="001345D0">
      <w:pPr>
        <w:spacing w:before="0" w:after="120"/>
        <w:rPr>
          <w:rFonts w:ascii="Arial" w:hAnsi="Arial" w:cs="Arial"/>
        </w:rPr>
      </w:pPr>
      <w:r w:rsidRPr="001345D0">
        <w:rPr>
          <w:rFonts w:ascii="Arial" w:hAnsi="Arial" w:cs="Arial"/>
          <w:b/>
        </w:rPr>
        <w:t>Criminal records check:</w:t>
      </w:r>
    </w:p>
    <w:p w14:paraId="6579C39A" w14:textId="77777777" w:rsidR="00E54160" w:rsidRPr="001345D0" w:rsidRDefault="00E54160" w:rsidP="001345D0">
      <w:pPr>
        <w:tabs>
          <w:tab w:val="left" w:pos="2506"/>
        </w:tabs>
        <w:spacing w:before="0" w:after="120"/>
        <w:rPr>
          <w:rFonts w:ascii="Arial" w:hAnsi="Arial" w:cs="Arial"/>
        </w:rPr>
      </w:pPr>
      <w:r w:rsidRPr="001345D0">
        <w:rPr>
          <w:rFonts w:ascii="Arial" w:hAnsi="Arial" w:cs="Arial"/>
        </w:rPr>
        <w:t xml:space="preserve">Please note that as this post is exempt from the Rehabilitation of Offenders Act 1974, a satisfactory Criminal Records Bureau Disclosure will be required for the appointee.  If you have a spent criminal record and are invited to interview for this post, you are required to provide details of your convictions in confidence, with the job reference number/ title of post/recruiting department, </w:t>
      </w:r>
      <w:r w:rsidRPr="001345D0">
        <w:rPr>
          <w:rFonts w:ascii="Arial" w:hAnsi="Arial" w:cs="Arial"/>
          <w:u w:val="single"/>
        </w:rPr>
        <w:t>in advance of the interview</w:t>
      </w:r>
      <w:r w:rsidRPr="001345D0">
        <w:rPr>
          <w:rFonts w:ascii="Arial" w:hAnsi="Arial" w:cs="Arial"/>
        </w:rPr>
        <w:t xml:space="preserve"> to the Assistant Director Business Support, Department of Human Resources, University of Sheffield, Western Bank, Sheffield, S10 2TN (mark the envelope PERSONAL).  This information will be treated as strictly confidential and will only be considered if you are invited to interview for the post. </w:t>
      </w:r>
    </w:p>
    <w:p w14:paraId="0B51C8D6" w14:textId="77777777" w:rsidR="00E54160" w:rsidRPr="001345D0" w:rsidRDefault="00E54160" w:rsidP="001345D0">
      <w:pPr>
        <w:tabs>
          <w:tab w:val="left" w:pos="2506"/>
        </w:tabs>
        <w:spacing w:before="0" w:after="120"/>
        <w:rPr>
          <w:rFonts w:ascii="Arial" w:hAnsi="Arial" w:cs="Arial"/>
          <w:b/>
          <w:bCs/>
          <w:i/>
          <w:iCs/>
        </w:rPr>
      </w:pPr>
      <w:r w:rsidRPr="001345D0">
        <w:rPr>
          <w:rFonts w:ascii="Arial" w:hAnsi="Arial" w:cs="Arial"/>
        </w:rPr>
        <w:t xml:space="preserve">If you have been barred from working with children or vulnerable adults by the Independent Safeguarding </w:t>
      </w:r>
      <w:proofErr w:type="gramStart"/>
      <w:r w:rsidRPr="001345D0">
        <w:rPr>
          <w:rFonts w:ascii="Arial" w:hAnsi="Arial" w:cs="Arial"/>
        </w:rPr>
        <w:t>Authority</w:t>
      </w:r>
      <w:proofErr w:type="gramEnd"/>
      <w:r w:rsidRPr="001345D0">
        <w:rPr>
          <w:rFonts w:ascii="Arial" w:hAnsi="Arial" w:cs="Arial"/>
        </w:rPr>
        <w:t xml:space="preserve"> it is a criminal offence to apply for a post involving regulated activity with children or vulnerable adults.  Regulated activity involves contact of a specified nature.  </w:t>
      </w:r>
    </w:p>
    <w:p w14:paraId="5B925DB5" w14:textId="77777777" w:rsidR="00E54160" w:rsidRPr="001345D0" w:rsidRDefault="00E54160" w:rsidP="001345D0">
      <w:pPr>
        <w:spacing w:before="0" w:after="120"/>
        <w:rPr>
          <w:rFonts w:ascii="Arial" w:hAnsi="Arial" w:cs="Arial"/>
          <w:b/>
          <w:bCs/>
          <w:i/>
          <w:iCs/>
        </w:rPr>
      </w:pPr>
      <w:r w:rsidRPr="001345D0">
        <w:rPr>
          <w:rFonts w:ascii="Arial" w:hAnsi="Arial" w:cs="Arial"/>
          <w:b/>
          <w:bCs/>
        </w:rPr>
        <w:t>Health assessment:</w:t>
      </w:r>
      <w:r w:rsidRPr="001345D0">
        <w:rPr>
          <w:rFonts w:ascii="Arial" w:hAnsi="Arial" w:cs="Arial"/>
          <w:b/>
          <w:bCs/>
          <w:i/>
          <w:iCs/>
        </w:rPr>
        <w:t xml:space="preserve"> </w:t>
      </w:r>
    </w:p>
    <w:p w14:paraId="1921C9CA" w14:textId="77777777" w:rsidR="00E54160" w:rsidRPr="001345D0" w:rsidRDefault="00E54160" w:rsidP="001345D0">
      <w:pPr>
        <w:spacing w:before="0" w:after="120"/>
        <w:rPr>
          <w:rFonts w:ascii="Arial" w:hAnsi="Arial" w:cs="Arial"/>
        </w:rPr>
      </w:pPr>
      <w:r w:rsidRPr="001345D0">
        <w:rPr>
          <w:rFonts w:ascii="Arial" w:hAnsi="Arial" w:cs="Arial"/>
        </w:rPr>
        <w:t>Please note that due to the duties of this post, the final appointment will be subject to the completion of a satisfactory health assessment from the University Staff Occupational Health Service.</w:t>
      </w:r>
    </w:p>
    <w:p w14:paraId="4047067A" w14:textId="77777777" w:rsidR="008D567D" w:rsidRPr="001345D0" w:rsidRDefault="008D567D" w:rsidP="008D567D">
      <w:pPr>
        <w:spacing w:before="0" w:after="120"/>
        <w:rPr>
          <w:rFonts w:ascii="Arial" w:hAnsi="Arial" w:cs="Arial"/>
          <w:b/>
          <w:bCs/>
        </w:rPr>
      </w:pPr>
      <w:r w:rsidRPr="001345D0">
        <w:rPr>
          <w:rFonts w:ascii="Arial" w:hAnsi="Arial" w:cs="Arial"/>
          <w:b/>
          <w:bCs/>
        </w:rPr>
        <w:t>Informal enquiries:</w:t>
      </w:r>
    </w:p>
    <w:p w14:paraId="7FD043B8" w14:textId="77777777" w:rsidR="00E54160" w:rsidRPr="001345D0" w:rsidRDefault="008D567D" w:rsidP="008D567D">
      <w:pPr>
        <w:spacing w:before="0" w:after="120"/>
        <w:textAlignment w:val="top"/>
        <w:rPr>
          <w:rFonts w:ascii="Arial" w:hAnsi="Arial" w:cs="Arial"/>
          <w:b/>
          <w:bCs/>
          <w:lang w:eastAsia="zh-CN"/>
        </w:rPr>
      </w:pPr>
      <w:r w:rsidRPr="001345D0">
        <w:rPr>
          <w:rFonts w:ascii="Arial" w:hAnsi="Arial" w:cs="Arial"/>
        </w:rPr>
        <w:t>For informal enquiries a</w:t>
      </w:r>
      <w:r>
        <w:rPr>
          <w:rFonts w:ascii="Arial" w:hAnsi="Arial" w:cs="Arial"/>
        </w:rPr>
        <w:t>bout this job and the department:</w:t>
      </w:r>
      <w:r w:rsidRPr="001345D0">
        <w:rPr>
          <w:rFonts w:ascii="Arial" w:hAnsi="Arial" w:cs="Arial"/>
        </w:rPr>
        <w:t xml:space="preserve"> </w:t>
      </w:r>
      <w:r w:rsidR="00E94BC9">
        <w:rPr>
          <w:rFonts w:ascii="Arial" w:hAnsi="Arial" w:cs="Arial"/>
          <w:szCs w:val="22"/>
        </w:rPr>
        <w:t>Dr Catherine Brierley</w:t>
      </w:r>
      <w:r>
        <w:rPr>
          <w:rFonts w:ascii="Arial" w:hAnsi="Arial" w:cs="Arial"/>
        </w:rPr>
        <w:t xml:space="preserve">: </w:t>
      </w:r>
      <w:r w:rsidR="00E94BC9" w:rsidRPr="007D3EAA">
        <w:rPr>
          <w:rFonts w:ascii="Arial" w:hAnsi="Arial" w:cs="Arial"/>
          <w:szCs w:val="22"/>
        </w:rPr>
        <w:t>catherinebrierley@nhs.net</w:t>
      </w:r>
      <w:r w:rsidR="00E94BC9">
        <w:rPr>
          <w:rFonts w:ascii="Arial" w:hAnsi="Arial" w:cs="Arial"/>
        </w:rPr>
        <w:t>.</w:t>
      </w:r>
    </w:p>
    <w:p w14:paraId="73C2DC08" w14:textId="77777777" w:rsidR="006D2905" w:rsidRPr="006D2905" w:rsidRDefault="006D2905" w:rsidP="006D2905">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6D2905">
        <w:rPr>
          <w:rFonts w:ascii="Arial" w:hAnsi="Arial" w:cs="Arial"/>
          <w:b/>
          <w:bCs/>
          <w:color w:val="A00054"/>
          <w:sz w:val="36"/>
          <w:szCs w:val="36"/>
        </w:rPr>
        <w:t>How to Apply</w:t>
      </w:r>
    </w:p>
    <w:p w14:paraId="15801838" w14:textId="77777777" w:rsidR="006D2905" w:rsidRPr="006D2905" w:rsidRDefault="006D2905" w:rsidP="006D2905">
      <w:pPr>
        <w:tabs>
          <w:tab w:val="left" w:pos="0"/>
        </w:tabs>
        <w:spacing w:before="0" w:after="120"/>
        <w:jc w:val="both"/>
        <w:rPr>
          <w:rFonts w:ascii="Arial" w:hAnsi="Arial"/>
          <w:szCs w:val="22"/>
        </w:rPr>
      </w:pPr>
      <w:r w:rsidRPr="006D2905">
        <w:rPr>
          <w:rFonts w:ascii="Arial" w:hAnsi="Arial"/>
          <w:szCs w:val="22"/>
        </w:rPr>
        <w:t xml:space="preserve">For more information about applying to ACF vacancies in Health Education England Yorkshire and the Humber please </w:t>
      </w:r>
      <w:proofErr w:type="gramStart"/>
      <w:r w:rsidRPr="006D2905">
        <w:rPr>
          <w:rFonts w:ascii="Arial" w:hAnsi="Arial"/>
          <w:szCs w:val="22"/>
        </w:rPr>
        <w:t>visit:-</w:t>
      </w:r>
      <w:proofErr w:type="gramEnd"/>
    </w:p>
    <w:p w14:paraId="6E2DD2D0" w14:textId="77777777" w:rsidR="006D2905" w:rsidRPr="006D2905" w:rsidRDefault="00196C1D" w:rsidP="006D2905">
      <w:pPr>
        <w:tabs>
          <w:tab w:val="left" w:pos="0"/>
        </w:tabs>
        <w:spacing w:before="0" w:after="120"/>
        <w:jc w:val="both"/>
        <w:rPr>
          <w:rFonts w:ascii="Arial" w:hAnsi="Arial"/>
        </w:rPr>
      </w:pPr>
      <w:hyperlink r:id="rId14" w:history="1">
        <w:r w:rsidR="006D2905" w:rsidRPr="006D2905">
          <w:rPr>
            <w:rFonts w:ascii="Arial" w:hAnsi="Arial"/>
            <w:color w:val="0000FF"/>
            <w:u w:val="single"/>
          </w:rPr>
          <w:t>http://www.yorksandhumberdeanery.nhs.uk/recruitment/our_vacancies/academic_recruitment/</w:t>
        </w:r>
      </w:hyperlink>
      <w:r w:rsidR="006D2905" w:rsidRPr="006D2905">
        <w:rPr>
          <w:rFonts w:ascii="Arial" w:hAnsi="Arial"/>
        </w:rPr>
        <w:t xml:space="preserve"> </w:t>
      </w:r>
    </w:p>
    <w:p w14:paraId="6EFD77C9" w14:textId="77777777" w:rsidR="006D2905" w:rsidRPr="006D2905" w:rsidRDefault="006D2905" w:rsidP="006D2905">
      <w:pPr>
        <w:tabs>
          <w:tab w:val="left" w:pos="0"/>
        </w:tabs>
        <w:spacing w:before="0" w:after="120"/>
        <w:jc w:val="both"/>
        <w:rPr>
          <w:rFonts w:ascii="Arial" w:hAnsi="Arial"/>
          <w:szCs w:val="22"/>
        </w:rPr>
      </w:pPr>
      <w:r w:rsidRPr="006D2905">
        <w:rPr>
          <w:rFonts w:ascii="Arial" w:hAnsi="Arial"/>
          <w:szCs w:val="22"/>
        </w:rPr>
        <w:t xml:space="preserve">Applications will only be accepted through the Oriel online application </w:t>
      </w:r>
      <w:proofErr w:type="gramStart"/>
      <w:r w:rsidRPr="006D2905">
        <w:rPr>
          <w:rFonts w:ascii="Arial" w:hAnsi="Arial"/>
          <w:szCs w:val="22"/>
        </w:rPr>
        <w:t>system:-</w:t>
      </w:r>
      <w:proofErr w:type="gramEnd"/>
    </w:p>
    <w:p w14:paraId="0CE94E89" w14:textId="77777777" w:rsidR="006D2905" w:rsidRPr="006D2905" w:rsidRDefault="00196C1D" w:rsidP="006D2905">
      <w:pPr>
        <w:tabs>
          <w:tab w:val="left" w:pos="0"/>
        </w:tabs>
        <w:spacing w:before="0" w:after="120"/>
        <w:jc w:val="both"/>
        <w:rPr>
          <w:rFonts w:ascii="Arial" w:hAnsi="Arial"/>
          <w:szCs w:val="22"/>
        </w:rPr>
      </w:pPr>
      <w:hyperlink r:id="rId15" w:history="1">
        <w:r w:rsidR="006D2905" w:rsidRPr="006D2905">
          <w:rPr>
            <w:rFonts w:ascii="Arial" w:hAnsi="Arial"/>
            <w:color w:val="0000FF"/>
            <w:u w:val="single"/>
          </w:rPr>
          <w:t>https://www.oriel.nhs.uk</w:t>
        </w:r>
      </w:hyperlink>
      <w:r w:rsidR="006D2905" w:rsidRPr="006D2905">
        <w:rPr>
          <w:rFonts w:ascii="Arial" w:hAnsi="Arial"/>
        </w:rPr>
        <w:t xml:space="preserve">  </w:t>
      </w:r>
    </w:p>
    <w:p w14:paraId="59F9111F" w14:textId="0FC592EE" w:rsidR="006D2905" w:rsidRPr="006D2905" w:rsidRDefault="006D2905" w:rsidP="006D2905">
      <w:pPr>
        <w:tabs>
          <w:tab w:val="left" w:pos="0"/>
        </w:tabs>
        <w:spacing w:before="0" w:after="120"/>
        <w:jc w:val="both"/>
        <w:rPr>
          <w:rFonts w:ascii="Arial" w:hAnsi="Arial"/>
          <w:szCs w:val="22"/>
        </w:rPr>
      </w:pPr>
      <w:r w:rsidRPr="006D2905">
        <w:rPr>
          <w:rFonts w:ascii="Arial" w:hAnsi="Arial"/>
          <w:szCs w:val="22"/>
        </w:rPr>
        <w:t>After the application deadline no applications will be accepted. </w:t>
      </w:r>
      <w:r w:rsidRPr="006D2905">
        <w:rPr>
          <w:rFonts w:ascii="Arial" w:hAnsi="Arial"/>
          <w:b/>
          <w:bCs/>
          <w:szCs w:val="22"/>
        </w:rPr>
        <w:t>There will be </w:t>
      </w:r>
      <w:r w:rsidRPr="006D2905">
        <w:rPr>
          <w:rFonts w:ascii="Arial" w:hAnsi="Arial"/>
          <w:b/>
          <w:bCs/>
          <w:szCs w:val="22"/>
          <w:u w:val="single"/>
        </w:rPr>
        <w:t>no</w:t>
      </w:r>
      <w:r w:rsidRPr="006D2905">
        <w:rPr>
          <w:rFonts w:ascii="Arial" w:hAnsi="Arial"/>
          <w:b/>
          <w:bCs/>
          <w:szCs w:val="22"/>
        </w:rPr>
        <w:t> exceptions to th</w:t>
      </w:r>
      <w:r w:rsidR="00196C1D">
        <w:rPr>
          <w:rFonts w:ascii="Arial" w:hAnsi="Arial"/>
          <w:b/>
          <w:bCs/>
          <w:szCs w:val="22"/>
        </w:rPr>
        <w:t>e</w:t>
      </w:r>
      <w:r w:rsidRPr="006D2905">
        <w:rPr>
          <w:rFonts w:ascii="Arial" w:hAnsi="Arial"/>
          <w:b/>
          <w:bCs/>
          <w:szCs w:val="22"/>
        </w:rPr>
        <w:t xml:space="preserve"> deadline.</w:t>
      </w:r>
      <w:r w:rsidRPr="006D2905">
        <w:rPr>
          <w:rFonts w:ascii="Arial" w:hAnsi="Arial"/>
          <w:szCs w:val="22"/>
        </w:rPr>
        <w:t> You are advised to complete and submit your application ahead of the deadline to allow for any unforeseen problems.</w:t>
      </w:r>
    </w:p>
    <w:p w14:paraId="4312B8B0" w14:textId="1C706852" w:rsidR="006D2905" w:rsidRPr="006D2905" w:rsidRDefault="005208B7" w:rsidP="006D2905">
      <w:pPr>
        <w:tabs>
          <w:tab w:val="left" w:pos="0"/>
        </w:tabs>
        <w:spacing w:before="0" w:after="120"/>
        <w:jc w:val="both"/>
        <w:rPr>
          <w:rFonts w:ascii="Arial" w:hAnsi="Arial"/>
          <w:szCs w:val="22"/>
        </w:rPr>
      </w:pPr>
      <w:r w:rsidRPr="005208B7">
        <w:rPr>
          <w:rFonts w:ascii="Arial" w:hAnsi="Arial"/>
          <w:szCs w:val="22"/>
        </w:rPr>
        <w:t>The interview</w:t>
      </w:r>
      <w:r w:rsidR="00196C1D">
        <w:rPr>
          <w:rFonts w:ascii="Arial" w:hAnsi="Arial"/>
          <w:szCs w:val="22"/>
        </w:rPr>
        <w:t xml:space="preserve"> date</w:t>
      </w:r>
      <w:r w:rsidRPr="005208B7">
        <w:rPr>
          <w:rFonts w:ascii="Arial" w:hAnsi="Arial"/>
          <w:szCs w:val="22"/>
        </w:rPr>
        <w:t xml:space="preserve"> will be announced as soon as possible</w:t>
      </w:r>
      <w:r w:rsidR="00F35A54">
        <w:rPr>
          <w:rFonts w:ascii="Arial" w:hAnsi="Arial"/>
          <w:szCs w:val="22"/>
        </w:rPr>
        <w:t xml:space="preserve">. </w:t>
      </w:r>
    </w:p>
    <w:p w14:paraId="40441D64" w14:textId="77777777" w:rsidR="00AA4C65" w:rsidRPr="00AA4C65" w:rsidRDefault="00AA4C65" w:rsidP="00AA4C65">
      <w:pPr>
        <w:tabs>
          <w:tab w:val="left" w:pos="0"/>
        </w:tabs>
        <w:spacing w:before="0" w:after="120"/>
        <w:rPr>
          <w:rFonts w:ascii="Arial" w:hAnsi="Arial"/>
          <w:szCs w:val="22"/>
        </w:rPr>
      </w:pPr>
      <w:r w:rsidRPr="00AA4C65">
        <w:rPr>
          <w:rFonts w:ascii="Arial" w:hAnsi="Arial" w:cs="Arial"/>
        </w:rPr>
        <w:t xml:space="preserve">Any queries surrounding the application process are to be directed to </w:t>
      </w:r>
      <w:hyperlink r:id="rId16" w:history="1">
        <w:r w:rsidRPr="00AA4C65">
          <w:rPr>
            <w:rFonts w:ascii="Arial" w:hAnsi="Arial"/>
            <w:color w:val="0000FF"/>
            <w:u w:val="single"/>
          </w:rPr>
          <w:t>academic.rec@yh.hee.nhs.uk</w:t>
        </w:r>
      </w:hyperlink>
    </w:p>
    <w:p w14:paraId="10285CEC" w14:textId="77777777" w:rsidR="0033661D" w:rsidRPr="005208B7" w:rsidRDefault="005208B7" w:rsidP="005208B7">
      <w:pPr>
        <w:keepNext/>
        <w:keepLines/>
        <w:pBdr>
          <w:bottom w:val="single" w:sz="4" w:space="1" w:color="A00054"/>
        </w:pBdr>
        <w:spacing w:before="400" w:after="200"/>
        <w:jc w:val="both"/>
        <w:outlineLvl w:val="0"/>
        <w:rPr>
          <w:rFonts w:ascii="Arial" w:hAnsi="Arial" w:cs="Arial"/>
          <w:b/>
          <w:bCs/>
          <w:color w:val="A00054"/>
          <w:sz w:val="36"/>
          <w:szCs w:val="36"/>
        </w:rPr>
      </w:pPr>
      <w:r>
        <w:rPr>
          <w:rFonts w:ascii="Arial" w:hAnsi="Arial" w:cs="Arial"/>
          <w:b/>
          <w:bCs/>
          <w:color w:val="A00054"/>
          <w:sz w:val="36"/>
          <w:szCs w:val="36"/>
        </w:rPr>
        <w:t>Inf</w:t>
      </w:r>
      <w:r w:rsidR="0033661D" w:rsidRPr="005208B7">
        <w:rPr>
          <w:rFonts w:ascii="Arial" w:hAnsi="Arial" w:cs="Arial"/>
          <w:b/>
          <w:bCs/>
          <w:color w:val="A00054"/>
          <w:sz w:val="36"/>
          <w:szCs w:val="36"/>
        </w:rPr>
        <w:t>ormation about the University of Sheffield</w:t>
      </w:r>
    </w:p>
    <w:p w14:paraId="77818A2B" w14:textId="77777777" w:rsidR="00A35B97" w:rsidRPr="001345D0" w:rsidRDefault="00A35B97" w:rsidP="00A35B97">
      <w:pPr>
        <w:pStyle w:val="BodyText2"/>
        <w:spacing w:before="0" w:line="240" w:lineRule="auto"/>
        <w:jc w:val="both"/>
        <w:rPr>
          <w:rFonts w:ascii="Arial" w:hAnsi="Arial" w:cs="Arial"/>
          <w:b/>
          <w:bCs/>
          <w:szCs w:val="28"/>
        </w:rPr>
      </w:pPr>
      <w:r w:rsidRPr="001345D0">
        <w:rPr>
          <w:rFonts w:ascii="Arial" w:hAnsi="Arial" w:cs="Arial"/>
          <w:b/>
          <w:bCs/>
          <w:szCs w:val="28"/>
        </w:rPr>
        <w:t xml:space="preserve">Faculty of </w:t>
      </w:r>
      <w:r>
        <w:rPr>
          <w:rFonts w:ascii="Arial" w:hAnsi="Arial" w:cs="Arial"/>
          <w:b/>
          <w:bCs/>
          <w:szCs w:val="28"/>
        </w:rPr>
        <w:t>Surgery</w:t>
      </w:r>
      <w:r w:rsidRPr="001345D0">
        <w:rPr>
          <w:rFonts w:ascii="Arial" w:hAnsi="Arial" w:cs="Arial"/>
          <w:b/>
          <w:bCs/>
          <w:szCs w:val="28"/>
        </w:rPr>
        <w:t>, Dentistry &amp; Health</w:t>
      </w:r>
    </w:p>
    <w:p w14:paraId="3F9E9BEA" w14:textId="77777777" w:rsidR="00A35B97" w:rsidRPr="001345D0" w:rsidRDefault="00A35B97" w:rsidP="00A35B97">
      <w:pPr>
        <w:pStyle w:val="BodyText2"/>
        <w:spacing w:before="0" w:line="240" w:lineRule="auto"/>
        <w:rPr>
          <w:rFonts w:ascii="Arial" w:hAnsi="Arial" w:cs="Arial"/>
        </w:rPr>
      </w:pPr>
      <w:bookmarkStart w:id="1" w:name="content"/>
      <w:bookmarkEnd w:id="1"/>
      <w:r w:rsidRPr="001345D0">
        <w:rPr>
          <w:rFonts w:ascii="Arial" w:hAnsi="Arial" w:cs="Arial"/>
        </w:rPr>
        <w:lastRenderedPageBreak/>
        <w:t xml:space="preserve">The Faculty of </w:t>
      </w:r>
      <w:r>
        <w:rPr>
          <w:rFonts w:ascii="Arial" w:hAnsi="Arial" w:cs="Arial"/>
        </w:rPr>
        <w:t>Surgery</w:t>
      </w:r>
      <w:r w:rsidRPr="001345D0">
        <w:rPr>
          <w:rFonts w:ascii="Arial" w:hAnsi="Arial" w:cs="Arial"/>
        </w:rPr>
        <w:t xml:space="preserve">, Dentistry and Health is one of the major UK centres for education and research in health and related subjects.  With origins dating back to 1828, the Faculty has a long-standing tradition of excellence in clinical education and research. </w:t>
      </w:r>
    </w:p>
    <w:p w14:paraId="42D0496F" w14:textId="77777777" w:rsidR="00A35B97" w:rsidRPr="001345D0" w:rsidRDefault="00A35B97" w:rsidP="00A35B97">
      <w:pPr>
        <w:pStyle w:val="BodyText2"/>
        <w:spacing w:before="0" w:line="240" w:lineRule="auto"/>
        <w:rPr>
          <w:rFonts w:ascii="Arial" w:hAnsi="Arial" w:cs="Arial"/>
        </w:rPr>
      </w:pPr>
      <w:r w:rsidRPr="001345D0">
        <w:rPr>
          <w:rFonts w:ascii="Arial" w:hAnsi="Arial" w:cs="Arial"/>
        </w:rPr>
        <w:t xml:space="preserve">Over 2,500 students study in the faculty each year on over 40 different courses.  In addition, over 200 students are registered on research degrees, supporting a faculty research portfolio in excess of £30M. </w:t>
      </w:r>
    </w:p>
    <w:p w14:paraId="4B9DF09B" w14:textId="77777777" w:rsidR="00A35B97" w:rsidRPr="001345D0" w:rsidRDefault="00A35B97" w:rsidP="00A35B97">
      <w:pPr>
        <w:pStyle w:val="BodyText2"/>
        <w:spacing w:before="0" w:line="240" w:lineRule="auto"/>
        <w:rPr>
          <w:rFonts w:ascii="Arial" w:hAnsi="Arial" w:cs="Arial"/>
        </w:rPr>
      </w:pPr>
      <w:r w:rsidRPr="001345D0">
        <w:rPr>
          <w:rFonts w:ascii="Arial" w:hAnsi="Arial" w:cs="Arial"/>
        </w:rPr>
        <w:t>Independent assessments of our teaching and research quality rate us as among the best in the UK.</w:t>
      </w:r>
    </w:p>
    <w:p w14:paraId="05243684" w14:textId="77777777" w:rsidR="00E54160" w:rsidRPr="0033661D" w:rsidRDefault="00E54160" w:rsidP="001345D0">
      <w:pPr>
        <w:widowControl w:val="0"/>
        <w:autoSpaceDE w:val="0"/>
        <w:autoSpaceDN w:val="0"/>
        <w:adjustRightInd w:val="0"/>
        <w:spacing w:before="0" w:after="120"/>
        <w:jc w:val="both"/>
        <w:rPr>
          <w:rFonts w:ascii="Arial" w:hAnsi="Arial" w:cs="Arial"/>
          <w:b/>
          <w:bCs/>
          <w:szCs w:val="28"/>
        </w:rPr>
      </w:pPr>
      <w:r w:rsidRPr="0033661D">
        <w:rPr>
          <w:rFonts w:ascii="Arial" w:hAnsi="Arial" w:cs="Arial"/>
          <w:b/>
          <w:bCs/>
          <w:szCs w:val="28"/>
        </w:rPr>
        <w:t>About the School of Clinical Dentistry</w:t>
      </w:r>
      <w:r w:rsidR="00647E98" w:rsidRPr="0033661D">
        <w:rPr>
          <w:rFonts w:ascii="Arial" w:hAnsi="Arial" w:cs="Arial"/>
          <w:b/>
          <w:bCs/>
          <w:szCs w:val="28"/>
        </w:rPr>
        <w:t xml:space="preserve">  </w:t>
      </w:r>
    </w:p>
    <w:p w14:paraId="594C0F03" w14:textId="77777777" w:rsidR="006F3410" w:rsidRPr="001345D0" w:rsidRDefault="006F3410" w:rsidP="006F3410">
      <w:pPr>
        <w:spacing w:before="0" w:after="120"/>
        <w:jc w:val="both"/>
        <w:rPr>
          <w:rFonts w:ascii="Arial" w:hAnsi="Arial" w:cs="Arial"/>
          <w:lang w:eastAsia="zh-CN"/>
        </w:rPr>
      </w:pPr>
      <w:r w:rsidRPr="001345D0">
        <w:rPr>
          <w:rFonts w:ascii="Arial" w:hAnsi="Arial" w:cs="Arial"/>
          <w:lang w:eastAsia="zh-CN"/>
        </w:rPr>
        <w:t>The School of Clinical Dentistry at Sheffield ranks as one of the to</w:t>
      </w:r>
      <w:r>
        <w:rPr>
          <w:rFonts w:ascii="Arial" w:hAnsi="Arial" w:cs="Arial"/>
          <w:lang w:eastAsia="zh-CN"/>
        </w:rPr>
        <w:t>p Schools in the UK.  In the Research Excellence Framework 2021</w:t>
      </w:r>
      <w:r w:rsidRPr="001345D0">
        <w:rPr>
          <w:rFonts w:ascii="Arial" w:hAnsi="Arial" w:cs="Arial"/>
          <w:lang w:eastAsia="zh-CN"/>
        </w:rPr>
        <w:t xml:space="preserve">, </w:t>
      </w:r>
      <w:r>
        <w:rPr>
          <w:rFonts w:ascii="Arial" w:hAnsi="Arial" w:cs="Arial"/>
          <w:lang w:eastAsia="zh-CN"/>
        </w:rPr>
        <w:t xml:space="preserve">100% of staff were submitted in </w:t>
      </w:r>
      <w:r w:rsidRPr="008D65B8">
        <w:rPr>
          <w:rFonts w:ascii="Arial" w:hAnsi="Arial" w:cs="Arial"/>
          <w:lang w:eastAsia="zh-CN"/>
        </w:rPr>
        <w:t>Unit of assessment 3</w:t>
      </w:r>
      <w:r>
        <w:rPr>
          <w:rFonts w:ascii="Arial" w:hAnsi="Arial" w:cs="Arial"/>
          <w:lang w:eastAsia="zh-CN"/>
        </w:rPr>
        <w:t xml:space="preserve"> (</w:t>
      </w:r>
      <w:r w:rsidRPr="008D65B8">
        <w:rPr>
          <w:rFonts w:ascii="Arial" w:hAnsi="Arial" w:cs="Arial"/>
          <w:lang w:eastAsia="zh-CN"/>
        </w:rPr>
        <w:t>Allied Health Professions, Dentistry, Nursing and Pharmacy</w:t>
      </w:r>
      <w:r>
        <w:rPr>
          <w:rFonts w:ascii="Arial" w:hAnsi="Arial" w:cs="Arial"/>
          <w:lang w:eastAsia="zh-CN"/>
        </w:rPr>
        <w:t>)</w:t>
      </w:r>
      <w:r w:rsidRPr="008D65B8">
        <w:rPr>
          <w:rFonts w:ascii="Arial" w:hAnsi="Arial" w:cs="Arial"/>
          <w:lang w:eastAsia="zh-CN"/>
        </w:rPr>
        <w:t xml:space="preserve"> </w:t>
      </w:r>
      <w:r>
        <w:rPr>
          <w:rFonts w:ascii="Arial" w:hAnsi="Arial" w:cs="Arial"/>
          <w:lang w:eastAsia="zh-CN"/>
        </w:rPr>
        <w:t>and 96</w:t>
      </w:r>
      <w:r w:rsidRPr="001345D0">
        <w:rPr>
          <w:rFonts w:ascii="Arial" w:hAnsi="Arial" w:cs="Arial"/>
          <w:lang w:eastAsia="zh-CN"/>
        </w:rPr>
        <w:t>% of work was graded as world leading or i</w:t>
      </w:r>
      <w:r>
        <w:rPr>
          <w:rFonts w:ascii="Arial" w:hAnsi="Arial" w:cs="Arial"/>
          <w:lang w:eastAsia="zh-CN"/>
        </w:rPr>
        <w:t>nternationally excellent</w:t>
      </w:r>
      <w:r w:rsidRPr="001345D0">
        <w:rPr>
          <w:rFonts w:ascii="Arial" w:hAnsi="Arial" w:cs="Arial"/>
          <w:lang w:eastAsia="zh-CN"/>
        </w:rPr>
        <w:t xml:space="preserve">. The </w:t>
      </w:r>
      <w:r>
        <w:rPr>
          <w:rFonts w:ascii="Arial" w:hAnsi="Arial" w:cs="Arial"/>
          <w:lang w:eastAsia="zh-CN"/>
        </w:rPr>
        <w:t>s</w:t>
      </w:r>
      <w:r w:rsidRPr="001345D0">
        <w:rPr>
          <w:rFonts w:ascii="Arial" w:hAnsi="Arial" w:cs="Arial"/>
          <w:lang w:eastAsia="zh-CN"/>
        </w:rPr>
        <w:t>chool is consistently top in the National Student Satisfaction Surveys and in the good university guides.</w:t>
      </w:r>
    </w:p>
    <w:p w14:paraId="55E8D49C" w14:textId="77777777" w:rsidR="006F3410" w:rsidRPr="001345D0" w:rsidRDefault="006F3410" w:rsidP="006F3410">
      <w:pPr>
        <w:spacing w:before="0" w:after="120"/>
        <w:jc w:val="both"/>
        <w:rPr>
          <w:rFonts w:ascii="Arial" w:hAnsi="Arial" w:cs="Arial"/>
          <w:lang w:eastAsia="zh-CN"/>
        </w:rPr>
      </w:pPr>
      <w:r w:rsidRPr="001345D0">
        <w:rPr>
          <w:rFonts w:ascii="Arial" w:hAnsi="Arial" w:cs="Arial"/>
          <w:lang w:eastAsia="zh-CN"/>
        </w:rPr>
        <w:t xml:space="preserve">The </w:t>
      </w:r>
      <w:r>
        <w:rPr>
          <w:rFonts w:ascii="Arial" w:hAnsi="Arial" w:cs="Arial"/>
          <w:lang w:eastAsia="zh-CN"/>
        </w:rPr>
        <w:t>s</w:t>
      </w:r>
      <w:r w:rsidRPr="001345D0">
        <w:rPr>
          <w:rFonts w:ascii="Arial" w:hAnsi="Arial" w:cs="Arial"/>
          <w:lang w:eastAsia="zh-CN"/>
        </w:rPr>
        <w:t xml:space="preserve">chool has an intake of 71 dental undergraduates for its </w:t>
      </w:r>
      <w:proofErr w:type="gramStart"/>
      <w:r w:rsidRPr="001345D0">
        <w:rPr>
          <w:rFonts w:ascii="Arial" w:hAnsi="Arial" w:cs="Arial"/>
          <w:lang w:eastAsia="zh-CN"/>
        </w:rPr>
        <w:t>five year</w:t>
      </w:r>
      <w:proofErr w:type="gramEnd"/>
      <w:r w:rsidRPr="001345D0">
        <w:rPr>
          <w:rFonts w:ascii="Arial" w:hAnsi="Arial" w:cs="Arial"/>
          <w:lang w:eastAsia="zh-CN"/>
        </w:rPr>
        <w:t xml:space="preserve"> BDS programme. It has an annual intake of 30 students on the Diploma in Dental Hygiene and Dental Therapy course, which runs for twenty-seven months,</w:t>
      </w:r>
      <w:r>
        <w:rPr>
          <w:rFonts w:ascii="Arial" w:hAnsi="Arial" w:cs="Arial"/>
          <w:lang w:eastAsia="zh-CN"/>
        </w:rPr>
        <w:t xml:space="preserve"> and it was the </w:t>
      </w:r>
      <w:r w:rsidRPr="008D65B8">
        <w:rPr>
          <w:rFonts w:ascii="Arial" w:hAnsi="Arial" w:cs="Arial"/>
          <w:lang w:eastAsia="zh-CN"/>
        </w:rPr>
        <w:t xml:space="preserve">first </w:t>
      </w:r>
      <w:r>
        <w:rPr>
          <w:rFonts w:ascii="Arial" w:hAnsi="Arial" w:cs="Arial"/>
          <w:lang w:eastAsia="zh-CN"/>
        </w:rPr>
        <w:t xml:space="preserve">dental school </w:t>
      </w:r>
      <w:r w:rsidRPr="008D65B8">
        <w:rPr>
          <w:rFonts w:ascii="Arial" w:hAnsi="Arial" w:cs="Arial"/>
          <w:lang w:eastAsia="zh-CN"/>
        </w:rPr>
        <w:t>in the UK to offer a BSc in Bio-dental Science and Technology.</w:t>
      </w:r>
      <w:r w:rsidRPr="001345D0">
        <w:rPr>
          <w:rFonts w:ascii="Arial" w:hAnsi="Arial" w:cs="Arial"/>
          <w:lang w:eastAsia="zh-CN"/>
        </w:rPr>
        <w:t xml:space="preserve"> In addition, the</w:t>
      </w:r>
      <w:r>
        <w:rPr>
          <w:rFonts w:ascii="Arial" w:hAnsi="Arial" w:cs="Arial"/>
          <w:lang w:eastAsia="zh-CN"/>
        </w:rPr>
        <w:t xml:space="preserve">re is </w:t>
      </w:r>
      <w:r w:rsidRPr="001345D0">
        <w:rPr>
          <w:rFonts w:ascii="Arial" w:hAnsi="Arial" w:cs="Arial"/>
          <w:lang w:eastAsia="zh-CN"/>
        </w:rPr>
        <w:t xml:space="preserve">a significant annual intake of postgraduate students on taught courses and reading for higher degrees by research. </w:t>
      </w:r>
    </w:p>
    <w:p w14:paraId="60313B70" w14:textId="77777777" w:rsidR="006F3410" w:rsidRPr="001345D0" w:rsidRDefault="006F3410" w:rsidP="006F3410">
      <w:pPr>
        <w:spacing w:before="0" w:after="120"/>
        <w:jc w:val="both"/>
        <w:rPr>
          <w:rFonts w:ascii="Arial" w:hAnsi="Arial" w:cs="Arial"/>
        </w:rPr>
      </w:pPr>
      <w:r w:rsidRPr="001345D0">
        <w:rPr>
          <w:rFonts w:ascii="Arial" w:hAnsi="Arial" w:cs="Arial"/>
        </w:rPr>
        <w:t xml:space="preserve">The School of Clinical Dentistry and the Charles Clifford Dental Hospital </w:t>
      </w:r>
      <w:r>
        <w:rPr>
          <w:rFonts w:ascii="Arial" w:hAnsi="Arial" w:cs="Arial"/>
        </w:rPr>
        <w:t>were substantially redeveloped in 2008, including</w:t>
      </w:r>
      <w:r w:rsidRPr="001345D0">
        <w:rPr>
          <w:rFonts w:ascii="Arial" w:hAnsi="Arial" w:cs="Arial"/>
        </w:rPr>
        <w:t xml:space="preserve"> a new £5.5m wing </w:t>
      </w:r>
      <w:r>
        <w:rPr>
          <w:rFonts w:ascii="Arial" w:hAnsi="Arial" w:cs="Arial"/>
        </w:rPr>
        <w:t xml:space="preserve">with </w:t>
      </w:r>
      <w:r w:rsidRPr="001345D0">
        <w:rPr>
          <w:rFonts w:ascii="Arial" w:hAnsi="Arial" w:cs="Arial"/>
        </w:rPr>
        <w:t>state</w:t>
      </w:r>
      <w:r>
        <w:rPr>
          <w:rFonts w:ascii="Arial" w:hAnsi="Arial" w:cs="Arial"/>
        </w:rPr>
        <w:t>-</w:t>
      </w:r>
      <w:r w:rsidRPr="001345D0">
        <w:rPr>
          <w:rFonts w:ascii="Arial" w:hAnsi="Arial" w:cs="Arial"/>
        </w:rPr>
        <w:t>of</w:t>
      </w:r>
      <w:r>
        <w:rPr>
          <w:rFonts w:ascii="Arial" w:hAnsi="Arial" w:cs="Arial"/>
        </w:rPr>
        <w:t>-</w:t>
      </w:r>
      <w:r w:rsidRPr="001345D0">
        <w:rPr>
          <w:rFonts w:ascii="Arial" w:hAnsi="Arial" w:cs="Arial"/>
        </w:rPr>
        <w:t>the</w:t>
      </w:r>
      <w:r>
        <w:rPr>
          <w:rFonts w:ascii="Arial" w:hAnsi="Arial" w:cs="Arial"/>
        </w:rPr>
        <w:t>-</w:t>
      </w:r>
      <w:r w:rsidRPr="001345D0">
        <w:rPr>
          <w:rFonts w:ascii="Arial" w:hAnsi="Arial" w:cs="Arial"/>
        </w:rPr>
        <w:t>art research facilities, seminar room space and office accommodation</w:t>
      </w:r>
      <w:r>
        <w:rPr>
          <w:rFonts w:ascii="Arial" w:hAnsi="Arial" w:cs="Arial"/>
        </w:rPr>
        <w:t>.</w:t>
      </w:r>
    </w:p>
    <w:p w14:paraId="5BC21E90" w14:textId="77777777" w:rsidR="006F3410" w:rsidRPr="001345D0" w:rsidRDefault="006F3410" w:rsidP="006F3410">
      <w:pPr>
        <w:spacing w:before="0" w:after="120"/>
        <w:jc w:val="both"/>
        <w:rPr>
          <w:rFonts w:ascii="Arial" w:hAnsi="Arial" w:cs="Arial"/>
          <w:lang w:eastAsia="zh-CN"/>
        </w:rPr>
      </w:pPr>
      <w:r w:rsidRPr="001345D0">
        <w:rPr>
          <w:rFonts w:ascii="Arial" w:hAnsi="Arial" w:cs="Arial"/>
          <w:lang w:eastAsia="zh-CN"/>
        </w:rPr>
        <w:t xml:space="preserve">The University’s Medical School, the Health Sciences Library and the Royal Hallamshire Hospital are </w:t>
      </w:r>
      <w:proofErr w:type="gramStart"/>
      <w:r w:rsidRPr="001345D0">
        <w:rPr>
          <w:rFonts w:ascii="Arial" w:hAnsi="Arial" w:cs="Arial"/>
          <w:lang w:eastAsia="zh-CN"/>
        </w:rPr>
        <w:t>nearby</w:t>
      </w:r>
      <w:proofErr w:type="gramEnd"/>
      <w:r w:rsidRPr="001345D0">
        <w:rPr>
          <w:rFonts w:ascii="Arial" w:hAnsi="Arial" w:cs="Arial"/>
          <w:lang w:eastAsia="zh-CN"/>
        </w:rPr>
        <w:t xml:space="preserve"> and all are on the perimeter of the main University campus.</w:t>
      </w:r>
    </w:p>
    <w:p w14:paraId="411B6336" w14:textId="77777777" w:rsidR="006F3410" w:rsidRPr="001345D0" w:rsidRDefault="006F3410" w:rsidP="006F3410">
      <w:pPr>
        <w:spacing w:before="0" w:after="120"/>
        <w:jc w:val="both"/>
        <w:rPr>
          <w:rFonts w:ascii="Arial" w:hAnsi="Arial" w:cs="Arial"/>
        </w:rPr>
      </w:pPr>
      <w:r w:rsidRPr="001345D0">
        <w:rPr>
          <w:rFonts w:ascii="Arial" w:hAnsi="Arial" w:cs="Arial"/>
        </w:rPr>
        <w:t>The Dental School</w:t>
      </w:r>
      <w:r>
        <w:rPr>
          <w:rFonts w:ascii="Arial" w:hAnsi="Arial" w:cs="Arial"/>
        </w:rPr>
        <w:t xml:space="preserve"> is currently divided into five</w:t>
      </w:r>
      <w:r w:rsidRPr="001345D0">
        <w:rPr>
          <w:rFonts w:ascii="Arial" w:hAnsi="Arial" w:cs="Arial"/>
        </w:rPr>
        <w:t xml:space="preserve"> academic units:</w:t>
      </w:r>
    </w:p>
    <w:p w14:paraId="52B9F3D8" w14:textId="77777777" w:rsidR="00E54160" w:rsidRPr="001345D0" w:rsidRDefault="00E54160" w:rsidP="001345D0">
      <w:pPr>
        <w:spacing w:before="0" w:after="120"/>
        <w:ind w:left="5040" w:firstLine="720"/>
        <w:rPr>
          <w:rFonts w:ascii="Arial" w:hAnsi="Arial" w:cs="Arial"/>
          <w:u w:val="single"/>
        </w:rPr>
      </w:pPr>
      <w:r w:rsidRPr="001345D0">
        <w:rPr>
          <w:rFonts w:ascii="Arial" w:hAnsi="Arial" w:cs="Arial"/>
          <w:u w:val="single"/>
        </w:rPr>
        <w:t>Head of Unit</w:t>
      </w:r>
    </w:p>
    <w:p w14:paraId="42CC8E85" w14:textId="77777777" w:rsidR="00E54160" w:rsidRPr="001345D0" w:rsidRDefault="00897D89" w:rsidP="001345D0">
      <w:pPr>
        <w:spacing w:before="0" w:after="120"/>
        <w:jc w:val="both"/>
        <w:rPr>
          <w:rFonts w:ascii="Arial" w:hAnsi="Arial" w:cs="Arial"/>
        </w:rPr>
      </w:pPr>
      <w:r w:rsidRPr="00897D89">
        <w:rPr>
          <w:rFonts w:ascii="Arial" w:hAnsi="Arial" w:cs="Arial"/>
        </w:rPr>
        <w:t>Oral Health, Dentistry and Society</w:t>
      </w:r>
      <w:r w:rsidR="00756064">
        <w:rPr>
          <w:rFonts w:ascii="Arial" w:hAnsi="Arial" w:cs="Arial"/>
        </w:rPr>
        <w:tab/>
      </w:r>
      <w:r w:rsidR="00756064">
        <w:rPr>
          <w:rFonts w:ascii="Arial" w:hAnsi="Arial" w:cs="Arial"/>
        </w:rPr>
        <w:tab/>
      </w:r>
      <w:r>
        <w:rPr>
          <w:rFonts w:ascii="Arial" w:hAnsi="Arial" w:cs="Arial"/>
        </w:rPr>
        <w:tab/>
      </w:r>
      <w:r w:rsidR="00E54160" w:rsidRPr="001345D0">
        <w:rPr>
          <w:rFonts w:ascii="Arial" w:hAnsi="Arial" w:cs="Arial"/>
        </w:rPr>
        <w:t>Professor</w:t>
      </w:r>
      <w:r w:rsidR="007D3EAA">
        <w:rPr>
          <w:rFonts w:ascii="Arial" w:hAnsi="Arial" w:cs="Arial"/>
        </w:rPr>
        <w:t xml:space="preserve"> Norah Flannigan</w:t>
      </w:r>
    </w:p>
    <w:p w14:paraId="3C84511E" w14:textId="77777777" w:rsidR="00E54160" w:rsidRPr="001345D0" w:rsidRDefault="00E54160" w:rsidP="001345D0">
      <w:pPr>
        <w:spacing w:before="0" w:after="120"/>
        <w:jc w:val="both"/>
        <w:rPr>
          <w:rFonts w:ascii="Arial" w:hAnsi="Arial" w:cs="Arial"/>
        </w:rPr>
      </w:pPr>
      <w:r w:rsidRPr="001345D0">
        <w:rPr>
          <w:rFonts w:ascii="Arial" w:hAnsi="Arial" w:cs="Arial"/>
        </w:rPr>
        <w:t>Hygiene and Therapy</w:t>
      </w:r>
      <w:r w:rsidRPr="001345D0">
        <w:rPr>
          <w:rFonts w:ascii="Arial" w:hAnsi="Arial" w:cs="Arial"/>
        </w:rPr>
        <w:tab/>
      </w:r>
      <w:r w:rsidRPr="001345D0">
        <w:rPr>
          <w:rFonts w:ascii="Arial" w:hAnsi="Arial" w:cs="Arial"/>
        </w:rPr>
        <w:tab/>
      </w:r>
      <w:r w:rsidRPr="001345D0">
        <w:rPr>
          <w:rFonts w:ascii="Arial" w:hAnsi="Arial" w:cs="Arial"/>
        </w:rPr>
        <w:tab/>
      </w:r>
      <w:r w:rsidRPr="001345D0">
        <w:rPr>
          <w:rFonts w:ascii="Arial" w:hAnsi="Arial" w:cs="Arial"/>
        </w:rPr>
        <w:tab/>
      </w:r>
      <w:r w:rsidRPr="001345D0">
        <w:rPr>
          <w:rFonts w:ascii="Arial" w:hAnsi="Arial" w:cs="Arial"/>
        </w:rPr>
        <w:tab/>
        <w:t xml:space="preserve">Mrs Emma </w:t>
      </w:r>
      <w:r w:rsidR="00154453">
        <w:rPr>
          <w:rFonts w:ascii="Arial" w:hAnsi="Arial" w:cs="Arial"/>
        </w:rPr>
        <w:t>Bingham</w:t>
      </w:r>
    </w:p>
    <w:p w14:paraId="3B28CCB5"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Oral and Maxillofacial </w:t>
      </w:r>
      <w:r w:rsidR="004B402F">
        <w:rPr>
          <w:rFonts w:ascii="Arial" w:hAnsi="Arial" w:cs="Arial"/>
        </w:rPr>
        <w:t>Surgery</w:t>
      </w:r>
      <w:r w:rsidR="00756064">
        <w:rPr>
          <w:rFonts w:ascii="Arial" w:hAnsi="Arial" w:cs="Arial"/>
        </w:rPr>
        <w:t xml:space="preserve"> and Surgery </w:t>
      </w:r>
      <w:r w:rsidR="00756064">
        <w:rPr>
          <w:rFonts w:ascii="Arial" w:hAnsi="Arial" w:cs="Arial"/>
        </w:rPr>
        <w:tab/>
      </w:r>
      <w:r w:rsidR="00756064">
        <w:rPr>
          <w:rFonts w:ascii="Arial" w:hAnsi="Arial" w:cs="Arial"/>
        </w:rPr>
        <w:tab/>
        <w:t>Dr Simon Atkins</w:t>
      </w:r>
    </w:p>
    <w:p w14:paraId="2742094E"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Oral and Maxillofacial </w:t>
      </w:r>
      <w:r w:rsidR="004B402F">
        <w:rPr>
          <w:rFonts w:ascii="Arial" w:hAnsi="Arial" w:cs="Arial"/>
        </w:rPr>
        <w:t>Surgery</w:t>
      </w:r>
      <w:r w:rsidR="00756064">
        <w:rPr>
          <w:rFonts w:ascii="Arial" w:hAnsi="Arial" w:cs="Arial"/>
        </w:rPr>
        <w:t xml:space="preserve"> and </w:t>
      </w:r>
      <w:r w:rsidRPr="001345D0">
        <w:rPr>
          <w:rFonts w:ascii="Arial" w:hAnsi="Arial" w:cs="Arial"/>
        </w:rPr>
        <w:t>Pathology</w:t>
      </w:r>
      <w:r w:rsidRPr="001345D0">
        <w:rPr>
          <w:rFonts w:ascii="Arial" w:hAnsi="Arial" w:cs="Arial"/>
        </w:rPr>
        <w:tab/>
      </w:r>
      <w:r w:rsidR="00756064">
        <w:rPr>
          <w:rFonts w:ascii="Arial" w:hAnsi="Arial" w:cs="Arial"/>
        </w:rPr>
        <w:tab/>
      </w:r>
      <w:r w:rsidR="006F3410" w:rsidRPr="006F3410">
        <w:rPr>
          <w:rFonts w:ascii="Arial" w:hAnsi="Arial" w:cs="Arial"/>
          <w:color w:val="000000" w:themeColor="text1"/>
        </w:rPr>
        <w:t>Dr Lynne Bingle</w:t>
      </w:r>
    </w:p>
    <w:p w14:paraId="2B6BCF1A" w14:textId="77777777" w:rsidR="00E54160" w:rsidRPr="001345D0" w:rsidRDefault="00E54160" w:rsidP="001345D0">
      <w:pPr>
        <w:spacing w:before="0" w:after="120"/>
        <w:jc w:val="both"/>
        <w:rPr>
          <w:rFonts w:ascii="Arial" w:hAnsi="Arial" w:cs="Arial"/>
          <w:bCs/>
        </w:rPr>
      </w:pPr>
      <w:r w:rsidRPr="001345D0">
        <w:rPr>
          <w:rFonts w:ascii="Arial" w:hAnsi="Arial" w:cs="Arial"/>
          <w:bCs/>
        </w:rPr>
        <w:t>Restorative Dentistry</w:t>
      </w:r>
      <w:r w:rsidRPr="001345D0">
        <w:rPr>
          <w:rFonts w:ascii="Arial" w:hAnsi="Arial" w:cs="Arial"/>
          <w:bCs/>
        </w:rPr>
        <w:tab/>
      </w:r>
      <w:r w:rsidRPr="001345D0">
        <w:rPr>
          <w:rFonts w:ascii="Arial" w:hAnsi="Arial" w:cs="Arial"/>
          <w:bCs/>
        </w:rPr>
        <w:tab/>
      </w:r>
      <w:r w:rsidRPr="001345D0">
        <w:rPr>
          <w:rFonts w:ascii="Arial" w:hAnsi="Arial" w:cs="Arial"/>
          <w:bCs/>
        </w:rPr>
        <w:tab/>
      </w:r>
      <w:r w:rsidRPr="001345D0">
        <w:rPr>
          <w:rFonts w:ascii="Arial" w:hAnsi="Arial" w:cs="Arial"/>
          <w:bCs/>
        </w:rPr>
        <w:tab/>
      </w:r>
      <w:r w:rsidRPr="001345D0">
        <w:rPr>
          <w:rFonts w:ascii="Arial" w:hAnsi="Arial" w:cs="Arial"/>
          <w:bCs/>
        </w:rPr>
        <w:tab/>
        <w:t xml:space="preserve">Professor </w:t>
      </w:r>
      <w:r w:rsidR="00647E98" w:rsidRPr="001345D0">
        <w:rPr>
          <w:rFonts w:ascii="Arial" w:hAnsi="Arial" w:cs="Arial"/>
          <w:bCs/>
        </w:rPr>
        <w:t>Nicolas Martin</w:t>
      </w:r>
    </w:p>
    <w:p w14:paraId="61F4E326" w14:textId="77777777" w:rsidR="00E54160" w:rsidRPr="001345D0" w:rsidRDefault="00E54160" w:rsidP="001345D0">
      <w:pPr>
        <w:spacing w:before="0" w:after="120"/>
        <w:jc w:val="both"/>
        <w:rPr>
          <w:rFonts w:ascii="Arial" w:hAnsi="Arial" w:cs="Arial"/>
          <w:b/>
          <w:bCs/>
        </w:rPr>
      </w:pPr>
    </w:p>
    <w:p w14:paraId="0ABB0652" w14:textId="77777777" w:rsidR="00E54160" w:rsidRPr="001345D0" w:rsidRDefault="00756064" w:rsidP="001345D0">
      <w:pPr>
        <w:spacing w:before="0" w:after="120"/>
        <w:jc w:val="both"/>
        <w:rPr>
          <w:rFonts w:ascii="Arial" w:hAnsi="Arial" w:cs="Arial"/>
          <w:color w:val="000000"/>
        </w:rPr>
      </w:pPr>
      <w:r>
        <w:rPr>
          <w:rFonts w:ascii="Arial" w:hAnsi="Arial" w:cs="Arial"/>
          <w:bCs/>
        </w:rPr>
        <w:t xml:space="preserve">The </w:t>
      </w:r>
      <w:proofErr w:type="gramStart"/>
      <w:r>
        <w:rPr>
          <w:rFonts w:ascii="Arial" w:hAnsi="Arial" w:cs="Arial"/>
          <w:bCs/>
        </w:rPr>
        <w:t>School</w:t>
      </w:r>
      <w:proofErr w:type="gramEnd"/>
      <w:r>
        <w:rPr>
          <w:rFonts w:ascii="Arial" w:hAnsi="Arial" w:cs="Arial"/>
          <w:bCs/>
        </w:rPr>
        <w:t xml:space="preserve"> is managed by an Executive</w:t>
      </w:r>
      <w:r w:rsidR="006A7099">
        <w:rPr>
          <w:rFonts w:ascii="Arial" w:hAnsi="Arial" w:cs="Arial"/>
          <w:bCs/>
        </w:rPr>
        <w:t xml:space="preserve"> </w:t>
      </w:r>
      <w:r w:rsidR="00E54160" w:rsidRPr="001345D0">
        <w:rPr>
          <w:rFonts w:ascii="Arial" w:hAnsi="Arial" w:cs="Arial"/>
          <w:bCs/>
        </w:rPr>
        <w:t xml:space="preserve">Team composed of all the Heads of Unit and the Research leads, as well as the School Directors who take responsibility for particular areas of activity with the Dean. Further information about the structure and management of the </w:t>
      </w:r>
      <w:proofErr w:type="gramStart"/>
      <w:r w:rsidR="00E54160" w:rsidRPr="001345D0">
        <w:rPr>
          <w:rFonts w:ascii="Arial" w:hAnsi="Arial" w:cs="Arial"/>
          <w:bCs/>
        </w:rPr>
        <w:t>School</w:t>
      </w:r>
      <w:proofErr w:type="gramEnd"/>
      <w:r w:rsidR="00E54160" w:rsidRPr="001345D0">
        <w:rPr>
          <w:rFonts w:ascii="Arial" w:hAnsi="Arial" w:cs="Arial"/>
          <w:bCs/>
        </w:rPr>
        <w:t xml:space="preserve"> is available on our website at: </w:t>
      </w:r>
      <w:hyperlink r:id="rId17" w:history="1">
        <w:r w:rsidR="00A35B97">
          <w:rPr>
            <w:rStyle w:val="Hyperlink"/>
            <w:rFonts w:ascii="Arial" w:hAnsi="Arial" w:cs="Arial"/>
          </w:rPr>
          <w:t>http://www.shef.ac.uk/dentalschool/about</w:t>
        </w:r>
      </w:hyperlink>
    </w:p>
    <w:p w14:paraId="43EE1F47" w14:textId="77777777" w:rsidR="00E54160" w:rsidRPr="001345D0" w:rsidRDefault="00E54160" w:rsidP="001345D0">
      <w:pPr>
        <w:spacing w:before="0" w:after="120"/>
        <w:jc w:val="both"/>
        <w:rPr>
          <w:rFonts w:ascii="Arial" w:hAnsi="Arial" w:cs="Arial"/>
          <w:bCs/>
        </w:rPr>
      </w:pPr>
    </w:p>
    <w:p w14:paraId="2132B612" w14:textId="77777777" w:rsidR="00E54160" w:rsidRPr="001345D0" w:rsidRDefault="00E54160" w:rsidP="001345D0">
      <w:pPr>
        <w:tabs>
          <w:tab w:val="left" w:pos="3544"/>
        </w:tabs>
        <w:spacing w:before="0" w:after="120"/>
        <w:jc w:val="both"/>
        <w:rPr>
          <w:rFonts w:ascii="Arial" w:hAnsi="Arial" w:cs="Arial"/>
          <w:b/>
          <w:bCs/>
        </w:rPr>
      </w:pPr>
      <w:r w:rsidRPr="001345D0">
        <w:rPr>
          <w:rFonts w:ascii="Arial" w:hAnsi="Arial" w:cs="Arial"/>
          <w:b/>
          <w:bCs/>
        </w:rPr>
        <w:t>School Executive</w:t>
      </w:r>
    </w:p>
    <w:p w14:paraId="317F8AC2" w14:textId="77777777" w:rsidR="00E54160" w:rsidRPr="001345D0" w:rsidRDefault="00E54160" w:rsidP="001345D0">
      <w:pPr>
        <w:tabs>
          <w:tab w:val="left" w:pos="3544"/>
        </w:tabs>
        <w:spacing w:before="0" w:after="120"/>
        <w:ind w:left="3544" w:hanging="3544"/>
        <w:rPr>
          <w:rFonts w:ascii="Arial" w:hAnsi="Arial" w:cs="Arial"/>
          <w:bCs/>
        </w:rPr>
      </w:pPr>
      <w:r w:rsidRPr="001345D0">
        <w:rPr>
          <w:rFonts w:ascii="Arial" w:hAnsi="Arial" w:cs="Arial"/>
          <w:bCs/>
        </w:rPr>
        <w:t xml:space="preserve">Professor </w:t>
      </w:r>
      <w:r w:rsidR="00647E98" w:rsidRPr="001345D0">
        <w:rPr>
          <w:rFonts w:ascii="Arial" w:hAnsi="Arial" w:cs="Arial"/>
          <w:bCs/>
        </w:rPr>
        <w:t xml:space="preserve">Chris </w:t>
      </w:r>
      <w:proofErr w:type="spellStart"/>
      <w:r w:rsidR="00647E98" w:rsidRPr="001345D0">
        <w:rPr>
          <w:rFonts w:ascii="Arial" w:hAnsi="Arial" w:cs="Arial"/>
          <w:bCs/>
        </w:rPr>
        <w:t>Deery</w:t>
      </w:r>
      <w:proofErr w:type="spellEnd"/>
      <w:r w:rsidRPr="001345D0">
        <w:rPr>
          <w:rFonts w:ascii="Arial" w:hAnsi="Arial" w:cs="Arial"/>
          <w:bCs/>
        </w:rPr>
        <w:tab/>
        <w:t>Dean of School</w:t>
      </w:r>
    </w:p>
    <w:p w14:paraId="04FB137D" w14:textId="77777777" w:rsidR="00E54160" w:rsidRPr="001345D0" w:rsidRDefault="006A7099" w:rsidP="001345D0">
      <w:pPr>
        <w:tabs>
          <w:tab w:val="left" w:pos="3544"/>
        </w:tabs>
        <w:spacing w:before="0" w:after="120"/>
        <w:ind w:left="2880" w:hanging="2880"/>
        <w:rPr>
          <w:rFonts w:ascii="Arial" w:hAnsi="Arial" w:cs="Arial"/>
        </w:rPr>
      </w:pPr>
      <w:r>
        <w:rPr>
          <w:rFonts w:ascii="Arial" w:hAnsi="Arial" w:cs="Arial"/>
        </w:rPr>
        <w:t>Professor</w:t>
      </w:r>
      <w:r w:rsidR="00980435">
        <w:rPr>
          <w:rFonts w:ascii="Arial" w:hAnsi="Arial" w:cs="Arial"/>
        </w:rPr>
        <w:t xml:space="preserve"> Daniel Lambert</w:t>
      </w:r>
      <w:r w:rsidR="00E54160" w:rsidRPr="001345D0">
        <w:rPr>
          <w:rFonts w:ascii="Arial" w:hAnsi="Arial" w:cs="Arial"/>
        </w:rPr>
        <w:tab/>
      </w:r>
      <w:r w:rsidR="00EB60DC" w:rsidRPr="001345D0">
        <w:rPr>
          <w:rFonts w:ascii="Arial" w:hAnsi="Arial" w:cs="Arial"/>
        </w:rPr>
        <w:tab/>
      </w:r>
      <w:r w:rsidR="00E54160" w:rsidRPr="001345D0">
        <w:rPr>
          <w:rFonts w:ascii="Arial" w:hAnsi="Arial" w:cs="Arial"/>
        </w:rPr>
        <w:t>Deputy Dean</w:t>
      </w:r>
      <w:r w:rsidR="00154453">
        <w:rPr>
          <w:rFonts w:ascii="Arial" w:hAnsi="Arial" w:cs="Arial"/>
        </w:rPr>
        <w:t xml:space="preserve"> </w:t>
      </w:r>
    </w:p>
    <w:p w14:paraId="2F27622D" w14:textId="77777777" w:rsidR="00E54160" w:rsidRPr="001345D0" w:rsidRDefault="006A7099" w:rsidP="001345D0">
      <w:pPr>
        <w:tabs>
          <w:tab w:val="left" w:pos="3544"/>
        </w:tabs>
        <w:spacing w:before="0" w:after="120"/>
        <w:ind w:left="3600" w:hanging="3600"/>
        <w:jc w:val="both"/>
        <w:rPr>
          <w:rFonts w:ascii="Arial" w:hAnsi="Arial" w:cs="Arial"/>
        </w:rPr>
      </w:pPr>
      <w:r>
        <w:rPr>
          <w:rFonts w:ascii="Arial" w:hAnsi="Arial" w:cs="Arial"/>
        </w:rPr>
        <w:t xml:space="preserve">Dr </w:t>
      </w:r>
      <w:r w:rsidR="00154453">
        <w:rPr>
          <w:rFonts w:ascii="Arial" w:hAnsi="Arial" w:cs="Arial"/>
        </w:rPr>
        <w:t xml:space="preserve">Sarah </w:t>
      </w:r>
      <w:proofErr w:type="spellStart"/>
      <w:r w:rsidR="00154453">
        <w:rPr>
          <w:rFonts w:ascii="Arial" w:hAnsi="Arial" w:cs="Arial"/>
        </w:rPr>
        <w:t>Pollington</w:t>
      </w:r>
      <w:proofErr w:type="spellEnd"/>
      <w:r w:rsidR="00E54160" w:rsidRPr="001345D0">
        <w:rPr>
          <w:rFonts w:ascii="Arial" w:hAnsi="Arial" w:cs="Arial"/>
        </w:rPr>
        <w:tab/>
        <w:t>Director of Student Affairs</w:t>
      </w:r>
    </w:p>
    <w:p w14:paraId="14EE21EE" w14:textId="77777777" w:rsidR="00E54160" w:rsidRPr="001345D0" w:rsidRDefault="00154453" w:rsidP="001345D0">
      <w:pPr>
        <w:tabs>
          <w:tab w:val="left" w:pos="3544"/>
        </w:tabs>
        <w:spacing w:before="0" w:after="120"/>
        <w:ind w:left="3600" w:hanging="3600"/>
        <w:jc w:val="both"/>
        <w:rPr>
          <w:rFonts w:ascii="Arial" w:hAnsi="Arial" w:cs="Arial"/>
        </w:rPr>
      </w:pPr>
      <w:r>
        <w:rPr>
          <w:rFonts w:ascii="Arial" w:hAnsi="Arial" w:cs="Arial"/>
        </w:rPr>
        <w:t>Prof Chris Stokes</w:t>
      </w:r>
      <w:r w:rsidR="00E54160" w:rsidRPr="001345D0">
        <w:rPr>
          <w:rFonts w:ascii="Arial" w:hAnsi="Arial" w:cs="Arial"/>
        </w:rPr>
        <w:tab/>
        <w:t>Director of Learning and Teaching</w:t>
      </w:r>
    </w:p>
    <w:p w14:paraId="0E98692D" w14:textId="77777777" w:rsidR="00E54160" w:rsidRPr="001345D0" w:rsidRDefault="00E54160" w:rsidP="001345D0">
      <w:pPr>
        <w:tabs>
          <w:tab w:val="left" w:pos="3544"/>
        </w:tabs>
        <w:spacing w:before="0" w:after="120"/>
        <w:ind w:left="3600" w:hanging="3600"/>
        <w:jc w:val="both"/>
        <w:rPr>
          <w:rFonts w:ascii="Arial" w:hAnsi="Arial" w:cs="Arial"/>
        </w:rPr>
      </w:pPr>
      <w:r w:rsidRPr="001345D0">
        <w:rPr>
          <w:rFonts w:ascii="Arial" w:hAnsi="Arial" w:cs="Arial"/>
        </w:rPr>
        <w:t xml:space="preserve">Professor </w:t>
      </w:r>
      <w:r w:rsidR="00A35B97">
        <w:rPr>
          <w:rFonts w:ascii="Arial" w:hAnsi="Arial" w:cs="Arial"/>
        </w:rPr>
        <w:t>Paul Hatton</w:t>
      </w:r>
      <w:r w:rsidRPr="001345D0">
        <w:rPr>
          <w:rFonts w:ascii="Arial" w:hAnsi="Arial" w:cs="Arial"/>
        </w:rPr>
        <w:tab/>
        <w:t>Director of Research</w:t>
      </w:r>
    </w:p>
    <w:p w14:paraId="0807A24B" w14:textId="77777777" w:rsidR="00E54160" w:rsidRDefault="00E54160" w:rsidP="001345D0">
      <w:pPr>
        <w:tabs>
          <w:tab w:val="left" w:pos="3544"/>
        </w:tabs>
        <w:spacing w:before="0" w:after="120"/>
        <w:ind w:left="3600" w:hanging="3600"/>
        <w:jc w:val="both"/>
        <w:rPr>
          <w:rFonts w:ascii="Arial" w:hAnsi="Arial" w:cs="Arial"/>
        </w:rPr>
      </w:pPr>
      <w:r w:rsidRPr="001345D0">
        <w:rPr>
          <w:rFonts w:ascii="Arial" w:hAnsi="Arial" w:cs="Arial"/>
        </w:rPr>
        <w:t xml:space="preserve">Dr </w:t>
      </w:r>
      <w:r w:rsidR="00980435">
        <w:rPr>
          <w:rFonts w:ascii="Arial" w:hAnsi="Arial" w:cs="Arial"/>
        </w:rPr>
        <w:t>Lynne Bingle</w:t>
      </w:r>
      <w:r w:rsidRPr="001345D0">
        <w:rPr>
          <w:rFonts w:ascii="Arial" w:hAnsi="Arial" w:cs="Arial"/>
        </w:rPr>
        <w:tab/>
        <w:t>Director of Postgraduate Taught Programmes</w:t>
      </w:r>
    </w:p>
    <w:p w14:paraId="27E9BA8A" w14:textId="77777777" w:rsidR="0033661D" w:rsidRPr="001345D0" w:rsidRDefault="007755EE" w:rsidP="001345D0">
      <w:pPr>
        <w:tabs>
          <w:tab w:val="left" w:pos="3544"/>
        </w:tabs>
        <w:spacing w:before="0" w:after="120"/>
        <w:ind w:left="3600" w:hanging="3600"/>
        <w:jc w:val="both"/>
        <w:rPr>
          <w:rFonts w:ascii="Arial" w:hAnsi="Arial" w:cs="Arial"/>
        </w:rPr>
      </w:pPr>
      <w:r>
        <w:rPr>
          <w:rFonts w:ascii="Arial" w:hAnsi="Arial" w:cs="Arial"/>
        </w:rPr>
        <w:lastRenderedPageBreak/>
        <w:t>Dr Helen Colley</w:t>
      </w:r>
      <w:r w:rsidR="0033661D">
        <w:rPr>
          <w:rFonts w:ascii="Arial" w:hAnsi="Arial" w:cs="Arial"/>
        </w:rPr>
        <w:tab/>
      </w:r>
      <w:r w:rsidR="0033661D" w:rsidRPr="001345D0">
        <w:rPr>
          <w:rFonts w:ascii="Arial" w:hAnsi="Arial" w:cs="Arial"/>
        </w:rPr>
        <w:t>Director of Postgraduate</w:t>
      </w:r>
      <w:r w:rsidR="0033661D">
        <w:rPr>
          <w:rFonts w:ascii="Arial" w:hAnsi="Arial" w:cs="Arial"/>
        </w:rPr>
        <w:t xml:space="preserve"> Research</w:t>
      </w:r>
    </w:p>
    <w:p w14:paraId="4CA608D0" w14:textId="77777777" w:rsidR="00E54160" w:rsidRPr="001345D0" w:rsidRDefault="00E54160" w:rsidP="001345D0">
      <w:pPr>
        <w:spacing w:before="0" w:after="120"/>
        <w:ind w:left="3544" w:hanging="3544"/>
        <w:jc w:val="both"/>
        <w:rPr>
          <w:rFonts w:ascii="Arial" w:hAnsi="Arial" w:cs="Arial"/>
        </w:rPr>
      </w:pPr>
      <w:r w:rsidRPr="001345D0">
        <w:rPr>
          <w:rFonts w:ascii="Arial" w:hAnsi="Arial" w:cs="Arial"/>
        </w:rPr>
        <w:t>Ms Anna Burrows</w:t>
      </w:r>
      <w:r w:rsidRPr="001345D0">
        <w:rPr>
          <w:rFonts w:ascii="Arial" w:hAnsi="Arial" w:cs="Arial"/>
        </w:rPr>
        <w:tab/>
      </w:r>
      <w:r w:rsidR="00647E98" w:rsidRPr="001345D0">
        <w:rPr>
          <w:rFonts w:ascii="Arial" w:hAnsi="Arial" w:cs="Arial"/>
        </w:rPr>
        <w:t xml:space="preserve">Director of </w:t>
      </w:r>
      <w:r w:rsidRPr="001345D0">
        <w:rPr>
          <w:rFonts w:ascii="Arial" w:hAnsi="Arial" w:cs="Arial"/>
        </w:rPr>
        <w:t>Administrat</w:t>
      </w:r>
      <w:r w:rsidR="00647E98" w:rsidRPr="001345D0">
        <w:rPr>
          <w:rFonts w:ascii="Arial" w:hAnsi="Arial" w:cs="Arial"/>
        </w:rPr>
        <w:t>ion</w:t>
      </w:r>
    </w:p>
    <w:p w14:paraId="18ACF4BF" w14:textId="77777777" w:rsidR="00E54160" w:rsidRPr="0033661D" w:rsidRDefault="00E54160" w:rsidP="001345D0">
      <w:pPr>
        <w:pStyle w:val="Heading2"/>
        <w:spacing w:before="0" w:after="120"/>
        <w:jc w:val="both"/>
        <w:rPr>
          <w:rFonts w:ascii="Arial" w:hAnsi="Arial" w:cs="Arial"/>
          <w:i/>
          <w:iCs/>
          <w:sz w:val="24"/>
          <w:szCs w:val="24"/>
        </w:rPr>
      </w:pPr>
      <w:r w:rsidRPr="0033661D">
        <w:rPr>
          <w:rFonts w:ascii="Arial" w:hAnsi="Arial" w:cs="Arial"/>
          <w:sz w:val="24"/>
          <w:szCs w:val="24"/>
        </w:rPr>
        <w:t>Research</w:t>
      </w:r>
      <w:r w:rsidR="00647E98" w:rsidRPr="0033661D">
        <w:rPr>
          <w:rFonts w:ascii="Arial" w:hAnsi="Arial" w:cs="Arial"/>
          <w:sz w:val="24"/>
          <w:szCs w:val="24"/>
        </w:rPr>
        <w:t xml:space="preserve"> </w:t>
      </w:r>
    </w:p>
    <w:p w14:paraId="3E360D6B" w14:textId="77777777" w:rsidR="00A35B97" w:rsidRDefault="00A35B97" w:rsidP="00A35B97">
      <w:pPr>
        <w:pStyle w:val="Heading2"/>
        <w:spacing w:before="0" w:after="120"/>
        <w:jc w:val="both"/>
        <w:rPr>
          <w:rFonts w:ascii="Arial" w:hAnsi="Arial" w:cs="Arial"/>
          <w:b w:val="0"/>
          <w:bCs/>
          <w:sz w:val="24"/>
          <w:szCs w:val="24"/>
        </w:rPr>
      </w:pPr>
      <w:r w:rsidRPr="00E74930">
        <w:rPr>
          <w:rFonts w:ascii="Arial" w:hAnsi="Arial" w:cs="Arial"/>
          <w:b w:val="0"/>
          <w:bCs/>
          <w:sz w:val="24"/>
          <w:szCs w:val="24"/>
        </w:rPr>
        <w:t>Our research is conducted across two themes, mechanisms of health &amp; disease &amp; transforming oral health, with an emphasis on translation of new knowledge into innovation for patient and societal benefit.</w:t>
      </w:r>
    </w:p>
    <w:p w14:paraId="3AAD8708" w14:textId="77777777" w:rsidR="00A35B97" w:rsidRDefault="00196C1D" w:rsidP="00A35B97">
      <w:pPr>
        <w:rPr>
          <w:rFonts w:ascii="Arial" w:hAnsi="Arial" w:cs="Arial"/>
        </w:rPr>
      </w:pPr>
      <w:hyperlink r:id="rId18" w:history="1">
        <w:r w:rsidR="00A35B97" w:rsidRPr="00D260D6">
          <w:rPr>
            <w:rStyle w:val="Hyperlink"/>
            <w:rFonts w:ascii="Arial" w:hAnsi="Arial" w:cs="Arial"/>
          </w:rPr>
          <w:t>https://www.sheffield.ac.uk/dentalschool/research/research-themes</w:t>
        </w:r>
      </w:hyperlink>
    </w:p>
    <w:p w14:paraId="2E220A7C" w14:textId="77777777" w:rsidR="00E54160" w:rsidRPr="001345D0" w:rsidRDefault="00E54160" w:rsidP="001345D0">
      <w:pPr>
        <w:spacing w:before="0" w:after="120"/>
        <w:jc w:val="both"/>
        <w:rPr>
          <w:rFonts w:ascii="Arial" w:hAnsi="Arial" w:cs="Arial"/>
        </w:rPr>
      </w:pPr>
    </w:p>
    <w:p w14:paraId="6AF902F2" w14:textId="77777777" w:rsidR="00E54160" w:rsidRPr="001345D0" w:rsidRDefault="00E54160" w:rsidP="001345D0">
      <w:pPr>
        <w:pStyle w:val="Heading2"/>
        <w:spacing w:before="0" w:after="120"/>
        <w:jc w:val="both"/>
        <w:rPr>
          <w:rFonts w:ascii="Arial" w:hAnsi="Arial" w:cs="Arial"/>
          <w:i/>
          <w:iCs/>
          <w:sz w:val="24"/>
          <w:szCs w:val="24"/>
        </w:rPr>
      </w:pPr>
      <w:r w:rsidRPr="001345D0">
        <w:rPr>
          <w:rFonts w:ascii="Arial" w:hAnsi="Arial" w:cs="Arial"/>
          <w:sz w:val="24"/>
          <w:szCs w:val="24"/>
        </w:rPr>
        <w:t>General Research Strategy</w:t>
      </w:r>
    </w:p>
    <w:p w14:paraId="6DF2FE30" w14:textId="77777777" w:rsidR="00E54160" w:rsidRPr="001345D0" w:rsidRDefault="00E54160" w:rsidP="001345D0">
      <w:pPr>
        <w:tabs>
          <w:tab w:val="num" w:pos="1080"/>
        </w:tabs>
        <w:autoSpaceDE w:val="0"/>
        <w:autoSpaceDN w:val="0"/>
        <w:adjustRightInd w:val="0"/>
        <w:spacing w:before="0" w:after="120"/>
        <w:jc w:val="both"/>
        <w:rPr>
          <w:rFonts w:ascii="Arial" w:hAnsi="Arial" w:cs="Arial"/>
        </w:rPr>
      </w:pPr>
      <w:r w:rsidRPr="001345D0">
        <w:rPr>
          <w:rFonts w:ascii="Arial" w:hAnsi="Arial" w:cs="Arial"/>
        </w:rPr>
        <w:t>Our overall strategy for research is:</w:t>
      </w:r>
    </w:p>
    <w:p w14:paraId="1E0E7671" w14:textId="77777777" w:rsidR="00E54160" w:rsidRPr="001345D0" w:rsidRDefault="00E54160" w:rsidP="004A6847">
      <w:pPr>
        <w:numPr>
          <w:ilvl w:val="0"/>
          <w:numId w:val="1"/>
        </w:numPr>
        <w:autoSpaceDE w:val="0"/>
        <w:autoSpaceDN w:val="0"/>
        <w:adjustRightInd w:val="0"/>
        <w:spacing w:before="0" w:after="120"/>
        <w:jc w:val="both"/>
        <w:rPr>
          <w:rFonts w:ascii="Arial" w:hAnsi="Arial" w:cs="Arial"/>
        </w:rPr>
      </w:pPr>
      <w:r w:rsidRPr="001345D0">
        <w:rPr>
          <w:rFonts w:ascii="Arial" w:hAnsi="Arial" w:cs="Arial"/>
        </w:rPr>
        <w:t xml:space="preserve">to build on established strengths as </w:t>
      </w:r>
      <w:r w:rsidR="0035282A">
        <w:rPr>
          <w:rFonts w:ascii="Arial" w:hAnsi="Arial" w:cs="Arial"/>
        </w:rPr>
        <w:t>identified by the three</w:t>
      </w:r>
      <w:r w:rsidRPr="001345D0">
        <w:rPr>
          <w:rFonts w:ascii="Arial" w:hAnsi="Arial" w:cs="Arial"/>
        </w:rPr>
        <w:t xml:space="preserve"> research groups,</w:t>
      </w:r>
    </w:p>
    <w:p w14:paraId="2BE2A265" w14:textId="77777777" w:rsidR="00E54160" w:rsidRPr="001345D0" w:rsidRDefault="00E54160" w:rsidP="004A6847">
      <w:pPr>
        <w:numPr>
          <w:ilvl w:val="0"/>
          <w:numId w:val="1"/>
        </w:numPr>
        <w:autoSpaceDE w:val="0"/>
        <w:autoSpaceDN w:val="0"/>
        <w:adjustRightInd w:val="0"/>
        <w:spacing w:before="0" w:after="120"/>
        <w:jc w:val="both"/>
        <w:rPr>
          <w:rFonts w:ascii="Arial" w:hAnsi="Arial" w:cs="Arial"/>
        </w:rPr>
      </w:pPr>
      <w:r w:rsidRPr="001345D0">
        <w:rPr>
          <w:rFonts w:ascii="Arial" w:hAnsi="Arial" w:cs="Arial"/>
        </w:rPr>
        <w:t>to develop areas of research that are responsive to national and international priorities, and</w:t>
      </w:r>
    </w:p>
    <w:p w14:paraId="307CD243" w14:textId="77777777" w:rsidR="00E54160" w:rsidRPr="001345D0" w:rsidRDefault="00E54160" w:rsidP="004A6847">
      <w:pPr>
        <w:numPr>
          <w:ilvl w:val="0"/>
          <w:numId w:val="1"/>
        </w:numPr>
        <w:autoSpaceDE w:val="0"/>
        <w:autoSpaceDN w:val="0"/>
        <w:adjustRightInd w:val="0"/>
        <w:spacing w:before="0" w:after="120"/>
        <w:jc w:val="both"/>
        <w:rPr>
          <w:rFonts w:ascii="Arial" w:hAnsi="Arial" w:cs="Arial"/>
        </w:rPr>
      </w:pPr>
      <w:r w:rsidRPr="001345D0">
        <w:rPr>
          <w:rFonts w:ascii="Arial" w:hAnsi="Arial" w:cs="Arial"/>
        </w:rPr>
        <w:t xml:space="preserve">to develop collaborations with other internationally leading scientists.  </w:t>
      </w:r>
    </w:p>
    <w:p w14:paraId="3F9B1873"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Research strategy is developed by the Dental School </w:t>
      </w:r>
      <w:r w:rsidRPr="001345D0">
        <w:rPr>
          <w:rFonts w:ascii="Arial" w:hAnsi="Arial" w:cs="Arial"/>
          <w:b/>
          <w:bCs/>
        </w:rPr>
        <w:t>Research Committee</w:t>
      </w:r>
      <w:r w:rsidRPr="001345D0">
        <w:rPr>
          <w:rFonts w:ascii="Arial" w:hAnsi="Arial" w:cs="Arial"/>
        </w:rPr>
        <w:t xml:space="preserve"> which includes the four research group leaders and is chaired by the Director of Research, who also provides input to, and feedback from, the Faculty and University Research Committees. The Postgraduate Research Tutor and the School Dean also sit on the committee and there is representation from the Sheffield Teaching Hospitals NHS Foundation Trust to ensure a co-ordinated research strategy for the Dental School and Hospital.  The Research Committee is responsible for overall research strategy, for allocation of internal research funds, for overseeing selection and monitoring of postgraduate students and for disseminating information to staff. </w:t>
      </w:r>
    </w:p>
    <w:p w14:paraId="3C05D1E3" w14:textId="77777777" w:rsidR="00E54160" w:rsidRDefault="00E54160" w:rsidP="001345D0">
      <w:pPr>
        <w:spacing w:before="0" w:after="120"/>
        <w:jc w:val="both"/>
        <w:rPr>
          <w:rFonts w:ascii="Arial" w:hAnsi="Arial" w:cs="Arial"/>
        </w:rPr>
      </w:pPr>
      <w:r w:rsidRPr="001345D0">
        <w:rPr>
          <w:rFonts w:ascii="Arial" w:hAnsi="Arial" w:cs="Arial"/>
        </w:rPr>
        <w:t>More information regarding research in the School of Clinical Dentistry can be found at:</w:t>
      </w:r>
    </w:p>
    <w:p w14:paraId="4651D0B3" w14:textId="77777777" w:rsidR="00A35B97" w:rsidRPr="001345D0" w:rsidRDefault="00196C1D" w:rsidP="001345D0">
      <w:pPr>
        <w:spacing w:before="0" w:after="120"/>
        <w:jc w:val="both"/>
        <w:rPr>
          <w:rFonts w:ascii="Arial" w:hAnsi="Arial" w:cs="Arial"/>
        </w:rPr>
      </w:pPr>
      <w:hyperlink r:id="rId19" w:history="1">
        <w:r w:rsidR="00A35B97" w:rsidRPr="00D260D6">
          <w:rPr>
            <w:rStyle w:val="Hyperlink"/>
            <w:rFonts w:ascii="Arial" w:hAnsi="Arial" w:cs="Arial"/>
          </w:rPr>
          <w:t>https://www.sheffield.ac.uk/dentalschool/research/research-themes</w:t>
        </w:r>
      </w:hyperlink>
    </w:p>
    <w:p w14:paraId="4BC037B2" w14:textId="77777777" w:rsidR="00E54160" w:rsidRPr="001345D0" w:rsidRDefault="00E54160" w:rsidP="005208B7">
      <w:pPr>
        <w:pStyle w:val="Heading2"/>
        <w:spacing w:before="120" w:after="120"/>
        <w:jc w:val="both"/>
        <w:rPr>
          <w:rFonts w:ascii="Arial" w:hAnsi="Arial" w:cs="Arial"/>
          <w:i/>
          <w:iCs/>
          <w:sz w:val="24"/>
          <w:szCs w:val="24"/>
        </w:rPr>
      </w:pPr>
      <w:r w:rsidRPr="001345D0">
        <w:rPr>
          <w:rFonts w:ascii="Arial" w:hAnsi="Arial" w:cs="Arial"/>
          <w:sz w:val="24"/>
          <w:szCs w:val="24"/>
        </w:rPr>
        <w:t>Teaching</w:t>
      </w:r>
    </w:p>
    <w:p w14:paraId="28258B3F" w14:textId="77777777" w:rsidR="00E54160" w:rsidRDefault="00E54160" w:rsidP="001345D0">
      <w:pPr>
        <w:spacing w:before="0" w:after="120"/>
        <w:jc w:val="both"/>
        <w:rPr>
          <w:rFonts w:ascii="Arial" w:hAnsi="Arial" w:cs="Arial"/>
        </w:rPr>
      </w:pPr>
      <w:r w:rsidRPr="001345D0">
        <w:rPr>
          <w:rFonts w:ascii="Arial" w:hAnsi="Arial" w:cs="Arial"/>
        </w:rPr>
        <w:t>A summary of our curriculum and our approach to undergraduate teaching can be seen at:</w:t>
      </w:r>
    </w:p>
    <w:p w14:paraId="435BB2B9" w14:textId="77777777" w:rsidR="00E54160" w:rsidRPr="00A35B97" w:rsidRDefault="00196C1D" w:rsidP="001345D0">
      <w:pPr>
        <w:spacing w:before="0" w:after="120"/>
        <w:jc w:val="both"/>
        <w:rPr>
          <w:rFonts w:ascii="Arial" w:hAnsi="Arial" w:cs="Arial"/>
        </w:rPr>
      </w:pPr>
      <w:hyperlink r:id="rId20" w:history="1">
        <w:r w:rsidR="00A35B97" w:rsidRPr="00E74930">
          <w:rPr>
            <w:rStyle w:val="Hyperlink"/>
            <w:rFonts w:ascii="Arial" w:hAnsi="Arial" w:cs="Arial"/>
          </w:rPr>
          <w:t>https://www.sheffield.ac.uk/dentalschool/undergraduate</w:t>
        </w:r>
      </w:hyperlink>
    </w:p>
    <w:p w14:paraId="2FE43DF2"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Some distinctive components of the Sheffield BDS programme include integrated teaching and learning of the clinical and scientific basis of dentistry based on interdisciplinary topics, a joint </w:t>
      </w:r>
      <w:r w:rsidR="00AF6C08">
        <w:rPr>
          <w:rFonts w:ascii="Arial" w:hAnsi="Arial" w:cs="Arial"/>
        </w:rPr>
        <w:t>orthodontics</w:t>
      </w:r>
      <w:r w:rsidRPr="001345D0">
        <w:rPr>
          <w:rFonts w:ascii="Arial" w:hAnsi="Arial" w:cs="Arial"/>
        </w:rPr>
        <w:t xml:space="preserve">, </w:t>
      </w:r>
      <w:r w:rsidR="00AF6C08">
        <w:rPr>
          <w:rFonts w:ascii="Arial" w:hAnsi="Arial" w:cs="Arial"/>
        </w:rPr>
        <w:t>orthodontics</w:t>
      </w:r>
      <w:r w:rsidRPr="001345D0">
        <w:rPr>
          <w:rFonts w:ascii="Arial" w:hAnsi="Arial" w:cs="Arial"/>
        </w:rPr>
        <w:t>/oral and maxillofacial pathology course; experience in the Dental Practice Unit (DPU) in the 4</w:t>
      </w:r>
      <w:r w:rsidRPr="001345D0">
        <w:rPr>
          <w:rFonts w:ascii="Arial" w:hAnsi="Arial" w:cs="Arial"/>
          <w:vertAlign w:val="superscript"/>
        </w:rPr>
        <w:t>th</w:t>
      </w:r>
      <w:r w:rsidR="0033661D">
        <w:rPr>
          <w:rFonts w:ascii="Arial" w:hAnsi="Arial" w:cs="Arial"/>
        </w:rPr>
        <w:t>/</w:t>
      </w:r>
      <w:r w:rsidRPr="001345D0">
        <w:rPr>
          <w:rFonts w:ascii="Arial" w:hAnsi="Arial" w:cs="Arial"/>
        </w:rPr>
        <w:t>5</w:t>
      </w:r>
      <w:r w:rsidRPr="001345D0">
        <w:rPr>
          <w:rFonts w:ascii="Arial" w:hAnsi="Arial" w:cs="Arial"/>
          <w:vertAlign w:val="superscript"/>
        </w:rPr>
        <w:t>th</w:t>
      </w:r>
      <w:r w:rsidRPr="001345D0">
        <w:rPr>
          <w:rFonts w:ascii="Arial" w:hAnsi="Arial" w:cs="Arial"/>
        </w:rPr>
        <w:t xml:space="preserve"> Year and electives.  In </w:t>
      </w:r>
      <w:proofErr w:type="gramStart"/>
      <w:r w:rsidRPr="001345D0">
        <w:rPr>
          <w:rFonts w:ascii="Arial" w:hAnsi="Arial" w:cs="Arial"/>
        </w:rPr>
        <w:t>addition</w:t>
      </w:r>
      <w:proofErr w:type="gramEnd"/>
      <w:r w:rsidRPr="001345D0">
        <w:rPr>
          <w:rFonts w:ascii="Arial" w:hAnsi="Arial" w:cs="Arial"/>
        </w:rPr>
        <w:t xml:space="preserve"> we have an innovative outreach programme which involves primary care placements in General Dental Practices and Salaried Dental Services, which students attend for 20 weeks during the 4th and 5</w:t>
      </w:r>
      <w:r w:rsidRPr="001345D0">
        <w:rPr>
          <w:rFonts w:ascii="Arial" w:hAnsi="Arial" w:cs="Arial"/>
          <w:vertAlign w:val="superscript"/>
        </w:rPr>
        <w:t>th</w:t>
      </w:r>
      <w:r w:rsidRPr="001345D0">
        <w:rPr>
          <w:rFonts w:ascii="Arial" w:hAnsi="Arial" w:cs="Arial"/>
        </w:rPr>
        <w:t xml:space="preserve"> years.</w:t>
      </w:r>
    </w:p>
    <w:p w14:paraId="6229457A" w14:textId="77777777" w:rsidR="00E54160" w:rsidRPr="001345D0" w:rsidRDefault="00E54160" w:rsidP="001345D0">
      <w:pPr>
        <w:spacing w:before="0" w:after="120"/>
        <w:jc w:val="both"/>
        <w:rPr>
          <w:rFonts w:ascii="Arial" w:hAnsi="Arial" w:cs="Arial"/>
        </w:rPr>
      </w:pPr>
      <w:r w:rsidRPr="001345D0">
        <w:rPr>
          <w:rFonts w:ascii="Arial" w:hAnsi="Arial" w:cs="Arial"/>
        </w:rPr>
        <w:t>Some distinctive components of the Hygiene and Therapy Programme include substantial integration with the dental students. Hygiene and Therapy students learn clinical skills in restorative dentistry in mixed groups with dental students. In the second year, Hygiene and Therapy students also spend two days per week for approximately six months working in ‘Outreach’ where they will work in a dental practice or salaried service providing treatment in primary care.</w:t>
      </w:r>
    </w:p>
    <w:p w14:paraId="645B4DFB" w14:textId="77777777" w:rsidR="00B46633" w:rsidRDefault="005208B7" w:rsidP="00B46633">
      <w:pPr>
        <w:pStyle w:val="Heading3"/>
        <w:spacing w:before="0" w:after="120"/>
        <w:jc w:val="right"/>
        <w:rPr>
          <w:rFonts w:ascii="Arial" w:hAnsi="Arial" w:cs="Arial"/>
          <w:sz w:val="24"/>
          <w:szCs w:val="24"/>
        </w:rPr>
      </w:pPr>
      <w:r>
        <w:rPr>
          <w:noProof/>
          <w:lang w:val="en-GB" w:eastAsia="en-GB"/>
        </w:rPr>
        <w:drawing>
          <wp:anchor distT="0" distB="0" distL="114300" distR="114300" simplePos="0" relativeHeight="251661312" behindDoc="0" locked="0" layoutInCell="1" allowOverlap="1" wp14:anchorId="0741DED1" wp14:editId="050DBC44">
            <wp:simplePos x="0" y="0"/>
            <wp:positionH relativeFrom="column">
              <wp:posOffset>1356129</wp:posOffset>
            </wp:positionH>
            <wp:positionV relativeFrom="paragraph">
              <wp:posOffset>217789</wp:posOffset>
            </wp:positionV>
            <wp:extent cx="2466975" cy="295275"/>
            <wp:effectExtent l="0" t="0" r="9525" b="9525"/>
            <wp:wrapNone/>
            <wp:docPr id="12" name="Picture 12" descr="S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 found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B8F45" w14:textId="77777777" w:rsidR="00B46633" w:rsidRPr="00955E82" w:rsidRDefault="00B46633" w:rsidP="00B46633">
      <w:pPr>
        <w:pStyle w:val="Heading2"/>
        <w:spacing w:before="0"/>
        <w:jc w:val="both"/>
        <w:rPr>
          <w:rFonts w:ascii="Arial" w:hAnsi="Arial" w:cs="Arial"/>
          <w:i/>
          <w:sz w:val="24"/>
          <w:szCs w:val="24"/>
          <w:lang w:val="en"/>
        </w:rPr>
      </w:pPr>
      <w:r w:rsidRPr="00955E82">
        <w:rPr>
          <w:rFonts w:ascii="Arial" w:hAnsi="Arial" w:cs="Arial"/>
          <w:i/>
          <w:sz w:val="24"/>
          <w:szCs w:val="24"/>
          <w:lang w:val="en"/>
        </w:rPr>
        <w:t>Trust Profile</w:t>
      </w:r>
    </w:p>
    <w:p w14:paraId="254411ED" w14:textId="77777777" w:rsidR="00B46633" w:rsidRPr="00955E82" w:rsidRDefault="00B46633" w:rsidP="00B46633">
      <w:pPr>
        <w:jc w:val="both"/>
        <w:rPr>
          <w:rFonts w:ascii="Arial" w:hAnsi="Arial" w:cs="Arial"/>
        </w:rPr>
      </w:pPr>
    </w:p>
    <w:p w14:paraId="3F706BFE" w14:textId="77777777" w:rsidR="00B46633" w:rsidRPr="00955E82" w:rsidRDefault="00B46633" w:rsidP="00B46633">
      <w:pPr>
        <w:jc w:val="both"/>
        <w:rPr>
          <w:rFonts w:ascii="Arial" w:hAnsi="Arial" w:cs="Arial"/>
        </w:rPr>
      </w:pPr>
      <w:r w:rsidRPr="00955E82">
        <w:rPr>
          <w:rFonts w:ascii="Arial" w:hAnsi="Arial" w:cs="Arial"/>
        </w:rPr>
        <w:t xml:space="preserve">Sheffield Teaching Hospitals NHS Foundation Trust is one of the UK’s busiest and most successful NHS foundation trusts. We provide a full range of local hospital and community </w:t>
      </w:r>
      <w:r w:rsidRPr="00955E82">
        <w:rPr>
          <w:rFonts w:ascii="Arial" w:hAnsi="Arial" w:cs="Arial"/>
        </w:rPr>
        <w:lastRenderedPageBreak/>
        <w:t>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56EBC045"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The Royal Hallamshire Hospital </w:t>
      </w:r>
    </w:p>
    <w:p w14:paraId="2D3BFE78"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The Northern General Hospital </w:t>
      </w:r>
    </w:p>
    <w:p w14:paraId="719E0E8B"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Charles Clifford Dental Hospital </w:t>
      </w:r>
    </w:p>
    <w:p w14:paraId="57A0D93D"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Weston Park Cancer Hospital </w:t>
      </w:r>
    </w:p>
    <w:p w14:paraId="50BAE4FB"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Jessop Wing Maternity Hospital</w:t>
      </w:r>
    </w:p>
    <w:p w14:paraId="2CEF59A3" w14:textId="77777777" w:rsidR="00B46633" w:rsidRPr="00955E82" w:rsidRDefault="00B46633" w:rsidP="00B46633">
      <w:pPr>
        <w:jc w:val="both"/>
        <w:rPr>
          <w:rFonts w:ascii="Arial" w:hAnsi="Arial" w:cs="Arial"/>
        </w:rPr>
      </w:pPr>
      <w:r w:rsidRPr="00955E82">
        <w:rPr>
          <w:rFonts w:ascii="Arial" w:hAnsi="Arial" w:cs="Arial"/>
        </w:rPr>
        <w:t xml:space="preserve">The Trust has a history of </w:t>
      </w:r>
      <w:proofErr w:type="gramStart"/>
      <w:r w:rsidRPr="00955E82">
        <w:rPr>
          <w:rFonts w:ascii="Arial" w:hAnsi="Arial" w:cs="Arial"/>
        </w:rPr>
        <w:t>high quality</w:t>
      </w:r>
      <w:proofErr w:type="gramEnd"/>
      <w:r w:rsidRPr="00955E82">
        <w:rPr>
          <w:rFonts w:ascii="Arial" w:hAnsi="Arial" w:cs="Arial"/>
        </w:rPr>
        <w:t xml:space="preserve"> care, clinical excellence and innovation in medical research. The Trust has been awarded the title of ‘Hospital Trust of the Year’ in the Good Hospital Guide three times in five years and we are proud to be in the top 20% of NHS Trusts for patient satisfaction.</w:t>
      </w:r>
    </w:p>
    <w:p w14:paraId="754E7DA1" w14:textId="77777777" w:rsidR="00B46633" w:rsidRPr="00955E82" w:rsidRDefault="00B46633" w:rsidP="00B46633">
      <w:pPr>
        <w:jc w:val="both"/>
        <w:rPr>
          <w:rFonts w:ascii="Arial" w:hAnsi="Arial" w:cs="Arial"/>
        </w:rPr>
      </w:pPr>
    </w:p>
    <w:p w14:paraId="5F368B43" w14:textId="77777777" w:rsidR="00B46633" w:rsidRPr="00955E82" w:rsidRDefault="00B46633" w:rsidP="00B46633">
      <w:pPr>
        <w:jc w:val="both"/>
        <w:rPr>
          <w:rFonts w:ascii="Arial" w:hAnsi="Arial" w:cs="Arial"/>
        </w:rPr>
      </w:pPr>
      <w:r w:rsidRPr="00955E82">
        <w:rPr>
          <w:rFonts w:ascii="Arial" w:hAnsi="Arial" w:cs="Arial"/>
        </w:rPr>
        <w:t>We strive to promote a culture of continuous quality improvement and encourage our staff to innovate and adopt ‘best practice’ in order to deliver the highest standard of care to our patients.</w:t>
      </w:r>
    </w:p>
    <w:p w14:paraId="4A897A42" w14:textId="77777777" w:rsidR="00B46633" w:rsidRPr="00955E82" w:rsidRDefault="00B46633" w:rsidP="00B46633">
      <w:pPr>
        <w:jc w:val="both"/>
        <w:rPr>
          <w:rFonts w:ascii="Arial" w:hAnsi="Arial" w:cs="Arial"/>
        </w:rPr>
      </w:pPr>
      <w:r w:rsidRPr="00955E82">
        <w:rPr>
          <w:rFonts w:ascii="Arial" w:hAnsi="Arial" w:cs="Arial"/>
        </w:rPr>
        <w:t>The Northern General Hospital is the home of the City’s Accident and Emergency department which is also now one of three adult Major Trauma Centres for the Yorkshire and Humber region. A number of specialist medical and surgical services are also located at the Northern General Hospital including cardiac, orthopaedics, burns, plastic surgery, spinal injuries and renal to name a few.</w:t>
      </w:r>
    </w:p>
    <w:p w14:paraId="1724058E" w14:textId="77777777" w:rsidR="00B46633" w:rsidRPr="00955E82" w:rsidRDefault="00B46633" w:rsidP="00B46633">
      <w:pPr>
        <w:jc w:val="both"/>
        <w:rPr>
          <w:rFonts w:ascii="Arial" w:hAnsi="Arial" w:cs="Arial"/>
        </w:rPr>
      </w:pPr>
      <w:r w:rsidRPr="00955E82">
        <w:rPr>
          <w:rFonts w:ascii="Arial" w:hAnsi="Arial" w:cs="Arial"/>
        </w:rPr>
        <w:t xml:space="preserve">A state-of-the-art laboratories complex provides leading edge diagnostic services. The hospital also provides a wide range of specialist surgery such as orthopaedic, spinal cord, </w:t>
      </w:r>
      <w:proofErr w:type="gramStart"/>
      <w:r w:rsidRPr="00955E82">
        <w:rPr>
          <w:rFonts w:ascii="Arial" w:hAnsi="Arial" w:cs="Arial"/>
        </w:rPr>
        <w:t>hand</w:t>
      </w:r>
      <w:proofErr w:type="gramEnd"/>
      <w:r w:rsidRPr="00955E82">
        <w:rPr>
          <w:rFonts w:ascii="Arial" w:hAnsi="Arial" w:cs="Arial"/>
        </w:rPr>
        <w:t xml:space="preserve"> and kidney transplantation.</w:t>
      </w:r>
    </w:p>
    <w:p w14:paraId="5BF5C850" w14:textId="77777777" w:rsidR="00B46633" w:rsidRPr="00955E82" w:rsidRDefault="00B46633" w:rsidP="00B46633">
      <w:pPr>
        <w:jc w:val="both"/>
        <w:rPr>
          <w:rFonts w:ascii="Arial" w:hAnsi="Arial" w:cs="Arial"/>
        </w:rPr>
      </w:pPr>
      <w:r w:rsidRPr="00955E82">
        <w:rPr>
          <w:rFonts w:ascii="Arial" w:hAnsi="Arial" w:cs="Arial"/>
        </w:rPr>
        <w:t xml:space="preserve">The Royal Hallamshire Hospital has a dedicated neurosciences department including an intensive care unit for patients with head injuries, neurological conditions such as stroke and for patients that have undergone neurosurgery. It also has a gastroenterology department, a large tropical </w:t>
      </w:r>
      <w:proofErr w:type="gramStart"/>
      <w:r w:rsidR="004B402F">
        <w:rPr>
          <w:rFonts w:ascii="Arial" w:hAnsi="Arial" w:cs="Arial"/>
        </w:rPr>
        <w:t>surgery</w:t>
      </w:r>
      <w:proofErr w:type="gramEnd"/>
      <w:r w:rsidRPr="00955E82">
        <w:rPr>
          <w:rFonts w:ascii="Arial" w:hAnsi="Arial" w:cs="Arial"/>
        </w:rPr>
        <w:t xml:space="preserve"> and infectious diseases unit as well as a specialist haematology centre and other medical and surgical services.</w:t>
      </w:r>
    </w:p>
    <w:p w14:paraId="7F1299F2" w14:textId="77777777" w:rsidR="00B46633" w:rsidRPr="00955E82" w:rsidRDefault="00B46633" w:rsidP="00B46633">
      <w:pPr>
        <w:jc w:val="both"/>
        <w:rPr>
          <w:rFonts w:ascii="Arial" w:hAnsi="Arial" w:cs="Arial"/>
        </w:rPr>
      </w:pPr>
      <w:r w:rsidRPr="00955E82">
        <w:rPr>
          <w:rFonts w:ascii="Arial" w:hAnsi="Arial" w:cs="Arial"/>
        </w:rPr>
        <w:t xml:space="preserve">Sheffield Teaching Hospitals is home to the largest dental school in the region, a maternity hospital with a specialist neonatal intensive care unit and a </w:t>
      </w:r>
      <w:proofErr w:type="gramStart"/>
      <w:r w:rsidRPr="00955E82">
        <w:rPr>
          <w:rFonts w:ascii="Arial" w:hAnsi="Arial" w:cs="Arial"/>
        </w:rPr>
        <w:t>world renowned</w:t>
      </w:r>
      <w:proofErr w:type="gramEnd"/>
      <w:r w:rsidRPr="00955E82">
        <w:rPr>
          <w:rFonts w:ascii="Arial" w:hAnsi="Arial" w:cs="Arial"/>
        </w:rPr>
        <w:t xml:space="preserve"> cancer hospital. The Trust is also integrated with the City’s adult NHS community services to support our work to provide care closer to home for patients and preventing admissions to hospital wherever possible.</w:t>
      </w:r>
    </w:p>
    <w:p w14:paraId="07A8E6E8" w14:textId="77777777" w:rsidR="00B46633" w:rsidRPr="00955E82" w:rsidRDefault="00B46633" w:rsidP="00B46633">
      <w:pPr>
        <w:jc w:val="both"/>
        <w:rPr>
          <w:rFonts w:ascii="Arial" w:hAnsi="Arial" w:cs="Arial"/>
        </w:rPr>
      </w:pPr>
      <w:r w:rsidRPr="00955E82">
        <w:rPr>
          <w:rFonts w:ascii="Arial" w:hAnsi="Arial" w:cs="Arial"/>
        </w:rPr>
        <w:t>We have a long tradition of clinical and scientific achievement, including the development of one of the UK’s first Academic Health Sciences Networks.</w:t>
      </w:r>
    </w:p>
    <w:p w14:paraId="75AF0DD9" w14:textId="77777777" w:rsidR="00B46633" w:rsidRPr="00955E82" w:rsidRDefault="00B46633" w:rsidP="00B46633">
      <w:pPr>
        <w:jc w:val="both"/>
        <w:rPr>
          <w:rFonts w:ascii="Arial" w:hAnsi="Arial" w:cs="Arial"/>
        </w:rPr>
      </w:pPr>
      <w:r w:rsidRPr="00955E82">
        <w:rPr>
          <w:rFonts w:ascii="Arial" w:hAnsi="Arial" w:cs="Arial"/>
        </w:rPr>
        <w:t xml:space="preserve">Through our partnerships with the University of Sheffield, Sheffield Hallam University, other health and social care providers and industry we remain at the forefront of advancements in clinical services, </w:t>
      </w:r>
      <w:proofErr w:type="gramStart"/>
      <w:r w:rsidRPr="00955E82">
        <w:rPr>
          <w:rFonts w:ascii="Arial" w:hAnsi="Arial" w:cs="Arial"/>
        </w:rPr>
        <w:t>teaching</w:t>
      </w:r>
      <w:proofErr w:type="gramEnd"/>
      <w:r w:rsidRPr="00955E82">
        <w:rPr>
          <w:rFonts w:ascii="Arial" w:hAnsi="Arial" w:cs="Arial"/>
        </w:rPr>
        <w:t xml:space="preserve"> and research.</w:t>
      </w:r>
    </w:p>
    <w:p w14:paraId="57B3272E" w14:textId="77777777" w:rsidR="00B46633" w:rsidRPr="00955E82" w:rsidRDefault="00B46633" w:rsidP="00B46633">
      <w:pPr>
        <w:jc w:val="both"/>
        <w:rPr>
          <w:rFonts w:ascii="Arial" w:hAnsi="Arial" w:cs="Arial"/>
        </w:rPr>
      </w:pPr>
      <w:r w:rsidRPr="00955E82">
        <w:rPr>
          <w:rFonts w:ascii="Arial" w:hAnsi="Arial" w:cs="Arial"/>
        </w:rPr>
        <w:t xml:space="preserve">We have around 15,000 employees, making us the second biggest employer in the city. We aim to reflect the diversity of local communities and are proud of our new and existing partnerships with local people, patients, neighbouring NHS organisations, local </w:t>
      </w:r>
      <w:proofErr w:type="gramStart"/>
      <w:r w:rsidRPr="00955E82">
        <w:rPr>
          <w:rFonts w:ascii="Arial" w:hAnsi="Arial" w:cs="Arial"/>
        </w:rPr>
        <w:t>authority</w:t>
      </w:r>
      <w:proofErr w:type="gramEnd"/>
      <w:r w:rsidRPr="00955E82">
        <w:rPr>
          <w:rFonts w:ascii="Arial" w:hAnsi="Arial" w:cs="Arial"/>
        </w:rPr>
        <w:t xml:space="preserve"> and charitable bodies.</w:t>
      </w:r>
    </w:p>
    <w:p w14:paraId="0EF2F88A" w14:textId="77777777" w:rsidR="00B46633" w:rsidRPr="00955E82" w:rsidRDefault="00B46633" w:rsidP="00B46633">
      <w:pPr>
        <w:jc w:val="both"/>
        <w:rPr>
          <w:rFonts w:ascii="Arial" w:hAnsi="Arial" w:cs="Arial"/>
        </w:rPr>
      </w:pPr>
      <w:r w:rsidRPr="00955E82">
        <w:rPr>
          <w:rFonts w:ascii="Arial" w:hAnsi="Arial" w:cs="Arial"/>
        </w:rPr>
        <w:t xml:space="preserve">We strive to recruit and retain the best staff: the dedication and skill of our employees are what make our services </w:t>
      </w:r>
      <w:proofErr w:type="gramStart"/>
      <w:r w:rsidRPr="00955E82">
        <w:rPr>
          <w:rFonts w:ascii="Arial" w:hAnsi="Arial" w:cs="Arial"/>
        </w:rPr>
        <w:t>successful</w:t>
      </w:r>
      <w:proofErr w:type="gramEnd"/>
      <w:r w:rsidRPr="00955E82">
        <w:rPr>
          <w:rFonts w:ascii="Arial" w:hAnsi="Arial" w:cs="Arial"/>
        </w:rPr>
        <w:t xml:space="preserve"> and we continue to keep the health and wellbeing of our staff as a priority.</w:t>
      </w:r>
    </w:p>
    <w:p w14:paraId="1A357E08" w14:textId="77777777" w:rsidR="00B46633" w:rsidRPr="00955E82" w:rsidRDefault="00B46633" w:rsidP="00B46633">
      <w:pPr>
        <w:jc w:val="both"/>
        <w:rPr>
          <w:rFonts w:ascii="Arial" w:hAnsi="Arial" w:cs="Arial"/>
        </w:rPr>
      </w:pPr>
      <w:r w:rsidRPr="00955E82">
        <w:rPr>
          <w:rFonts w:ascii="Arial" w:hAnsi="Arial" w:cs="Arial"/>
        </w:rPr>
        <w:lastRenderedPageBreak/>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1130BFB7" w14:textId="77777777" w:rsidR="00B46633" w:rsidRPr="00955E82" w:rsidRDefault="00B46633" w:rsidP="00B46633">
      <w:pPr>
        <w:jc w:val="both"/>
        <w:rPr>
          <w:rFonts w:ascii="Arial" w:hAnsi="Arial" w:cs="Arial"/>
          <w:b/>
        </w:rPr>
      </w:pPr>
      <w:r w:rsidRPr="00955E82">
        <w:rPr>
          <w:rFonts w:ascii="Arial" w:hAnsi="Arial" w:cs="Arial"/>
          <w:b/>
        </w:rPr>
        <w:t>PROUD VALUES</w:t>
      </w:r>
    </w:p>
    <w:p w14:paraId="16379BE9" w14:textId="77777777" w:rsidR="00B46633" w:rsidRPr="00955E82" w:rsidRDefault="00B46633" w:rsidP="00B46633">
      <w:pPr>
        <w:jc w:val="both"/>
        <w:rPr>
          <w:rFonts w:ascii="Arial" w:hAnsi="Arial" w:cs="Arial"/>
        </w:rPr>
      </w:pPr>
      <w:r w:rsidRPr="00955E82">
        <w:rPr>
          <w:rFonts w:ascii="Arial" w:hAnsi="Arial" w:cs="Arial"/>
        </w:rPr>
        <w:t>These are the values that all staff at Sheffield Teaching Hospitals NHS Foundation Trust are expected to demonstrate in all that they do.</w:t>
      </w:r>
    </w:p>
    <w:p w14:paraId="6E64F79C" w14:textId="77777777" w:rsidR="00B46633" w:rsidRPr="00955E82" w:rsidRDefault="00B46633" w:rsidP="00B46633">
      <w:pPr>
        <w:jc w:val="both"/>
        <w:rPr>
          <w:rFonts w:ascii="Arial" w:hAnsi="Arial" w:cs="Arial"/>
        </w:rPr>
      </w:pPr>
      <w:r w:rsidRPr="00955E82">
        <w:rPr>
          <w:rFonts w:ascii="Arial" w:hAnsi="Arial" w:cs="Arial"/>
        </w:rPr>
        <w:t xml:space="preserve">Patients First – Ensure that the people we serve are at the heart of what we </w:t>
      </w:r>
      <w:proofErr w:type="gramStart"/>
      <w:r w:rsidRPr="00955E82">
        <w:rPr>
          <w:rFonts w:ascii="Arial" w:hAnsi="Arial" w:cs="Arial"/>
        </w:rPr>
        <w:t>do</w:t>
      </w:r>
      <w:proofErr w:type="gramEnd"/>
    </w:p>
    <w:p w14:paraId="327BFDD4" w14:textId="77777777" w:rsidR="00B46633" w:rsidRPr="00955E82" w:rsidRDefault="00B46633" w:rsidP="00B46633">
      <w:pPr>
        <w:jc w:val="both"/>
        <w:rPr>
          <w:rFonts w:ascii="Arial" w:hAnsi="Arial" w:cs="Arial"/>
        </w:rPr>
      </w:pPr>
      <w:r w:rsidRPr="00955E82">
        <w:rPr>
          <w:rFonts w:ascii="Arial" w:hAnsi="Arial" w:cs="Arial"/>
        </w:rPr>
        <w:t xml:space="preserve">Respectful – Be kind, respectful, fair and value </w:t>
      </w:r>
      <w:proofErr w:type="gramStart"/>
      <w:r w:rsidRPr="00955E82">
        <w:rPr>
          <w:rFonts w:ascii="Arial" w:hAnsi="Arial" w:cs="Arial"/>
        </w:rPr>
        <w:t>diversity</w:t>
      </w:r>
      <w:proofErr w:type="gramEnd"/>
    </w:p>
    <w:p w14:paraId="59C5860E" w14:textId="77777777" w:rsidR="00B46633" w:rsidRPr="00955E82" w:rsidRDefault="00B46633" w:rsidP="00B46633">
      <w:pPr>
        <w:jc w:val="both"/>
        <w:rPr>
          <w:rFonts w:ascii="Arial" w:hAnsi="Arial" w:cs="Arial"/>
        </w:rPr>
      </w:pPr>
      <w:r w:rsidRPr="00955E82">
        <w:rPr>
          <w:rFonts w:ascii="Arial" w:hAnsi="Arial" w:cs="Arial"/>
        </w:rPr>
        <w:t xml:space="preserve">Ownership – Celebrate our successes, learn continuously and ensure we </w:t>
      </w:r>
      <w:proofErr w:type="gramStart"/>
      <w:r w:rsidRPr="00955E82">
        <w:rPr>
          <w:rFonts w:ascii="Arial" w:hAnsi="Arial" w:cs="Arial"/>
        </w:rPr>
        <w:t>improve</w:t>
      </w:r>
      <w:proofErr w:type="gramEnd"/>
    </w:p>
    <w:p w14:paraId="09B4B157" w14:textId="77777777" w:rsidR="00B46633" w:rsidRPr="00955E82" w:rsidRDefault="00B46633" w:rsidP="00B46633">
      <w:pPr>
        <w:jc w:val="both"/>
        <w:rPr>
          <w:rFonts w:ascii="Arial" w:hAnsi="Arial" w:cs="Arial"/>
        </w:rPr>
      </w:pPr>
      <w:r w:rsidRPr="00955E82">
        <w:rPr>
          <w:rFonts w:ascii="Arial" w:hAnsi="Arial" w:cs="Arial"/>
        </w:rPr>
        <w:t>Unity – Work in partnership with others</w:t>
      </w:r>
    </w:p>
    <w:p w14:paraId="7403F972" w14:textId="77777777" w:rsidR="00552FEB" w:rsidRDefault="00B46633" w:rsidP="00552FEB">
      <w:pPr>
        <w:jc w:val="both"/>
        <w:rPr>
          <w:rFonts w:ascii="Arial" w:hAnsi="Arial" w:cs="Arial"/>
        </w:rPr>
      </w:pPr>
      <w:r w:rsidRPr="00955E82">
        <w:rPr>
          <w:rFonts w:ascii="Arial" w:hAnsi="Arial" w:cs="Arial"/>
        </w:rPr>
        <w:t xml:space="preserve">Deliver – Be efficient, effective and accountable for our </w:t>
      </w:r>
      <w:proofErr w:type="gramStart"/>
      <w:r w:rsidRPr="00955E82">
        <w:rPr>
          <w:rFonts w:ascii="Arial" w:hAnsi="Arial" w:cs="Arial"/>
        </w:rPr>
        <w:t>actions</w:t>
      </w:r>
      <w:proofErr w:type="gramEnd"/>
    </w:p>
    <w:p w14:paraId="57857603" w14:textId="77777777" w:rsidR="00E54160" w:rsidRDefault="00B46633" w:rsidP="00552FEB">
      <w:pPr>
        <w:jc w:val="both"/>
        <w:rPr>
          <w:rStyle w:val="Hyperlink"/>
          <w:rFonts w:ascii="Arial" w:hAnsi="Arial" w:cs="Arial"/>
        </w:rPr>
      </w:pPr>
      <w:r w:rsidRPr="00955E82">
        <w:rPr>
          <w:rFonts w:ascii="Arial" w:hAnsi="Arial" w:cs="Arial"/>
        </w:rPr>
        <w:t xml:space="preserve">For further details of our services and organisational structure, including our Board of Directors, and our future plans please visit </w:t>
      </w:r>
      <w:hyperlink r:id="rId22" w:history="1">
        <w:r w:rsidRPr="00955E82">
          <w:rPr>
            <w:rStyle w:val="Hyperlink"/>
            <w:rFonts w:ascii="Arial" w:hAnsi="Arial" w:cs="Arial"/>
          </w:rPr>
          <w:t>www.sth.nhs.uk/about-us</w:t>
        </w:r>
      </w:hyperlink>
      <w:r w:rsidR="00130759" w:rsidRPr="001345D0">
        <w:rPr>
          <w:rFonts w:ascii="Arial" w:hAnsi="Arial" w:cs="Arial"/>
          <w:noProof/>
          <w:lang w:eastAsia="en-GB"/>
        </w:rPr>
        <mc:AlternateContent>
          <mc:Choice Requires="wps">
            <w:drawing>
              <wp:anchor distT="0" distB="0" distL="114300" distR="114300" simplePos="0" relativeHeight="251660288" behindDoc="0" locked="0" layoutInCell="1" allowOverlap="1" wp14:anchorId="7AFC22FD" wp14:editId="35D73D25">
                <wp:simplePos x="0" y="0"/>
                <wp:positionH relativeFrom="column">
                  <wp:posOffset>-15240</wp:posOffset>
                </wp:positionH>
                <wp:positionV relativeFrom="paragraph">
                  <wp:posOffset>102235</wp:posOffset>
                </wp:positionV>
                <wp:extent cx="297815" cy="342900"/>
                <wp:effectExtent l="0" t="635" r="0" b="317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D989F8E" w14:textId="77777777" w:rsidR="00683DAF" w:rsidRDefault="00683DAF" w:rsidP="00E5416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CD45B" id="_x0000_t202" coordsize="21600,21600" o:spt="202" path="m,l,21600r21600,l21600,xe">
                <v:stroke joinstyle="miter"/>
                <v:path gradientshapeok="t" o:connecttype="rect"/>
              </v:shapetype>
              <v:shape id="Text Box 20" o:spid="_x0000_s1026" type="#_x0000_t202" style="position:absolute;left:0;text-align:left;margin-left:-1.2pt;margin-top:8.05pt;width:23.4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" stroked="f">
                <v:shadow color="black" opacity="49150f" offset=".74833mm,.74833mm"/>
                <v:textbox style="mso-fit-shape-to-text:t">
                  <w:txbxContent>
                    <w:p w:rsidR="00683DAF" w:rsidRDefault="00683DAF" w:rsidP="00E54160"/>
                  </w:txbxContent>
                </v:textbox>
              </v:shape>
            </w:pict>
          </mc:Fallback>
        </mc:AlternateContent>
      </w:r>
    </w:p>
    <w:p w14:paraId="360D24A3" w14:textId="77777777" w:rsidR="00552FEB" w:rsidRDefault="00552FEB" w:rsidP="00552FEB">
      <w:pPr>
        <w:jc w:val="both"/>
        <w:rPr>
          <w:rFonts w:ascii="Arial" w:hAnsi="Arial" w:cs="Arial"/>
        </w:rPr>
      </w:pPr>
      <w:r>
        <w:rPr>
          <w:rFonts w:ascii="Arial" w:hAnsi="Arial" w:cs="Arial"/>
        </w:rPr>
        <w:br w:type="page"/>
      </w:r>
    </w:p>
    <w:p w14:paraId="314348FF" w14:textId="77777777" w:rsidR="00552FEB" w:rsidRDefault="00552FEB" w:rsidP="00552FEB">
      <w:pPr>
        <w:pStyle w:val="Heading1"/>
        <w:rPr>
          <w:rFonts w:ascii="Arial" w:eastAsia="Arial" w:hAnsi="Arial"/>
          <w:b/>
          <w:color w:val="000000"/>
          <w:sz w:val="24"/>
          <w:szCs w:val="24"/>
        </w:rPr>
      </w:pPr>
      <w:r>
        <w:rPr>
          <w:rFonts w:ascii="Arial" w:eastAsia="Arial" w:hAnsi="Arial"/>
          <w:b/>
          <w:color w:val="000000"/>
          <w:sz w:val="24"/>
          <w:szCs w:val="24"/>
        </w:rPr>
        <w:lastRenderedPageBreak/>
        <w:t xml:space="preserve">Dental ACF Person Specification </w:t>
      </w:r>
    </w:p>
    <w:p w14:paraId="7D5438EC" w14:textId="77777777" w:rsidR="00552FEB" w:rsidRDefault="00552FEB" w:rsidP="00552FEB"/>
    <w:tbl>
      <w:tblPr>
        <w:tblW w:w="1017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4"/>
        <w:gridCol w:w="2544"/>
        <w:gridCol w:w="2741"/>
        <w:gridCol w:w="2198"/>
      </w:tblGrid>
      <w:tr w:rsidR="00552FEB" w14:paraId="4D1F6777" w14:textId="77777777" w:rsidTr="006946B9">
        <w:trPr>
          <w:jc w:val="center"/>
        </w:trPr>
        <w:tc>
          <w:tcPr>
            <w:tcW w:w="2694" w:type="dxa"/>
            <w:tcBorders>
              <w:top w:val="single" w:sz="6" w:space="0" w:color="000000"/>
              <w:left w:val="single" w:sz="4" w:space="0" w:color="000000"/>
              <w:bottom w:val="single" w:sz="6" w:space="0" w:color="000000"/>
            </w:tcBorders>
          </w:tcPr>
          <w:p w14:paraId="2318B138" w14:textId="77777777" w:rsidR="00552FEB" w:rsidRDefault="00552FEB" w:rsidP="006946B9">
            <w:pPr>
              <w:spacing w:before="60" w:after="60"/>
              <w:rPr>
                <w:rFonts w:ascii="Arial" w:eastAsia="Arial" w:hAnsi="Arial" w:cs="Arial"/>
                <w:sz w:val="20"/>
                <w:szCs w:val="20"/>
              </w:rPr>
            </w:pPr>
          </w:p>
        </w:tc>
        <w:tc>
          <w:tcPr>
            <w:tcW w:w="2544" w:type="dxa"/>
            <w:tcBorders>
              <w:top w:val="single" w:sz="6" w:space="0" w:color="000000"/>
              <w:bottom w:val="single" w:sz="6" w:space="0" w:color="000000"/>
            </w:tcBorders>
            <w:vAlign w:val="center"/>
          </w:tcPr>
          <w:p w14:paraId="05537203" w14:textId="77777777" w:rsidR="00552FEB" w:rsidRDefault="00552FEB" w:rsidP="006946B9">
            <w:pPr>
              <w:spacing w:before="60" w:after="60"/>
              <w:jc w:val="center"/>
              <w:rPr>
                <w:rFonts w:ascii="Arial" w:eastAsia="Arial" w:hAnsi="Arial" w:cs="Arial"/>
                <w:b/>
              </w:rPr>
            </w:pPr>
            <w:r>
              <w:rPr>
                <w:rFonts w:ascii="Arial" w:eastAsia="Arial" w:hAnsi="Arial" w:cs="Arial"/>
                <w:b/>
              </w:rPr>
              <w:t>ESSENTIAL</w:t>
            </w:r>
          </w:p>
        </w:tc>
        <w:tc>
          <w:tcPr>
            <w:tcW w:w="2741" w:type="dxa"/>
            <w:tcBorders>
              <w:top w:val="single" w:sz="6" w:space="0" w:color="000000"/>
              <w:bottom w:val="single" w:sz="6" w:space="0" w:color="000000"/>
            </w:tcBorders>
            <w:vAlign w:val="center"/>
          </w:tcPr>
          <w:p w14:paraId="6D498732" w14:textId="77777777" w:rsidR="00552FEB" w:rsidRDefault="00552FEB" w:rsidP="006946B9">
            <w:pPr>
              <w:spacing w:before="60" w:after="60"/>
              <w:jc w:val="center"/>
              <w:rPr>
                <w:rFonts w:ascii="Arial" w:eastAsia="Arial" w:hAnsi="Arial" w:cs="Arial"/>
                <w:b/>
              </w:rPr>
            </w:pPr>
            <w:r>
              <w:rPr>
                <w:rFonts w:ascii="Arial" w:eastAsia="Arial" w:hAnsi="Arial" w:cs="Arial"/>
                <w:b/>
              </w:rPr>
              <w:t>DESIRABLE</w:t>
            </w:r>
          </w:p>
        </w:tc>
        <w:tc>
          <w:tcPr>
            <w:tcW w:w="2198" w:type="dxa"/>
            <w:tcBorders>
              <w:top w:val="single" w:sz="6" w:space="0" w:color="000000"/>
              <w:bottom w:val="single" w:sz="6" w:space="0" w:color="000000"/>
              <w:right w:val="single" w:sz="4" w:space="0" w:color="000000"/>
            </w:tcBorders>
            <w:vAlign w:val="center"/>
          </w:tcPr>
          <w:p w14:paraId="38D48C84" w14:textId="77777777" w:rsidR="00552FEB" w:rsidRDefault="00552FEB" w:rsidP="006946B9">
            <w:pPr>
              <w:spacing w:before="60" w:after="60"/>
              <w:jc w:val="center"/>
              <w:rPr>
                <w:rFonts w:ascii="Arial" w:eastAsia="Arial" w:hAnsi="Arial" w:cs="Arial"/>
                <w:b/>
              </w:rPr>
            </w:pPr>
            <w:r>
              <w:rPr>
                <w:rFonts w:ascii="Arial" w:eastAsia="Arial" w:hAnsi="Arial" w:cs="Arial"/>
                <w:b/>
              </w:rPr>
              <w:t>WHEN EVALUATED</w:t>
            </w:r>
          </w:p>
        </w:tc>
      </w:tr>
      <w:tr w:rsidR="00552FEB" w14:paraId="3E4C4333" w14:textId="77777777" w:rsidTr="006946B9">
        <w:trPr>
          <w:trHeight w:val="738"/>
          <w:jc w:val="center"/>
        </w:trPr>
        <w:tc>
          <w:tcPr>
            <w:tcW w:w="2694" w:type="dxa"/>
            <w:tcBorders>
              <w:left w:val="single" w:sz="4" w:space="0" w:color="000000"/>
            </w:tcBorders>
            <w:vAlign w:val="center"/>
          </w:tcPr>
          <w:p w14:paraId="48D10CF5" w14:textId="77777777" w:rsidR="00552FEB" w:rsidRDefault="00552FEB" w:rsidP="006946B9">
            <w:pPr>
              <w:spacing w:before="60" w:after="60"/>
              <w:jc w:val="center"/>
              <w:rPr>
                <w:rFonts w:ascii="Arial" w:eastAsia="Arial" w:hAnsi="Arial" w:cs="Arial"/>
              </w:rPr>
            </w:pPr>
            <w:r>
              <w:rPr>
                <w:rFonts w:ascii="Arial" w:eastAsia="Arial" w:hAnsi="Arial" w:cs="Arial"/>
                <w:b/>
              </w:rPr>
              <w:t>ELIGIBILITY</w:t>
            </w:r>
          </w:p>
        </w:tc>
        <w:tc>
          <w:tcPr>
            <w:tcW w:w="2544" w:type="dxa"/>
            <w:vAlign w:val="center"/>
          </w:tcPr>
          <w:p w14:paraId="16EAECD9"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Evidence of achievement of general professional competencies</w:t>
            </w:r>
          </w:p>
          <w:p w14:paraId="4D8CEC24"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Completion of Foundation Training (or equivalent) by time of appointment, as appropriate</w:t>
            </w:r>
          </w:p>
        </w:tc>
        <w:tc>
          <w:tcPr>
            <w:tcW w:w="2741" w:type="dxa"/>
            <w:vAlign w:val="center"/>
          </w:tcPr>
          <w:p w14:paraId="324BFA78"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 xml:space="preserve">Evidence of commitment to specialty </w:t>
            </w:r>
          </w:p>
          <w:p w14:paraId="27D49BD2"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 xml:space="preserve">Intercalated honours for BSc and/or additional qualifications </w:t>
            </w:r>
            <w:proofErr w:type="gramStart"/>
            <w:r>
              <w:rPr>
                <w:rFonts w:ascii="Arial" w:eastAsia="Arial" w:hAnsi="Arial" w:cs="Arial"/>
                <w:sz w:val="20"/>
                <w:szCs w:val="20"/>
              </w:rPr>
              <w:t>e.g.</w:t>
            </w:r>
            <w:proofErr w:type="gramEnd"/>
            <w:r>
              <w:rPr>
                <w:rFonts w:ascii="Arial" w:eastAsia="Arial" w:hAnsi="Arial" w:cs="Arial"/>
                <w:sz w:val="20"/>
                <w:szCs w:val="20"/>
              </w:rPr>
              <w:t xml:space="preserve"> MSc etc.</w:t>
            </w:r>
          </w:p>
          <w:p w14:paraId="226A930B"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 xml:space="preserve">Distinction or honours during BDS programme </w:t>
            </w:r>
          </w:p>
          <w:p w14:paraId="6D97D8F9"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Completion of academic programme or equivalent</w:t>
            </w:r>
          </w:p>
        </w:tc>
        <w:tc>
          <w:tcPr>
            <w:tcW w:w="2198" w:type="dxa"/>
            <w:tcBorders>
              <w:right w:val="single" w:sz="4" w:space="0" w:color="000000"/>
            </w:tcBorders>
            <w:vAlign w:val="center"/>
          </w:tcPr>
          <w:p w14:paraId="756BA956"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Application Form</w:t>
            </w:r>
          </w:p>
        </w:tc>
      </w:tr>
      <w:tr w:rsidR="00552FEB" w14:paraId="33CC2100" w14:textId="77777777" w:rsidTr="006946B9">
        <w:trPr>
          <w:jc w:val="center"/>
        </w:trPr>
        <w:tc>
          <w:tcPr>
            <w:tcW w:w="2694" w:type="dxa"/>
            <w:tcBorders>
              <w:left w:val="single" w:sz="4" w:space="0" w:color="000000"/>
            </w:tcBorders>
            <w:vAlign w:val="center"/>
          </w:tcPr>
          <w:p w14:paraId="0EBAD838" w14:textId="77777777" w:rsidR="00552FEB" w:rsidRDefault="00552FEB" w:rsidP="006946B9">
            <w:pPr>
              <w:spacing w:before="60" w:after="60"/>
              <w:jc w:val="center"/>
              <w:rPr>
                <w:rFonts w:ascii="Arial" w:eastAsia="Arial" w:hAnsi="Arial" w:cs="Arial"/>
              </w:rPr>
            </w:pPr>
            <w:r>
              <w:rPr>
                <w:rFonts w:ascii="Arial" w:eastAsia="Arial" w:hAnsi="Arial" w:cs="Arial"/>
                <w:b/>
              </w:rPr>
              <w:t>KNOWLEDGE &amp; ACHIEVEMENTS</w:t>
            </w:r>
          </w:p>
        </w:tc>
        <w:tc>
          <w:tcPr>
            <w:tcW w:w="2544" w:type="dxa"/>
            <w:vAlign w:val="center"/>
          </w:tcPr>
          <w:p w14:paraId="310583E8" w14:textId="77777777" w:rsidR="00552FEB" w:rsidRDefault="00552FEB" w:rsidP="00552FEB">
            <w:pPr>
              <w:numPr>
                <w:ilvl w:val="0"/>
                <w:numId w:val="15"/>
              </w:numPr>
              <w:spacing w:before="60" w:after="60" w:line="276" w:lineRule="auto"/>
              <w:rPr>
                <w:rFonts w:ascii="Arial" w:eastAsia="Arial" w:hAnsi="Arial" w:cs="Arial"/>
                <w:sz w:val="20"/>
                <w:szCs w:val="20"/>
              </w:rPr>
            </w:pPr>
            <w:r>
              <w:rPr>
                <w:rFonts w:ascii="Arial" w:eastAsia="Arial" w:hAnsi="Arial" w:cs="Arial"/>
                <w:sz w:val="20"/>
                <w:szCs w:val="20"/>
              </w:rPr>
              <w:t>Demonstration of acquisition of the level of knowledge and skills necessary for the completion of general professional training with an emphasis on academic competencies</w:t>
            </w:r>
          </w:p>
          <w:p w14:paraId="3BA23186" w14:textId="77777777" w:rsidR="00552FEB" w:rsidRDefault="00552FEB" w:rsidP="00552FEB">
            <w:pPr>
              <w:numPr>
                <w:ilvl w:val="0"/>
                <w:numId w:val="15"/>
              </w:numPr>
              <w:spacing w:before="60" w:after="60" w:line="276" w:lineRule="auto"/>
              <w:rPr>
                <w:rFonts w:ascii="Arial" w:eastAsia="Arial" w:hAnsi="Arial" w:cs="Arial"/>
                <w:sz w:val="20"/>
                <w:szCs w:val="20"/>
              </w:rPr>
            </w:pPr>
            <w:r>
              <w:rPr>
                <w:rFonts w:ascii="Arial" w:eastAsia="Arial" w:hAnsi="Arial" w:cs="Arial"/>
                <w:sz w:val="20"/>
                <w:szCs w:val="20"/>
              </w:rPr>
              <w:t>Demonstration of understanding of, and commitment to, an academic career</w:t>
            </w:r>
          </w:p>
        </w:tc>
        <w:tc>
          <w:tcPr>
            <w:tcW w:w="2741" w:type="dxa"/>
            <w:vAlign w:val="center"/>
          </w:tcPr>
          <w:p w14:paraId="5852BE24"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Demonstration of good general knowledge/ broad interest in science and academic dentistry</w:t>
            </w:r>
          </w:p>
          <w:p w14:paraId="79554A75"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Prizes or distinctions</w:t>
            </w:r>
          </w:p>
          <w:p w14:paraId="58167379"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Presentation of work at a national or international meeting</w:t>
            </w:r>
          </w:p>
          <w:p w14:paraId="7058C44B"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Publications in peer reviewed journals</w:t>
            </w:r>
          </w:p>
          <w:p w14:paraId="186F5B33"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Intercalated degree or MSc in relevant subject area</w:t>
            </w:r>
          </w:p>
          <w:p w14:paraId="030A6103"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Research experience</w:t>
            </w:r>
          </w:p>
          <w:p w14:paraId="40386D62"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Demonstration of knowledge of the clinical academic career pathway</w:t>
            </w:r>
          </w:p>
        </w:tc>
        <w:tc>
          <w:tcPr>
            <w:tcW w:w="2198" w:type="dxa"/>
            <w:tcBorders>
              <w:right w:val="single" w:sz="4" w:space="0" w:color="000000"/>
            </w:tcBorders>
            <w:vAlign w:val="center"/>
          </w:tcPr>
          <w:p w14:paraId="4FC91268"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Application Form </w:t>
            </w:r>
          </w:p>
          <w:p w14:paraId="6FD40D66"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and </w:t>
            </w:r>
          </w:p>
          <w:p w14:paraId="3512F84B"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ACF Interview</w:t>
            </w:r>
          </w:p>
        </w:tc>
      </w:tr>
      <w:tr w:rsidR="00552FEB" w14:paraId="6D9C2F44" w14:textId="77777777" w:rsidTr="006946B9">
        <w:trPr>
          <w:jc w:val="center"/>
        </w:trPr>
        <w:tc>
          <w:tcPr>
            <w:tcW w:w="2694" w:type="dxa"/>
            <w:tcBorders>
              <w:left w:val="single" w:sz="4" w:space="0" w:color="000000"/>
            </w:tcBorders>
            <w:vAlign w:val="center"/>
          </w:tcPr>
          <w:p w14:paraId="391AC8FA" w14:textId="77777777" w:rsidR="00552FEB" w:rsidRDefault="00552FEB" w:rsidP="006946B9">
            <w:pPr>
              <w:spacing w:before="60" w:after="60"/>
              <w:jc w:val="center"/>
              <w:rPr>
                <w:rFonts w:ascii="Arial" w:eastAsia="Arial" w:hAnsi="Arial" w:cs="Arial"/>
                <w:b/>
              </w:rPr>
            </w:pPr>
            <w:r>
              <w:rPr>
                <w:rFonts w:ascii="Arial" w:eastAsia="Arial" w:hAnsi="Arial" w:cs="Arial"/>
                <w:b/>
              </w:rPr>
              <w:t>EDUCATIONAL &amp; PERSONAL ASPECTS</w:t>
            </w:r>
          </w:p>
        </w:tc>
        <w:tc>
          <w:tcPr>
            <w:tcW w:w="2544" w:type="dxa"/>
            <w:vAlign w:val="center"/>
          </w:tcPr>
          <w:p w14:paraId="539CFFB4" w14:textId="77777777" w:rsidR="00552FEB" w:rsidRDefault="00552FEB" w:rsidP="00552FEB">
            <w:pPr>
              <w:numPr>
                <w:ilvl w:val="0"/>
                <w:numId w:val="14"/>
              </w:numPr>
              <w:spacing w:before="60" w:after="60" w:line="276" w:lineRule="auto"/>
              <w:rPr>
                <w:rFonts w:ascii="Arial" w:eastAsia="Arial" w:hAnsi="Arial" w:cs="Arial"/>
                <w:sz w:val="20"/>
                <w:szCs w:val="20"/>
              </w:rPr>
            </w:pPr>
            <w:r>
              <w:rPr>
                <w:rFonts w:ascii="Arial" w:eastAsia="Arial" w:hAnsi="Arial" w:cs="Arial"/>
                <w:sz w:val="20"/>
                <w:szCs w:val="20"/>
              </w:rPr>
              <w:t>Demonstration of understanding and commitment to academic career</w:t>
            </w:r>
          </w:p>
        </w:tc>
        <w:tc>
          <w:tcPr>
            <w:tcW w:w="2741" w:type="dxa"/>
            <w:vAlign w:val="center"/>
          </w:tcPr>
          <w:p w14:paraId="490A70E9"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Demonstration of educational reasons for applying for this Academic Clinical Fellowship Programme</w:t>
            </w:r>
          </w:p>
          <w:p w14:paraId="309A704A"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Demonstration of personal reasons for applying for this Academic Clinical Fellowship Programme</w:t>
            </w:r>
          </w:p>
        </w:tc>
        <w:tc>
          <w:tcPr>
            <w:tcW w:w="2198" w:type="dxa"/>
            <w:tcBorders>
              <w:right w:val="single" w:sz="4" w:space="0" w:color="000000"/>
            </w:tcBorders>
            <w:vAlign w:val="center"/>
          </w:tcPr>
          <w:p w14:paraId="2FD291F6"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Application Form </w:t>
            </w:r>
          </w:p>
          <w:p w14:paraId="3C36645B"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and </w:t>
            </w:r>
          </w:p>
          <w:p w14:paraId="0DB4D6AC"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ACF Interview</w:t>
            </w:r>
          </w:p>
        </w:tc>
      </w:tr>
      <w:tr w:rsidR="00552FEB" w14:paraId="71386A90" w14:textId="77777777" w:rsidTr="006946B9">
        <w:trPr>
          <w:trHeight w:val="1832"/>
          <w:jc w:val="center"/>
        </w:trPr>
        <w:tc>
          <w:tcPr>
            <w:tcW w:w="2694" w:type="dxa"/>
            <w:tcBorders>
              <w:left w:val="single" w:sz="4" w:space="0" w:color="000000"/>
            </w:tcBorders>
            <w:vAlign w:val="center"/>
          </w:tcPr>
          <w:p w14:paraId="1BCE390B" w14:textId="77777777" w:rsidR="00552FEB" w:rsidRDefault="00552FEB" w:rsidP="006946B9">
            <w:pPr>
              <w:spacing w:before="60" w:after="60"/>
              <w:jc w:val="center"/>
              <w:rPr>
                <w:rFonts w:ascii="Arial" w:eastAsia="Arial" w:hAnsi="Arial" w:cs="Arial"/>
              </w:rPr>
            </w:pPr>
            <w:r>
              <w:rPr>
                <w:rFonts w:ascii="Arial" w:eastAsia="Arial" w:hAnsi="Arial" w:cs="Arial"/>
                <w:b/>
              </w:rPr>
              <w:t>COMMUNICATION SKILLS</w:t>
            </w:r>
          </w:p>
        </w:tc>
        <w:tc>
          <w:tcPr>
            <w:tcW w:w="2544" w:type="dxa"/>
            <w:vAlign w:val="center"/>
          </w:tcPr>
          <w:p w14:paraId="516F1FDB"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As for standard person specification criteria</w:t>
            </w:r>
          </w:p>
        </w:tc>
        <w:tc>
          <w:tcPr>
            <w:tcW w:w="2741" w:type="dxa"/>
            <w:vAlign w:val="center"/>
          </w:tcPr>
          <w:p w14:paraId="2F25EBA0"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Evidence of team working skills</w:t>
            </w:r>
          </w:p>
          <w:p w14:paraId="5CCD3583"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Evidence of leadership potential</w:t>
            </w:r>
          </w:p>
          <w:p w14:paraId="478ABB01"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Evidence through scientific publications and presentations</w:t>
            </w:r>
          </w:p>
        </w:tc>
        <w:tc>
          <w:tcPr>
            <w:tcW w:w="2198" w:type="dxa"/>
            <w:tcBorders>
              <w:right w:val="single" w:sz="4" w:space="0" w:color="000000"/>
            </w:tcBorders>
            <w:vAlign w:val="center"/>
          </w:tcPr>
          <w:p w14:paraId="3034FC17"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Application Form </w:t>
            </w:r>
          </w:p>
          <w:p w14:paraId="7BB7D951"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and </w:t>
            </w:r>
          </w:p>
          <w:p w14:paraId="5718E5E5"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ACF Interview</w:t>
            </w:r>
          </w:p>
        </w:tc>
      </w:tr>
    </w:tbl>
    <w:p w14:paraId="1C5D177E" w14:textId="77777777" w:rsidR="00552FEB" w:rsidRDefault="00552FEB" w:rsidP="00552FEB">
      <w:pPr>
        <w:rPr>
          <w:u w:val="single"/>
        </w:rPr>
      </w:pPr>
    </w:p>
    <w:p w14:paraId="3A5AF5F2" w14:textId="77777777" w:rsidR="00552FEB" w:rsidRDefault="00552FEB" w:rsidP="00552FEB">
      <w:pPr>
        <w:rPr>
          <w:rFonts w:ascii="Arial" w:eastAsia="Arial" w:hAnsi="Arial" w:cs="Arial"/>
        </w:rPr>
      </w:pPr>
      <w:r>
        <w:rPr>
          <w:rFonts w:ascii="Arial" w:eastAsia="Arial" w:hAnsi="Arial" w:cs="Arial"/>
          <w:u w:val="single"/>
        </w:rPr>
        <w:t>Please note</w:t>
      </w:r>
      <w:r>
        <w:rPr>
          <w:rFonts w:ascii="Arial" w:eastAsia="Arial" w:hAnsi="Arial" w:cs="Arial"/>
        </w:rPr>
        <w:t xml:space="preserve">: Applicants with relevant higher degrees are eligible for this scheme. “When evaluated” is indicative, but may be carried out at any time throughout the selection </w:t>
      </w:r>
      <w:proofErr w:type="gramStart"/>
      <w:r>
        <w:rPr>
          <w:rFonts w:ascii="Arial" w:eastAsia="Arial" w:hAnsi="Arial" w:cs="Arial"/>
        </w:rPr>
        <w:t>process</w:t>
      </w:r>
      <w:proofErr w:type="gramEnd"/>
    </w:p>
    <w:p w14:paraId="4E9A0F18" w14:textId="77777777" w:rsidR="00552FEB" w:rsidRPr="001345D0" w:rsidRDefault="00552FEB" w:rsidP="00552FEB">
      <w:pPr>
        <w:jc w:val="both"/>
        <w:rPr>
          <w:rFonts w:ascii="Arial" w:hAnsi="Arial" w:cs="Arial"/>
        </w:rPr>
      </w:pPr>
    </w:p>
    <w:sectPr w:rsidR="00552FEB" w:rsidRPr="001345D0" w:rsidSect="006F5043">
      <w:footerReference w:type="even" r:id="rId23"/>
      <w:footerReference w:type="default" r:id="rId24"/>
      <w:headerReference w:type="first" r:id="rId25"/>
      <w:pgSz w:w="11906" w:h="16838" w:code="9"/>
      <w:pgMar w:top="488" w:right="991" w:bottom="28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5237" w14:textId="77777777" w:rsidR="00810BE4" w:rsidRDefault="00810BE4">
      <w:r>
        <w:separator/>
      </w:r>
    </w:p>
  </w:endnote>
  <w:endnote w:type="continuationSeparator" w:id="0">
    <w:p w14:paraId="4976EA0C" w14:textId="77777777" w:rsidR="00810BE4" w:rsidRDefault="0081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UOS Stephenson">
    <w:altName w:val="Cambria"/>
    <w:charset w:val="00"/>
    <w:family w:val="roman"/>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charset w:val="4D"/>
    <w:family w:val="swiss"/>
    <w:pitch w:val="variable"/>
    <w:sig w:usb0="8000002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2414"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7D1D5" w14:textId="77777777" w:rsidR="00683DAF" w:rsidRDefault="00683DAF" w:rsidP="00E54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15DF"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9</w:t>
    </w:r>
    <w:r>
      <w:rPr>
        <w:rStyle w:val="PageNumber"/>
      </w:rPr>
      <w:fldChar w:fldCharType="end"/>
    </w:r>
  </w:p>
  <w:p w14:paraId="1310EB53" w14:textId="77777777" w:rsidR="00683DAF" w:rsidRDefault="00683DAF" w:rsidP="00BA1F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B04B" w14:textId="77777777" w:rsidR="00810BE4" w:rsidRDefault="00810BE4">
      <w:r>
        <w:separator/>
      </w:r>
    </w:p>
  </w:footnote>
  <w:footnote w:type="continuationSeparator" w:id="0">
    <w:p w14:paraId="1795653F" w14:textId="77777777" w:rsidR="00810BE4" w:rsidRDefault="0081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683DAF" w14:paraId="79B815AF" w14:textId="77777777">
      <w:trPr>
        <w:trHeight w:val="1843"/>
      </w:trPr>
      <w:tc>
        <w:tcPr>
          <w:tcW w:w="5032" w:type="dxa"/>
        </w:tcPr>
        <w:p w14:paraId="7985290E" w14:textId="77777777" w:rsidR="00683DAF" w:rsidRDefault="00683DAF">
          <w:pPr>
            <w:pStyle w:val="Header"/>
            <w:rPr>
              <w:vanish/>
            </w:rPr>
          </w:pPr>
          <w:r>
            <w:rPr>
              <w:noProof/>
              <w:sz w:val="20"/>
              <w:lang w:eastAsia="en-GB"/>
            </w:rPr>
            <w:drawing>
              <wp:anchor distT="0" distB="0" distL="114300" distR="114300" simplePos="0" relativeHeight="251657216" behindDoc="1" locked="1" layoutInCell="1" allowOverlap="1" wp14:anchorId="7583A149" wp14:editId="55CF5179">
                <wp:simplePos x="0" y="0"/>
                <wp:positionH relativeFrom="column">
                  <wp:posOffset>-979170</wp:posOffset>
                </wp:positionH>
                <wp:positionV relativeFrom="paragraph">
                  <wp:posOffset>-194310</wp:posOffset>
                </wp:positionV>
                <wp:extent cx="4050030" cy="1313815"/>
                <wp:effectExtent l="0" t="0" r="0" b="6985"/>
                <wp:wrapNone/>
                <wp:docPr id="1" name="Picture 1" descr="tuoslogo_key_cmyk let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cmyk lett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03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Pr>
              <w:vanish/>
            </w:rPr>
            <w:t xml:space="preserve"> </w:t>
          </w:r>
        </w:p>
      </w:tc>
      <w:tc>
        <w:tcPr>
          <w:tcW w:w="4749" w:type="dxa"/>
        </w:tcPr>
        <w:p w14:paraId="0484E7AA" w14:textId="77777777" w:rsidR="00683DAF" w:rsidRDefault="00683DAF" w:rsidP="00E54160">
          <w:pPr>
            <w:pStyle w:val="Heading1"/>
            <w:spacing w:before="0" w:line="360" w:lineRule="exact"/>
            <w:rPr>
              <w:vanish/>
            </w:rPr>
          </w:pPr>
          <w:r w:rsidRPr="001446D6">
            <w:rPr>
              <w:noProof/>
              <w:lang w:eastAsia="en-GB"/>
            </w:rPr>
            <w:drawing>
              <wp:anchor distT="0" distB="0" distL="114300" distR="114300" simplePos="0" relativeHeight="251659264" behindDoc="0" locked="0" layoutInCell="1" allowOverlap="1" wp14:anchorId="0D7574CA" wp14:editId="6E0E1716">
                <wp:simplePos x="0" y="0"/>
                <wp:positionH relativeFrom="column">
                  <wp:posOffset>403860</wp:posOffset>
                </wp:positionH>
                <wp:positionV relativeFrom="paragraph">
                  <wp:posOffset>-83820</wp:posOffset>
                </wp:positionV>
                <wp:extent cx="2743200" cy="541020"/>
                <wp:effectExtent l="0" t="0" r="0" b="0"/>
                <wp:wrapNone/>
                <wp:docPr id="10" name="Picture 10"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624CBDE" w14:textId="77777777" w:rsidR="00683DAF" w:rsidRDefault="00683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968"/>
    <w:multiLevelType w:val="hybridMultilevel"/>
    <w:tmpl w:val="1908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6059"/>
    <w:multiLevelType w:val="multilevel"/>
    <w:tmpl w:val="E2B48F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D12CFF"/>
    <w:multiLevelType w:val="hybridMultilevel"/>
    <w:tmpl w:val="E674B11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4301"/>
    <w:multiLevelType w:val="hybridMultilevel"/>
    <w:tmpl w:val="E286D9B2"/>
    <w:lvl w:ilvl="0" w:tplc="08090001">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5" w15:restartNumberingAfterBreak="0">
    <w:nsid w:val="21D808C5"/>
    <w:multiLevelType w:val="hybridMultilevel"/>
    <w:tmpl w:val="3124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93560"/>
    <w:multiLevelType w:val="hybridMultilevel"/>
    <w:tmpl w:val="1BB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12C5"/>
    <w:multiLevelType w:val="hybridMultilevel"/>
    <w:tmpl w:val="85A217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95EE0"/>
    <w:multiLevelType w:val="hybridMultilevel"/>
    <w:tmpl w:val="EFA4FC9E"/>
    <w:lvl w:ilvl="0" w:tplc="08090001">
      <w:start w:val="1"/>
      <w:numFmt w:val="bullet"/>
      <w:lvlText w:val=""/>
      <w:lvlJc w:val="left"/>
      <w:pPr>
        <w:tabs>
          <w:tab w:val="num" w:pos="720"/>
        </w:tabs>
        <w:ind w:left="720" w:hanging="360"/>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5640AAE"/>
    <w:multiLevelType w:val="hybridMultilevel"/>
    <w:tmpl w:val="ECDE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E73333"/>
    <w:multiLevelType w:val="multilevel"/>
    <w:tmpl w:val="BD4EDAF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4D72BC"/>
    <w:multiLevelType w:val="hybridMultilevel"/>
    <w:tmpl w:val="622EE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504019"/>
    <w:multiLevelType w:val="hybridMultilevel"/>
    <w:tmpl w:val="7DAC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82E90"/>
    <w:multiLevelType w:val="hybridMultilevel"/>
    <w:tmpl w:val="FE56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0587148">
    <w:abstractNumId w:val="9"/>
  </w:num>
  <w:num w:numId="2" w16cid:durableId="297538049">
    <w:abstractNumId w:val="6"/>
  </w:num>
  <w:num w:numId="3" w16cid:durableId="751973330">
    <w:abstractNumId w:val="3"/>
  </w:num>
  <w:num w:numId="4" w16cid:durableId="1616667376">
    <w:abstractNumId w:val="12"/>
  </w:num>
  <w:num w:numId="5" w16cid:durableId="1492017356">
    <w:abstractNumId w:val="13"/>
  </w:num>
  <w:num w:numId="6" w16cid:durableId="1940680939">
    <w:abstractNumId w:val="5"/>
  </w:num>
  <w:num w:numId="7" w16cid:durableId="1363702575">
    <w:abstractNumId w:val="4"/>
  </w:num>
  <w:num w:numId="8" w16cid:durableId="216206153">
    <w:abstractNumId w:val="14"/>
  </w:num>
  <w:num w:numId="9" w16cid:durableId="810827826">
    <w:abstractNumId w:val="2"/>
  </w:num>
  <w:num w:numId="10" w16cid:durableId="1441140511">
    <w:abstractNumId w:val="8"/>
  </w:num>
  <w:num w:numId="11" w16cid:durableId="306328764">
    <w:abstractNumId w:val="7"/>
  </w:num>
  <w:num w:numId="12" w16cid:durableId="1092627710">
    <w:abstractNumId w:val="0"/>
  </w:num>
  <w:num w:numId="13" w16cid:durableId="672755707">
    <w:abstractNumId w:val="10"/>
  </w:num>
  <w:num w:numId="14" w16cid:durableId="609901273">
    <w:abstractNumId w:val="1"/>
  </w:num>
  <w:num w:numId="15" w16cid:durableId="182708659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68"/>
    <w:rsid w:val="00023551"/>
    <w:rsid w:val="00054F75"/>
    <w:rsid w:val="00057268"/>
    <w:rsid w:val="00087632"/>
    <w:rsid w:val="000903C4"/>
    <w:rsid w:val="00091B52"/>
    <w:rsid w:val="000D1C10"/>
    <w:rsid w:val="00130759"/>
    <w:rsid w:val="001345D0"/>
    <w:rsid w:val="00154453"/>
    <w:rsid w:val="00155EAD"/>
    <w:rsid w:val="00196C1D"/>
    <w:rsid w:val="001A0E06"/>
    <w:rsid w:val="001A3735"/>
    <w:rsid w:val="001E6A66"/>
    <w:rsid w:val="00217962"/>
    <w:rsid w:val="00247C35"/>
    <w:rsid w:val="00264B28"/>
    <w:rsid w:val="002F21CC"/>
    <w:rsid w:val="00315E16"/>
    <w:rsid w:val="00316C6C"/>
    <w:rsid w:val="0033661D"/>
    <w:rsid w:val="0035282A"/>
    <w:rsid w:val="00366DDF"/>
    <w:rsid w:val="003A2E6B"/>
    <w:rsid w:val="003A6206"/>
    <w:rsid w:val="003B3FDB"/>
    <w:rsid w:val="003B6335"/>
    <w:rsid w:val="00403E51"/>
    <w:rsid w:val="00416360"/>
    <w:rsid w:val="004207A5"/>
    <w:rsid w:val="00432EF0"/>
    <w:rsid w:val="00460482"/>
    <w:rsid w:val="00464BC3"/>
    <w:rsid w:val="0048678A"/>
    <w:rsid w:val="004A61BC"/>
    <w:rsid w:val="004A6847"/>
    <w:rsid w:val="004B402F"/>
    <w:rsid w:val="004F53D8"/>
    <w:rsid w:val="004F6787"/>
    <w:rsid w:val="00506279"/>
    <w:rsid w:val="005208B7"/>
    <w:rsid w:val="00542B33"/>
    <w:rsid w:val="00545D71"/>
    <w:rsid w:val="00551078"/>
    <w:rsid w:val="00552FEB"/>
    <w:rsid w:val="00572D3A"/>
    <w:rsid w:val="005A5E4C"/>
    <w:rsid w:val="005E7322"/>
    <w:rsid w:val="005F6306"/>
    <w:rsid w:val="00601AC7"/>
    <w:rsid w:val="00606CFA"/>
    <w:rsid w:val="006309C6"/>
    <w:rsid w:val="006436E0"/>
    <w:rsid w:val="00645059"/>
    <w:rsid w:val="00647E98"/>
    <w:rsid w:val="006549B3"/>
    <w:rsid w:val="0065762B"/>
    <w:rsid w:val="006739DE"/>
    <w:rsid w:val="00683DAF"/>
    <w:rsid w:val="006A7099"/>
    <w:rsid w:val="006D2905"/>
    <w:rsid w:val="006D7026"/>
    <w:rsid w:val="006F3410"/>
    <w:rsid w:val="006F5043"/>
    <w:rsid w:val="00707A45"/>
    <w:rsid w:val="00720C10"/>
    <w:rsid w:val="007455BE"/>
    <w:rsid w:val="00747C85"/>
    <w:rsid w:val="00756064"/>
    <w:rsid w:val="007755EE"/>
    <w:rsid w:val="00775DB7"/>
    <w:rsid w:val="00792D11"/>
    <w:rsid w:val="007D0329"/>
    <w:rsid w:val="007D3EAA"/>
    <w:rsid w:val="00810BE4"/>
    <w:rsid w:val="00830EF2"/>
    <w:rsid w:val="00846148"/>
    <w:rsid w:val="00897D89"/>
    <w:rsid w:val="00897E90"/>
    <w:rsid w:val="008A21CA"/>
    <w:rsid w:val="008A3E04"/>
    <w:rsid w:val="008A5B05"/>
    <w:rsid w:val="008D40A5"/>
    <w:rsid w:val="008D567D"/>
    <w:rsid w:val="008E4AD5"/>
    <w:rsid w:val="008E7204"/>
    <w:rsid w:val="00923CEC"/>
    <w:rsid w:val="00933E62"/>
    <w:rsid w:val="00955E82"/>
    <w:rsid w:val="00973E11"/>
    <w:rsid w:val="00980435"/>
    <w:rsid w:val="009D120E"/>
    <w:rsid w:val="009D69C4"/>
    <w:rsid w:val="00A35B97"/>
    <w:rsid w:val="00A3683A"/>
    <w:rsid w:val="00A42FA8"/>
    <w:rsid w:val="00AA3002"/>
    <w:rsid w:val="00AA4C65"/>
    <w:rsid w:val="00AE46CA"/>
    <w:rsid w:val="00AE69AA"/>
    <w:rsid w:val="00AF6C08"/>
    <w:rsid w:val="00B46633"/>
    <w:rsid w:val="00B64982"/>
    <w:rsid w:val="00B9075B"/>
    <w:rsid w:val="00BA1F1F"/>
    <w:rsid w:val="00BC363D"/>
    <w:rsid w:val="00C0727E"/>
    <w:rsid w:val="00C11DAD"/>
    <w:rsid w:val="00C639F7"/>
    <w:rsid w:val="00C652FF"/>
    <w:rsid w:val="00C67BC0"/>
    <w:rsid w:val="00C96CF4"/>
    <w:rsid w:val="00CB5639"/>
    <w:rsid w:val="00D15F10"/>
    <w:rsid w:val="00D34DCB"/>
    <w:rsid w:val="00D46E16"/>
    <w:rsid w:val="00D7612F"/>
    <w:rsid w:val="00E31C6B"/>
    <w:rsid w:val="00E54160"/>
    <w:rsid w:val="00E61CAB"/>
    <w:rsid w:val="00E67E19"/>
    <w:rsid w:val="00E718E3"/>
    <w:rsid w:val="00E85360"/>
    <w:rsid w:val="00E94BC9"/>
    <w:rsid w:val="00EA1AA1"/>
    <w:rsid w:val="00EA3368"/>
    <w:rsid w:val="00EA68FC"/>
    <w:rsid w:val="00EA7E4C"/>
    <w:rsid w:val="00EB60DC"/>
    <w:rsid w:val="00EE0A61"/>
    <w:rsid w:val="00EE1007"/>
    <w:rsid w:val="00F10F1E"/>
    <w:rsid w:val="00F13068"/>
    <w:rsid w:val="00F30593"/>
    <w:rsid w:val="00F35A54"/>
    <w:rsid w:val="00F410B5"/>
    <w:rsid w:val="00F56409"/>
    <w:rsid w:val="00F5712C"/>
    <w:rsid w:val="00FF2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B06D15"/>
  <w14:defaultImageDpi w14:val="300"/>
  <w15:docId w15:val="{A17198CE-C234-444A-8CA8-3CB2939C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68"/>
    <w:pPr>
      <w:spacing w:before="120"/>
    </w:pPr>
    <w:rPr>
      <w:sz w:val="24"/>
      <w:szCs w:val="24"/>
    </w:rPr>
  </w:style>
  <w:style w:type="paragraph" w:styleId="Heading1">
    <w:name w:val="heading 1"/>
    <w:basedOn w:val="Normal"/>
    <w:next w:val="Normal"/>
    <w:qFormat/>
    <w:rsid w:val="00DB59C7"/>
    <w:pPr>
      <w:keepNext/>
      <w:spacing w:line="360" w:lineRule="atLeast"/>
      <w:outlineLvl w:val="0"/>
    </w:pPr>
    <w:rPr>
      <w:rFonts w:ascii="TUOS Stephenson" w:hAnsi="TUOS Stephenson" w:cs="Arial"/>
      <w:bCs/>
      <w:color w:val="999999"/>
      <w:kern w:val="32"/>
      <w:sz w:val="36"/>
      <w:szCs w:val="32"/>
    </w:rPr>
  </w:style>
  <w:style w:type="paragraph" w:styleId="Heading2">
    <w:name w:val="heading 2"/>
    <w:basedOn w:val="Normal"/>
    <w:next w:val="Normal"/>
    <w:link w:val="Heading2Char"/>
    <w:qFormat/>
    <w:rsid w:val="00EA3368"/>
    <w:pPr>
      <w:keepNext/>
      <w:keepLines/>
      <w:overflowPunct w:val="0"/>
      <w:autoSpaceDE w:val="0"/>
      <w:autoSpaceDN w:val="0"/>
      <w:adjustRightInd w:val="0"/>
      <w:spacing w:before="240"/>
      <w:textAlignment w:val="baseline"/>
      <w:outlineLvl w:val="1"/>
    </w:pPr>
    <w:rPr>
      <w:b/>
      <w:sz w:val="32"/>
      <w:szCs w:val="20"/>
    </w:rPr>
  </w:style>
  <w:style w:type="paragraph" w:styleId="Heading3">
    <w:name w:val="heading 3"/>
    <w:basedOn w:val="Normal"/>
    <w:next w:val="Normal"/>
    <w:link w:val="Heading3Char"/>
    <w:qFormat/>
    <w:rsid w:val="00DF6452"/>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9"/>
    <w:qFormat/>
    <w:rsid w:val="00DF6452"/>
    <w:pPr>
      <w:keepNext/>
      <w:spacing w:before="240" w:after="60"/>
      <w:outlineLvl w:val="3"/>
    </w:pPr>
    <w:rPr>
      <w:rFonts w:ascii="Calibri" w:eastAsia="SimSun" w:hAnsi="Calibri"/>
      <w:b/>
      <w:bCs/>
      <w:sz w:val="28"/>
      <w:szCs w:val="28"/>
      <w:lang w:val="x-none"/>
    </w:rPr>
  </w:style>
  <w:style w:type="paragraph" w:styleId="Heading6">
    <w:name w:val="heading 6"/>
    <w:basedOn w:val="Normal"/>
    <w:next w:val="Normal"/>
    <w:link w:val="Heading6Char"/>
    <w:uiPriority w:val="99"/>
    <w:qFormat/>
    <w:rsid w:val="00DF6452"/>
    <w:pPr>
      <w:spacing w:before="240" w:after="60"/>
      <w:outlineLvl w:val="5"/>
    </w:pPr>
    <w:rPr>
      <w:rFonts w:ascii="Calibri" w:eastAsia="SimSun" w:hAnsi="Calibri"/>
      <w:b/>
      <w:bCs/>
      <w:sz w:val="22"/>
      <w:szCs w:val="22"/>
      <w:lang w:val="x-none"/>
    </w:rPr>
  </w:style>
  <w:style w:type="paragraph" w:styleId="Heading9">
    <w:name w:val="heading 9"/>
    <w:basedOn w:val="Normal"/>
    <w:next w:val="Normal"/>
    <w:link w:val="Heading9Char"/>
    <w:uiPriority w:val="9"/>
    <w:qFormat/>
    <w:rsid w:val="00D424D8"/>
    <w:pPr>
      <w:spacing w:before="240" w:after="60" w:line="240" w:lineRule="atLeast"/>
      <w:outlineLvl w:val="8"/>
    </w:pPr>
    <w:rPr>
      <w:rFonts w:ascii="Calibri" w:hAnsi="Calibri"/>
      <w:color w:val="00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9C7"/>
    <w:pPr>
      <w:tabs>
        <w:tab w:val="center" w:pos="4153"/>
        <w:tab w:val="right" w:pos="8306"/>
      </w:tabs>
    </w:pPr>
  </w:style>
  <w:style w:type="paragraph" w:styleId="Footer">
    <w:name w:val="footer"/>
    <w:basedOn w:val="Normal"/>
    <w:link w:val="FooterChar"/>
    <w:rsid w:val="00DB59C7"/>
    <w:pPr>
      <w:tabs>
        <w:tab w:val="center" w:pos="4153"/>
        <w:tab w:val="right" w:pos="8306"/>
      </w:tabs>
    </w:pPr>
    <w:rPr>
      <w:lang w:val="x-none"/>
    </w:rPr>
  </w:style>
  <w:style w:type="character" w:styleId="Hyperlink">
    <w:name w:val="Hyperlink"/>
    <w:rsid w:val="00EA3368"/>
    <w:rPr>
      <w:color w:val="0000FF"/>
      <w:u w:val="single"/>
    </w:rPr>
  </w:style>
  <w:style w:type="paragraph" w:customStyle="1" w:styleId="ViceChancellor">
    <w:name w:val="Vice Chancellor"/>
    <w:basedOn w:val="Normal"/>
    <w:rsid w:val="00DB59C7"/>
    <w:rPr>
      <w:rFonts w:ascii="TUOS Stephenson" w:hAnsi="TUOS Stephenson"/>
      <w:sz w:val="20"/>
    </w:rPr>
  </w:style>
  <w:style w:type="paragraph" w:styleId="BodyText">
    <w:name w:val="Body Text"/>
    <w:basedOn w:val="Normal"/>
    <w:link w:val="BodyTextChar"/>
    <w:rsid w:val="00DB59C7"/>
    <w:rPr>
      <w:sz w:val="20"/>
      <w:lang w:val="x-none"/>
    </w:rPr>
  </w:style>
  <w:style w:type="paragraph" w:styleId="BodyText3">
    <w:name w:val="Body Text 3"/>
    <w:basedOn w:val="Normal"/>
    <w:rsid w:val="00EA3368"/>
    <w:pPr>
      <w:spacing w:after="120"/>
    </w:pPr>
    <w:rPr>
      <w:sz w:val="16"/>
      <w:szCs w:val="16"/>
    </w:rPr>
  </w:style>
  <w:style w:type="table" w:styleId="TableGrid">
    <w:name w:val="Table Grid"/>
    <w:basedOn w:val="TableNormal"/>
    <w:rsid w:val="000A1BF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C3CE3"/>
    <w:pPr>
      <w:spacing w:before="0"/>
    </w:pPr>
    <w:rPr>
      <w:rFonts w:ascii="Courier New" w:hAnsi="Courier New" w:cs="Courier New"/>
      <w:sz w:val="20"/>
      <w:szCs w:val="20"/>
    </w:rPr>
  </w:style>
  <w:style w:type="character" w:styleId="PageNumber">
    <w:name w:val="page number"/>
    <w:basedOn w:val="DefaultParagraphFont"/>
    <w:rsid w:val="000707DB"/>
  </w:style>
  <w:style w:type="paragraph" w:styleId="BalloonText">
    <w:name w:val="Balloon Text"/>
    <w:basedOn w:val="Normal"/>
    <w:link w:val="BalloonTextChar"/>
    <w:rsid w:val="00C433C3"/>
    <w:pPr>
      <w:spacing w:before="0"/>
    </w:pPr>
    <w:rPr>
      <w:rFonts w:ascii="Tahoma" w:hAnsi="Tahoma"/>
      <w:sz w:val="16"/>
      <w:szCs w:val="16"/>
      <w:lang w:val="x-none"/>
    </w:rPr>
  </w:style>
  <w:style w:type="character" w:customStyle="1" w:styleId="BalloonTextChar">
    <w:name w:val="Balloon Text Char"/>
    <w:link w:val="BalloonText"/>
    <w:rsid w:val="00C433C3"/>
    <w:rPr>
      <w:rFonts w:ascii="Tahoma" w:hAnsi="Tahoma" w:cs="Tahoma"/>
      <w:sz w:val="16"/>
      <w:szCs w:val="16"/>
      <w:lang w:eastAsia="en-US"/>
    </w:rPr>
  </w:style>
  <w:style w:type="paragraph" w:customStyle="1" w:styleId="MediumGrid1-Accent21">
    <w:name w:val="Medium Grid 1 - Accent 21"/>
    <w:basedOn w:val="Normal"/>
    <w:uiPriority w:val="34"/>
    <w:qFormat/>
    <w:rsid w:val="0061430A"/>
    <w:pPr>
      <w:ind w:left="720"/>
      <w:contextualSpacing/>
    </w:pPr>
  </w:style>
  <w:style w:type="character" w:customStyle="1" w:styleId="Heading4Char">
    <w:name w:val="Heading 4 Char"/>
    <w:link w:val="Heading4"/>
    <w:uiPriority w:val="99"/>
    <w:rsid w:val="00DF6452"/>
    <w:rPr>
      <w:rFonts w:ascii="Calibri" w:eastAsia="SimSun" w:hAnsi="Calibri" w:cs="Arial"/>
      <w:b/>
      <w:bCs/>
      <w:sz w:val="28"/>
      <w:szCs w:val="28"/>
      <w:lang w:eastAsia="en-US"/>
    </w:rPr>
  </w:style>
  <w:style w:type="paragraph" w:styleId="BodyText2">
    <w:name w:val="Body Text 2"/>
    <w:basedOn w:val="Normal"/>
    <w:link w:val="BodyText2Char"/>
    <w:rsid w:val="00DF6452"/>
    <w:pPr>
      <w:spacing w:after="120" w:line="480" w:lineRule="auto"/>
    </w:pPr>
    <w:rPr>
      <w:lang w:val="x-none"/>
    </w:rPr>
  </w:style>
  <w:style w:type="character" w:customStyle="1" w:styleId="BodyText2Char">
    <w:name w:val="Body Text 2 Char"/>
    <w:link w:val="BodyText2"/>
    <w:rsid w:val="00DF6452"/>
    <w:rPr>
      <w:sz w:val="24"/>
      <w:szCs w:val="24"/>
      <w:lang w:eastAsia="en-US"/>
    </w:rPr>
  </w:style>
  <w:style w:type="paragraph" w:styleId="Title">
    <w:name w:val="Title"/>
    <w:basedOn w:val="Normal"/>
    <w:link w:val="TitleChar"/>
    <w:qFormat/>
    <w:rsid w:val="00DF6452"/>
    <w:pPr>
      <w:spacing w:before="0" w:line="240" w:lineRule="exact"/>
      <w:jc w:val="center"/>
    </w:pPr>
    <w:rPr>
      <w:rFonts w:ascii="Arial" w:hAnsi="Arial"/>
      <w:b/>
      <w:sz w:val="20"/>
      <w:szCs w:val="20"/>
      <w:u w:val="single"/>
      <w:lang w:val="x-none"/>
    </w:rPr>
  </w:style>
  <w:style w:type="character" w:customStyle="1" w:styleId="TitleChar">
    <w:name w:val="Title Char"/>
    <w:link w:val="Title"/>
    <w:rsid w:val="00DF6452"/>
    <w:rPr>
      <w:rFonts w:ascii="Arial" w:hAnsi="Arial"/>
      <w:b/>
      <w:u w:val="single"/>
      <w:lang w:eastAsia="en-US"/>
    </w:rPr>
  </w:style>
  <w:style w:type="character" w:customStyle="1" w:styleId="Heading3Char">
    <w:name w:val="Heading 3 Char"/>
    <w:link w:val="Heading3"/>
    <w:rsid w:val="00DF6452"/>
    <w:rPr>
      <w:rFonts w:ascii="Cambria" w:eastAsia="SimSun" w:hAnsi="Cambria"/>
      <w:b/>
      <w:bCs/>
      <w:sz w:val="26"/>
      <w:szCs w:val="26"/>
      <w:lang w:eastAsia="en-US"/>
    </w:rPr>
  </w:style>
  <w:style w:type="character" w:customStyle="1" w:styleId="Heading6Char">
    <w:name w:val="Heading 6 Char"/>
    <w:link w:val="Heading6"/>
    <w:uiPriority w:val="99"/>
    <w:rsid w:val="00DF6452"/>
    <w:rPr>
      <w:rFonts w:ascii="Calibri" w:eastAsia="SimSun" w:hAnsi="Calibri" w:cs="Arial"/>
      <w:b/>
      <w:bCs/>
      <w:sz w:val="22"/>
      <w:szCs w:val="22"/>
      <w:lang w:eastAsia="en-US"/>
    </w:rPr>
  </w:style>
  <w:style w:type="paragraph" w:styleId="NormalWeb">
    <w:name w:val="Normal (Web)"/>
    <w:basedOn w:val="Normal"/>
    <w:rsid w:val="00E62CB4"/>
    <w:pPr>
      <w:spacing w:before="100" w:beforeAutospacing="1" w:after="100" w:afterAutospacing="1"/>
    </w:pPr>
    <w:rPr>
      <w:rFonts w:ascii="Arial" w:eastAsia="Arial Unicode MS" w:hAnsi="Arial" w:cs="Arial"/>
      <w:color w:val="333333"/>
      <w:sz w:val="20"/>
      <w:szCs w:val="20"/>
    </w:rPr>
  </w:style>
  <w:style w:type="character" w:customStyle="1" w:styleId="FooterChar">
    <w:name w:val="Footer Char"/>
    <w:link w:val="Footer"/>
    <w:rsid w:val="00E62CB4"/>
    <w:rPr>
      <w:sz w:val="24"/>
      <w:szCs w:val="24"/>
      <w:lang w:eastAsia="en-US"/>
    </w:rPr>
  </w:style>
  <w:style w:type="character" w:customStyle="1" w:styleId="BodyTextChar">
    <w:name w:val="Body Text Char"/>
    <w:link w:val="BodyText"/>
    <w:rsid w:val="000C5D92"/>
    <w:rPr>
      <w:szCs w:val="24"/>
      <w:lang w:eastAsia="en-US"/>
    </w:rPr>
  </w:style>
  <w:style w:type="paragraph" w:styleId="BodyTextIndent">
    <w:name w:val="Body Text Indent"/>
    <w:basedOn w:val="Normal"/>
    <w:link w:val="BodyTextIndentChar"/>
    <w:rsid w:val="006D476F"/>
    <w:pPr>
      <w:spacing w:before="0" w:after="120" w:line="240" w:lineRule="atLeast"/>
      <w:ind w:left="283"/>
    </w:pPr>
    <w:rPr>
      <w:rFonts w:ascii="TUOS Blake" w:hAnsi="TUOS Blake"/>
      <w:color w:val="000000"/>
      <w:sz w:val="22"/>
      <w:szCs w:val="20"/>
      <w:lang w:val="x-none"/>
    </w:rPr>
  </w:style>
  <w:style w:type="character" w:customStyle="1" w:styleId="BodyTextIndentChar">
    <w:name w:val="Body Text Indent Char"/>
    <w:link w:val="BodyTextIndent"/>
    <w:rsid w:val="006D476F"/>
    <w:rPr>
      <w:rFonts w:ascii="TUOS Blake" w:hAnsi="TUOS Blake"/>
      <w:color w:val="000000"/>
      <w:sz w:val="22"/>
      <w:lang w:eastAsia="en-US"/>
    </w:rPr>
  </w:style>
  <w:style w:type="character" w:styleId="FollowedHyperlink">
    <w:name w:val="FollowedHyperlink"/>
    <w:rsid w:val="0038223F"/>
    <w:rPr>
      <w:color w:val="800080"/>
      <w:u w:val="single"/>
    </w:rPr>
  </w:style>
  <w:style w:type="character" w:customStyle="1" w:styleId="Heading9Char">
    <w:name w:val="Heading 9 Char"/>
    <w:link w:val="Heading9"/>
    <w:uiPriority w:val="9"/>
    <w:rsid w:val="00D424D8"/>
    <w:rPr>
      <w:rFonts w:ascii="Calibri" w:hAnsi="Calibri"/>
      <w:color w:val="000000"/>
      <w:sz w:val="22"/>
      <w:szCs w:val="22"/>
    </w:rPr>
  </w:style>
  <w:style w:type="character" w:styleId="CommentReference">
    <w:name w:val="annotation reference"/>
    <w:rsid w:val="00A5298F"/>
    <w:rPr>
      <w:sz w:val="18"/>
      <w:szCs w:val="18"/>
    </w:rPr>
  </w:style>
  <w:style w:type="paragraph" w:styleId="CommentText">
    <w:name w:val="annotation text"/>
    <w:basedOn w:val="Normal"/>
    <w:link w:val="CommentTextChar"/>
    <w:rsid w:val="00A5298F"/>
    <w:rPr>
      <w:lang w:val="x-none" w:eastAsia="x-none"/>
    </w:rPr>
  </w:style>
  <w:style w:type="character" w:customStyle="1" w:styleId="CommentTextChar">
    <w:name w:val="Comment Text Char"/>
    <w:link w:val="CommentText"/>
    <w:rsid w:val="00A5298F"/>
    <w:rPr>
      <w:sz w:val="24"/>
      <w:szCs w:val="24"/>
    </w:rPr>
  </w:style>
  <w:style w:type="paragraph" w:styleId="CommentSubject">
    <w:name w:val="annotation subject"/>
    <w:basedOn w:val="CommentText"/>
    <w:next w:val="CommentText"/>
    <w:link w:val="CommentSubjectChar"/>
    <w:rsid w:val="00A5298F"/>
    <w:rPr>
      <w:b/>
      <w:bCs/>
    </w:rPr>
  </w:style>
  <w:style w:type="character" w:customStyle="1" w:styleId="CommentSubjectChar">
    <w:name w:val="Comment Subject Char"/>
    <w:link w:val="CommentSubject"/>
    <w:rsid w:val="00A5298F"/>
    <w:rPr>
      <w:b/>
      <w:bCs/>
      <w:sz w:val="24"/>
      <w:szCs w:val="24"/>
    </w:rPr>
  </w:style>
  <w:style w:type="paragraph" w:customStyle="1" w:styleId="ColorfulList-Accent11">
    <w:name w:val="Colorful List - Accent 11"/>
    <w:basedOn w:val="Normal"/>
    <w:uiPriority w:val="34"/>
    <w:qFormat/>
    <w:rsid w:val="00572767"/>
    <w:pPr>
      <w:spacing w:before="0" w:after="200" w:line="276" w:lineRule="auto"/>
      <w:ind w:left="720"/>
      <w:contextualSpacing/>
    </w:pPr>
    <w:rPr>
      <w:rFonts w:ascii="Cambria" w:eastAsia="Cambria" w:hAnsi="Cambria"/>
      <w:sz w:val="22"/>
      <w:szCs w:val="22"/>
    </w:rPr>
  </w:style>
  <w:style w:type="paragraph" w:customStyle="1" w:styleId="Default">
    <w:name w:val="Default"/>
    <w:rsid w:val="00F10F1E"/>
    <w:pPr>
      <w:autoSpaceDE w:val="0"/>
      <w:autoSpaceDN w:val="0"/>
      <w:adjustRightInd w:val="0"/>
    </w:pPr>
    <w:rPr>
      <w:rFonts w:ascii="Arial" w:hAnsi="Arial" w:cs="Arial"/>
      <w:color w:val="000000"/>
      <w:sz w:val="24"/>
      <w:szCs w:val="24"/>
    </w:rPr>
  </w:style>
  <w:style w:type="table" w:customStyle="1" w:styleId="PlainTable21">
    <w:name w:val="Plain Table 21"/>
    <w:basedOn w:val="TableNormal"/>
    <w:rsid w:val="00F10F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07A45"/>
    <w:pPr>
      <w:spacing w:before="0"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707A45"/>
    <w:pPr>
      <w:spacing w:before="0" w:after="200" w:line="276" w:lineRule="auto"/>
    </w:pPr>
    <w:rPr>
      <w:rFonts w:ascii="Calibri" w:eastAsia="Calibri" w:hAnsi="Calibri"/>
      <w:sz w:val="20"/>
      <w:szCs w:val="20"/>
      <w:lang w:val="x-none"/>
    </w:rPr>
  </w:style>
  <w:style w:type="character" w:customStyle="1" w:styleId="EndnoteTextChar">
    <w:name w:val="Endnote Text Char"/>
    <w:basedOn w:val="DefaultParagraphFont"/>
    <w:link w:val="EndnoteText"/>
    <w:uiPriority w:val="99"/>
    <w:semiHidden/>
    <w:rsid w:val="00707A45"/>
    <w:rPr>
      <w:rFonts w:ascii="Calibri" w:eastAsia="Calibri" w:hAnsi="Calibri"/>
      <w:lang w:val="x-none"/>
    </w:rPr>
  </w:style>
  <w:style w:type="character" w:styleId="EndnoteReference">
    <w:name w:val="endnote reference"/>
    <w:uiPriority w:val="99"/>
    <w:semiHidden/>
    <w:unhideWhenUsed/>
    <w:rsid w:val="00707A45"/>
    <w:rPr>
      <w:vertAlign w:val="superscript"/>
    </w:rPr>
  </w:style>
  <w:style w:type="character" w:customStyle="1" w:styleId="lrzxr">
    <w:name w:val="lrzxr"/>
    <w:basedOn w:val="DefaultParagraphFont"/>
    <w:rsid w:val="003B6335"/>
  </w:style>
  <w:style w:type="character" w:styleId="UnresolvedMention">
    <w:name w:val="Unresolved Mention"/>
    <w:basedOn w:val="DefaultParagraphFont"/>
    <w:uiPriority w:val="99"/>
    <w:semiHidden/>
    <w:unhideWhenUsed/>
    <w:rsid w:val="00683DAF"/>
    <w:rPr>
      <w:color w:val="605E5C"/>
      <w:shd w:val="clear" w:color="auto" w:fill="E1DFDD"/>
    </w:rPr>
  </w:style>
  <w:style w:type="paragraph" w:styleId="Revision">
    <w:name w:val="Revision"/>
    <w:hidden/>
    <w:semiHidden/>
    <w:rsid w:val="006D7026"/>
    <w:rPr>
      <w:sz w:val="24"/>
      <w:szCs w:val="24"/>
    </w:rPr>
  </w:style>
  <w:style w:type="character" w:customStyle="1" w:styleId="Heading2Char">
    <w:name w:val="Heading 2 Char"/>
    <w:basedOn w:val="DefaultParagraphFont"/>
    <w:link w:val="Heading2"/>
    <w:rsid w:val="00A35B97"/>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26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faculty/medicine-dentistry-health/graduateschool/clinical-academic/acf" TargetMode="External"/><Relationship Id="rId13" Type="http://schemas.openxmlformats.org/officeDocument/2006/relationships/hyperlink" Target="https://www.nihr.ac.uk/funding/2023-nihr-academic-clinical-fellowships-in-dentistry/31548" TargetMode="External"/><Relationship Id="rId18" Type="http://schemas.openxmlformats.org/officeDocument/2006/relationships/hyperlink" Target="https://www.sheffield.ac.uk/dentalschool/research/research-them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www.nihr.ac.uk/explore-nihr/academy-programmes/integrated-academic-training.htm" TargetMode="External"/><Relationship Id="rId12" Type="http://schemas.openxmlformats.org/officeDocument/2006/relationships/hyperlink" Target="https://www.copdend.org/postgraduate-training/header-dental-core-training/new-edition-dental-gold-guide-2021-copy/" TargetMode="External"/><Relationship Id="rId17" Type="http://schemas.openxmlformats.org/officeDocument/2006/relationships/hyperlink" Target="http://www.shef.ac.uk/dentalschool/abou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cademic.rec@yh.hee.nhs.uk" TargetMode="External"/><Relationship Id="rId20" Type="http://schemas.openxmlformats.org/officeDocument/2006/relationships/hyperlink" Target="https://www.sheffield.ac.uk/dentalschool/undergradu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dc-uk.org/education-cpd/quality-assurance/dental-specialty-trainin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oriel.nhs.uk" TargetMode="External"/><Relationship Id="rId23" Type="http://schemas.openxmlformats.org/officeDocument/2006/relationships/footer" Target="footer1.xml"/><Relationship Id="rId10" Type="http://schemas.openxmlformats.org/officeDocument/2006/relationships/hyperlink" Target="http://www.sheffield.ac.uk/dentalschool/research" TargetMode="External"/><Relationship Id="rId19" Type="http://schemas.openxmlformats.org/officeDocument/2006/relationships/hyperlink" Target="https://www.sheffield.ac.uk/dentalschool/research/research-themes" TargetMode="External"/><Relationship Id="rId4" Type="http://schemas.openxmlformats.org/officeDocument/2006/relationships/webSettings" Target="webSettings.xml"/><Relationship Id="rId9" Type="http://schemas.openxmlformats.org/officeDocument/2006/relationships/hyperlink" Target="mailto:p.f.day@leeds.ac.uk" TargetMode="External"/><Relationship Id="rId14" Type="http://schemas.openxmlformats.org/officeDocument/2006/relationships/hyperlink" Target="http://www.yorksandhumberdeanery.nhs.uk/recruitment/our_vacancies/academic_recruitment/" TargetMode="External"/><Relationship Id="rId22" Type="http://schemas.openxmlformats.org/officeDocument/2006/relationships/hyperlink" Target="http://www.sth.nhs.uk/about-u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1jxb\LOCALS~1\Temp\UoS%20Letterhead%20C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UoS Letterhead Col-2</Template>
  <TotalTime>2</TotalTime>
  <Pages>10</Pages>
  <Words>3697</Words>
  <Characters>23236</Characters>
  <Application>Microsoft Office Word</Application>
  <DocSecurity>4</DocSecurity>
  <Lines>193</Lines>
  <Paragraphs>53</Paragraphs>
  <ScaleCrop>false</ScaleCrop>
  <HeadingPairs>
    <vt:vector size="2" baseType="variant">
      <vt:variant>
        <vt:lpstr>Title</vt:lpstr>
      </vt:variant>
      <vt:variant>
        <vt:i4>1</vt:i4>
      </vt:variant>
    </vt:vector>
  </HeadingPairs>
  <TitlesOfParts>
    <vt:vector size="1" baseType="lpstr">
      <vt:lpstr>Letter template Colour</vt:lpstr>
    </vt:vector>
  </TitlesOfParts>
  <Company>The University Of Sheffield</Company>
  <LinksUpToDate>false</LinksUpToDate>
  <CharactersWithSpaces>26880</CharactersWithSpaces>
  <SharedDoc>false</SharedDoc>
  <HLinks>
    <vt:vector size="108" baseType="variant">
      <vt:variant>
        <vt:i4>7798823</vt:i4>
      </vt:variant>
      <vt:variant>
        <vt:i4>39</vt:i4>
      </vt:variant>
      <vt:variant>
        <vt:i4>0</vt:i4>
      </vt:variant>
      <vt:variant>
        <vt:i4>5</vt:i4>
      </vt:variant>
      <vt:variant>
        <vt:lpwstr>http://www.sth.nhs.uk/</vt:lpwstr>
      </vt:variant>
      <vt:variant>
        <vt:lpwstr/>
      </vt:variant>
      <vt:variant>
        <vt:i4>327767</vt:i4>
      </vt:variant>
      <vt:variant>
        <vt:i4>36</vt:i4>
      </vt:variant>
      <vt:variant>
        <vt:i4>0</vt:i4>
      </vt:variant>
      <vt:variant>
        <vt:i4>5</vt:i4>
      </vt:variant>
      <vt:variant>
        <vt:lpwstr>http://shef.ac.uk/dentalschool/prospective_ug/diploma</vt:lpwstr>
      </vt:variant>
      <vt:variant>
        <vt:lpwstr/>
      </vt:variant>
      <vt:variant>
        <vt:i4>589829</vt:i4>
      </vt:variant>
      <vt:variant>
        <vt:i4>33</vt:i4>
      </vt:variant>
      <vt:variant>
        <vt:i4>0</vt:i4>
      </vt:variant>
      <vt:variant>
        <vt:i4>5</vt:i4>
      </vt:variant>
      <vt:variant>
        <vt:lpwstr>http://www.shef.ac.uk/dentalschool/prospective_ug/bds</vt:lpwstr>
      </vt:variant>
      <vt:variant>
        <vt:lpwstr/>
      </vt:variant>
      <vt:variant>
        <vt:i4>458810</vt:i4>
      </vt:variant>
      <vt:variant>
        <vt:i4>30</vt:i4>
      </vt:variant>
      <vt:variant>
        <vt:i4>0</vt:i4>
      </vt:variant>
      <vt:variant>
        <vt:i4>5</vt:i4>
      </vt:variant>
      <vt:variant>
        <vt:lpwstr>file://///LIGHTWOOD/SHARED/DD_share/DENTAL/A Staffing/General Information for Further Particulars Form/www.shef.ac.uk/dentalschool</vt:lpwstr>
      </vt:variant>
      <vt:variant>
        <vt:lpwstr/>
      </vt:variant>
      <vt:variant>
        <vt:i4>5767248</vt:i4>
      </vt:variant>
      <vt:variant>
        <vt:i4>27</vt:i4>
      </vt:variant>
      <vt:variant>
        <vt:i4>0</vt:i4>
      </vt:variant>
      <vt:variant>
        <vt:i4>5</vt:i4>
      </vt:variant>
      <vt:variant>
        <vt:lpwstr>http://www.shef.ac.uk/dentalschool/units</vt:lpwstr>
      </vt:variant>
      <vt:variant>
        <vt:lpwstr/>
      </vt:variant>
      <vt:variant>
        <vt:i4>1507410</vt:i4>
      </vt:variant>
      <vt:variant>
        <vt:i4>24</vt:i4>
      </vt:variant>
      <vt:variant>
        <vt:i4>0</vt:i4>
      </vt:variant>
      <vt:variant>
        <vt:i4>5</vt:i4>
      </vt:variant>
      <vt:variant>
        <vt:lpwstr>http://www.sheffield.ac.uk/hr/equality/support/twoticks/</vt:lpwstr>
      </vt:variant>
      <vt:variant>
        <vt:lpwstr/>
      </vt:variant>
      <vt:variant>
        <vt:i4>4325478</vt:i4>
      </vt:variant>
      <vt:variant>
        <vt:i4>21</vt:i4>
      </vt:variant>
      <vt:variant>
        <vt:i4>0</vt:i4>
      </vt:variant>
      <vt:variant>
        <vt:i4>5</vt:i4>
      </vt:variant>
      <vt:variant>
        <vt:lpwstr>mailto:p.speight@sheffield.ac.uk</vt:lpwstr>
      </vt:variant>
      <vt:variant>
        <vt:lpwstr/>
      </vt:variant>
      <vt:variant>
        <vt:i4>5439593</vt:i4>
      </vt:variant>
      <vt:variant>
        <vt:i4>18</vt:i4>
      </vt:variant>
      <vt:variant>
        <vt:i4>0</vt:i4>
      </vt:variant>
      <vt:variant>
        <vt:i4>5</vt:i4>
      </vt:variant>
      <vt:variant>
        <vt:lpwstr>mailto:e-Recruitment@sheffield.ac.uk</vt:lpwstr>
      </vt:variant>
      <vt:variant>
        <vt:lpwstr/>
      </vt:variant>
      <vt:variant>
        <vt:i4>4587630</vt:i4>
      </vt:variant>
      <vt:variant>
        <vt:i4>15</vt:i4>
      </vt:variant>
      <vt:variant>
        <vt:i4>0</vt:i4>
      </vt:variant>
      <vt:variant>
        <vt:i4>5</vt:i4>
      </vt:variant>
      <vt:variant>
        <vt:lpwstr>http://www.sheffield.ac.uk/jobs/salaries.html</vt:lpwstr>
      </vt:variant>
      <vt:variant>
        <vt:lpwstr/>
      </vt:variant>
      <vt:variant>
        <vt:i4>6488163</vt:i4>
      </vt:variant>
      <vt:variant>
        <vt:i4>12</vt:i4>
      </vt:variant>
      <vt:variant>
        <vt:i4>0</vt:i4>
      </vt:variant>
      <vt:variant>
        <vt:i4>5</vt:i4>
      </vt:variant>
      <vt:variant>
        <vt:lpwstr>mailto:R.E.Lilley@sheffield.ac.uk</vt:lpwstr>
      </vt:variant>
      <vt:variant>
        <vt:lpwstr/>
      </vt:variant>
      <vt:variant>
        <vt:i4>7471158</vt:i4>
      </vt:variant>
      <vt:variant>
        <vt:i4>9</vt:i4>
      </vt:variant>
      <vt:variant>
        <vt:i4>0</vt:i4>
      </vt:variant>
      <vt:variant>
        <vt:i4>5</vt:i4>
      </vt:variant>
      <vt:variant>
        <vt:lpwstr>mailto:J.Ginn@sheffield.ac.uk</vt:lpwstr>
      </vt:variant>
      <vt:variant>
        <vt:lpwstr/>
      </vt:variant>
      <vt:variant>
        <vt:i4>5898354</vt:i4>
      </vt:variant>
      <vt:variant>
        <vt:i4>6</vt:i4>
      </vt:variant>
      <vt:variant>
        <vt:i4>0</vt:i4>
      </vt:variant>
      <vt:variant>
        <vt:i4>5</vt:i4>
      </vt:variant>
      <vt:variant>
        <vt:lpwstr>http://www.gdc-uk</vt:lpwstr>
      </vt:variant>
      <vt:variant>
        <vt:lpwstr/>
      </vt:variant>
      <vt:variant>
        <vt:i4>5505106</vt:i4>
      </vt:variant>
      <vt:variant>
        <vt:i4>3</vt:i4>
      </vt:variant>
      <vt:variant>
        <vt:i4>0</vt:i4>
      </vt:variant>
      <vt:variant>
        <vt:i4>5</vt:i4>
      </vt:variant>
      <vt:variant>
        <vt:lpwstr>http://www.sheffield.ac.uk/dentalschool/research</vt:lpwstr>
      </vt:variant>
      <vt:variant>
        <vt:lpwstr/>
      </vt:variant>
      <vt:variant>
        <vt:i4>4325466</vt:i4>
      </vt:variant>
      <vt:variant>
        <vt:i4>0</vt:i4>
      </vt:variant>
      <vt:variant>
        <vt:i4>0</vt:i4>
      </vt:variant>
      <vt:variant>
        <vt:i4>5</vt:i4>
      </vt:variant>
      <vt:variant>
        <vt:lpwstr>http://www.nihrtcc.nhs.uk/intetacatrain/</vt:lpwstr>
      </vt:variant>
      <vt:variant>
        <vt:lpwstr/>
      </vt:variant>
      <vt:variant>
        <vt:i4>2359410</vt:i4>
      </vt:variant>
      <vt:variant>
        <vt:i4>34024</vt:i4>
      </vt:variant>
      <vt:variant>
        <vt:i4>1027</vt:i4>
      </vt:variant>
      <vt:variant>
        <vt:i4>1</vt:i4>
      </vt:variant>
      <vt:variant>
        <vt:lpwstr>STH-banner</vt:lpwstr>
      </vt:variant>
      <vt:variant>
        <vt:lpwstr/>
      </vt:variant>
      <vt:variant>
        <vt:i4>3342455</vt:i4>
      </vt:variant>
      <vt:variant>
        <vt:i4>34027</vt:i4>
      </vt:variant>
      <vt:variant>
        <vt:i4>1028</vt:i4>
      </vt:variant>
      <vt:variant>
        <vt:i4>1</vt:i4>
      </vt:variant>
      <vt:variant>
        <vt:lpwstr>STH foundation</vt:lpwstr>
      </vt:variant>
      <vt:variant>
        <vt:lpwstr/>
      </vt:variant>
      <vt:variant>
        <vt:i4>3342455</vt:i4>
      </vt:variant>
      <vt:variant>
        <vt:i4>34030</vt:i4>
      </vt:variant>
      <vt:variant>
        <vt:i4>1026</vt:i4>
      </vt:variant>
      <vt:variant>
        <vt:i4>1</vt:i4>
      </vt:variant>
      <vt:variant>
        <vt:lpwstr>STH foundation</vt:lpwstr>
      </vt:variant>
      <vt:variant>
        <vt:lpwstr/>
      </vt:variant>
      <vt:variant>
        <vt:i4>2359410</vt:i4>
      </vt:variant>
      <vt:variant>
        <vt:i4>34033</vt:i4>
      </vt:variant>
      <vt:variant>
        <vt:i4>1025</vt:i4>
      </vt:variant>
      <vt:variant>
        <vt:i4>1</vt:i4>
      </vt:variant>
      <vt:variant>
        <vt:lpwstr>STH-banner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Colour</dc:title>
  <dc:creator>Ad1jxb</dc:creator>
  <cp:lastModifiedBy>Anna Tigg</cp:lastModifiedBy>
  <cp:revision>2</cp:revision>
  <cp:lastPrinted>2009-12-15T13:25:00Z</cp:lastPrinted>
  <dcterms:created xsi:type="dcterms:W3CDTF">2023-07-21T08:04:00Z</dcterms:created>
  <dcterms:modified xsi:type="dcterms:W3CDTF">2023-07-21T08:04:00Z</dcterms:modified>
</cp:coreProperties>
</file>