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A47924" w:rsidRPr="00A47924" w:rsidRDefault="00A47924" w:rsidP="008E1364">
      <w:pPr>
        <w:pStyle w:val="Heading1"/>
        <w:pBdr>
          <w:bottom w:val="single" w:sz="4" w:space="2" w:color="A00054"/>
        </w:pBdr>
        <w:spacing w:before="0"/>
        <w:rPr>
          <w:sz w:val="20"/>
          <w:szCs w:val="20"/>
        </w:rPr>
      </w:pPr>
      <w:bookmarkStart w:id="0" w:name="_GoBack"/>
      <w:bookmarkEnd w:id="0"/>
    </w:p>
    <w:p w14:paraId="5FE928B3" w14:textId="77777777" w:rsidR="008E1364" w:rsidRDefault="008E1364" w:rsidP="008E1364">
      <w:pPr>
        <w:pStyle w:val="Heading1"/>
        <w:pBdr>
          <w:bottom w:val="single" w:sz="4" w:space="2" w:color="A00054"/>
        </w:pBdr>
        <w:spacing w:before="0"/>
      </w:pPr>
      <w:r>
        <w:t>Job Description</w:t>
      </w:r>
    </w:p>
    <w:p w14:paraId="71CB9FA2" w14:textId="77777777" w:rsidR="008E1364" w:rsidRDefault="00A47924" w:rsidP="008E1364">
      <w:pPr>
        <w:pStyle w:val="Heading1"/>
        <w:pBdr>
          <w:bottom w:val="single" w:sz="4" w:space="2" w:color="A00054"/>
        </w:pBdr>
        <w:spacing w:before="0"/>
      </w:pPr>
      <w:r>
        <w:t xml:space="preserve">NIHR Academic Clinical Fellowship </w:t>
      </w:r>
    </w:p>
    <w:p w14:paraId="63306060" w14:textId="77777777" w:rsidR="00336B8B" w:rsidRPr="00A77177" w:rsidRDefault="00AB37B2" w:rsidP="008E1364">
      <w:pPr>
        <w:pStyle w:val="Heading1"/>
        <w:pBdr>
          <w:bottom w:val="single" w:sz="4" w:space="2" w:color="A00054"/>
        </w:pBdr>
        <w:spacing w:before="0"/>
      </w:pPr>
      <w:r>
        <w:t>Emergency Medicine</w:t>
      </w:r>
      <w:r w:rsidR="00A47924" w:rsidRPr="00A77177">
        <w:t xml:space="preserve"> ST</w:t>
      </w:r>
      <w:r w:rsidR="00CF1A2F">
        <w:t>1 (1</w:t>
      </w:r>
      <w:r w:rsidR="00336B8B" w:rsidRPr="00A77177">
        <w:t xml:space="preserve"> post)</w:t>
      </w:r>
    </w:p>
    <w:p w14:paraId="058795CB" w14:textId="77777777" w:rsidR="00A47924" w:rsidRPr="00A77177" w:rsidRDefault="00503CAF" w:rsidP="00336B8B">
      <w:pPr>
        <w:pStyle w:val="NoSpacing"/>
        <w:rPr>
          <w:lang w:eastAsia="en-GB"/>
        </w:rPr>
      </w:pPr>
      <w:r w:rsidRPr="00A77177">
        <w:rPr>
          <w:lang w:eastAsia="en-GB"/>
        </w:rPr>
        <w:t>The University of Sheffield</w:t>
      </w:r>
      <w:r w:rsidR="00A47924" w:rsidRPr="00A77177">
        <w:rPr>
          <w:lang w:eastAsia="en-GB"/>
        </w:rPr>
        <w:t>, in partnership with Health Education</w:t>
      </w:r>
      <w:r w:rsidR="003755DE" w:rsidRPr="00A77177">
        <w:rPr>
          <w:lang w:eastAsia="en-GB"/>
        </w:rPr>
        <w:t xml:space="preserve"> England</w:t>
      </w:r>
      <w:r w:rsidR="00A47924" w:rsidRPr="00A77177">
        <w:rPr>
          <w:lang w:eastAsia="en-GB"/>
        </w:rPr>
        <w:t xml:space="preserve"> Yorkshire and the Humber and the </w:t>
      </w:r>
      <w:r w:rsidRPr="00A77177">
        <w:rPr>
          <w:lang w:eastAsia="en-GB"/>
        </w:rPr>
        <w:t>Sheffield</w:t>
      </w:r>
      <w:r w:rsidR="00A47924" w:rsidRPr="00A77177">
        <w:rPr>
          <w:lang w:eastAsia="en-GB"/>
        </w:rPr>
        <w:t xml:space="preserve"> Teaching Hospitals NHS Trust, has developed an exciting pathway of academic </w:t>
      </w:r>
      <w:r w:rsidR="00E900AA" w:rsidRPr="00A77177">
        <w:rPr>
          <w:lang w:eastAsia="en-GB"/>
        </w:rPr>
        <w:t>clinical training opportunities.</w:t>
      </w:r>
    </w:p>
    <w:p w14:paraId="0A37501D" w14:textId="77777777" w:rsidR="00E900AA" w:rsidRPr="00A77177" w:rsidRDefault="00E900AA" w:rsidP="00336B8B">
      <w:pPr>
        <w:pStyle w:val="NoSpacing"/>
        <w:rPr>
          <w:lang w:eastAsia="en-GB"/>
        </w:rPr>
      </w:pPr>
    </w:p>
    <w:p w14:paraId="408CF081" w14:textId="77777777" w:rsidR="00A47924" w:rsidRPr="00A77177" w:rsidRDefault="00A47924" w:rsidP="00336B8B">
      <w:pPr>
        <w:pStyle w:val="NoSpacing"/>
        <w:rPr>
          <w:lang w:eastAsia="en-GB"/>
        </w:rPr>
      </w:pPr>
      <w:r w:rsidRPr="00A77177">
        <w:rPr>
          <w:lang w:eastAsia="en-GB"/>
        </w:rPr>
        <w:t>Applications are now invited for an Academic Clinical Fellowship in</w:t>
      </w:r>
      <w:r w:rsidRPr="00A77177">
        <w:rPr>
          <w:color w:val="FF0000"/>
          <w:lang w:eastAsia="en-GB"/>
        </w:rPr>
        <w:t xml:space="preserve"> </w:t>
      </w:r>
      <w:r w:rsidR="00AB37B2">
        <w:rPr>
          <w:szCs w:val="22"/>
          <w:lang w:eastAsia="en-GB"/>
        </w:rPr>
        <w:t>Emergency Medicine at ST1</w:t>
      </w:r>
      <w:r w:rsidR="000C6C4D">
        <w:rPr>
          <w:szCs w:val="22"/>
          <w:lang w:eastAsia="en-GB"/>
        </w:rPr>
        <w:t xml:space="preserve"> </w:t>
      </w:r>
      <w:r w:rsidRPr="00A77177">
        <w:rPr>
          <w:lang w:eastAsia="en-GB"/>
        </w:rPr>
        <w:t xml:space="preserve">level. </w:t>
      </w:r>
      <w:r w:rsidR="00AB37B2">
        <w:rPr>
          <w:lang w:eastAsia="en-GB"/>
        </w:rPr>
        <w:t>The</w:t>
      </w:r>
      <w:r w:rsidRPr="00A77177">
        <w:rPr>
          <w:lang w:eastAsia="en-GB"/>
        </w:rPr>
        <w:t>s</w:t>
      </w:r>
      <w:r w:rsidR="00AB37B2">
        <w:rPr>
          <w:lang w:eastAsia="en-GB"/>
        </w:rPr>
        <w:t>e</w:t>
      </w:r>
      <w:r w:rsidRPr="00A77177">
        <w:rPr>
          <w:lang w:eastAsia="en-GB"/>
        </w:rPr>
        <w:t xml:space="preserve"> new post</w:t>
      </w:r>
      <w:r w:rsidR="00AB37B2">
        <w:rPr>
          <w:lang w:eastAsia="en-GB"/>
        </w:rPr>
        <w:t>s have</w:t>
      </w:r>
      <w:r w:rsidRPr="00A77177">
        <w:rPr>
          <w:lang w:eastAsia="en-GB"/>
        </w:rPr>
        <w:t xml:space="preserve"> been created as part of th</w:t>
      </w:r>
      <w:r w:rsidR="007350F3">
        <w:rPr>
          <w:lang w:eastAsia="en-GB"/>
        </w:rPr>
        <w:t>e Health Education England (HEE</w:t>
      </w:r>
      <w:r w:rsidRPr="00A77177">
        <w:rPr>
          <w:lang w:eastAsia="en-GB"/>
        </w:rPr>
        <w:t>)/National Institution for Health Research Trainee Coordinating Centre (NIHRTCC) programme of Integrated Academic Training and offer candidates a comprehensive experience of clinical academic medicine working alongside internationally renowned clinicians and researchers.</w:t>
      </w:r>
    </w:p>
    <w:p w14:paraId="5DAB6C7B" w14:textId="77777777" w:rsidR="00A47924" w:rsidRPr="00A77177" w:rsidRDefault="00A47924" w:rsidP="00336B8B">
      <w:pPr>
        <w:pStyle w:val="NoSpacing"/>
        <w:rPr>
          <w:lang w:eastAsia="en-GB"/>
        </w:rPr>
      </w:pPr>
    </w:p>
    <w:p w14:paraId="1073C5BD" w14:textId="77777777" w:rsidR="00A47924" w:rsidRPr="00A77177" w:rsidRDefault="00A47924" w:rsidP="00336B8B">
      <w:pPr>
        <w:pStyle w:val="NoSpacing"/>
        <w:rPr>
          <w:lang w:eastAsia="en-GB"/>
        </w:rPr>
      </w:pPr>
      <w:r w:rsidRPr="00A77177">
        <w:rPr>
          <w:lang w:eastAsia="en-GB"/>
        </w:rPr>
        <w:t>We are seeking highly motivated, enthusiastic individuals with the potential to excel in both their clinical and academic training and who have the ambition to be the next generation of academic clinicians.</w:t>
      </w:r>
    </w:p>
    <w:p w14:paraId="02EB378F" w14:textId="77777777" w:rsidR="00A47924" w:rsidRPr="00A77177" w:rsidRDefault="00A47924" w:rsidP="00336B8B">
      <w:pPr>
        <w:pStyle w:val="NoSpacing"/>
        <w:rPr>
          <w:lang w:eastAsia="en-GB"/>
        </w:rPr>
      </w:pPr>
    </w:p>
    <w:p w14:paraId="215AC292" w14:textId="77777777" w:rsidR="00A47924" w:rsidRPr="00A71F7E" w:rsidRDefault="00A47924" w:rsidP="00336B8B">
      <w:pPr>
        <w:pStyle w:val="NoSpacing"/>
        <w:rPr>
          <w:lang w:eastAsia="en-GB"/>
        </w:rPr>
      </w:pPr>
      <w:r w:rsidRPr="00A77177">
        <w:rPr>
          <w:noProof/>
        </w:rPr>
        <w:t xml:space="preserve">This Academic Clinical Fellowship (ACF) programme in </w:t>
      </w:r>
      <w:r w:rsidR="00AB37B2">
        <w:rPr>
          <w:bCs/>
        </w:rPr>
        <w:t>Emergency Medicine</w:t>
      </w:r>
      <w:r w:rsidRPr="00A77177">
        <w:rPr>
          <w:b/>
          <w:bCs/>
        </w:rPr>
        <w:t xml:space="preserve"> </w:t>
      </w:r>
      <w:r w:rsidRPr="00A77177">
        <w:rPr>
          <w:noProof/>
        </w:rPr>
        <w:t xml:space="preserve">will be run by the University of </w:t>
      </w:r>
      <w:r w:rsidR="00503CAF" w:rsidRPr="00A77177">
        <w:rPr>
          <w:noProof/>
        </w:rPr>
        <w:t>Sheffield</w:t>
      </w:r>
      <w:r w:rsidRPr="00A77177">
        <w:rPr>
          <w:noProof/>
        </w:rPr>
        <w:t xml:space="preserve">, the </w:t>
      </w:r>
      <w:r w:rsidR="00503CAF" w:rsidRPr="00A77177">
        <w:rPr>
          <w:noProof/>
        </w:rPr>
        <w:t>Sheffield</w:t>
      </w:r>
      <w:r w:rsidRPr="00A77177">
        <w:rPr>
          <w:noProof/>
        </w:rPr>
        <w:t xml:space="preserve"> Teaching Hospitals NHS Trust and</w:t>
      </w:r>
      <w:r w:rsidRPr="00A71F7E">
        <w:rPr>
          <w:noProof/>
        </w:rPr>
        <w:t xml:space="preserve"> Health Education </w:t>
      </w:r>
      <w:r w:rsidR="003755DE">
        <w:rPr>
          <w:noProof/>
        </w:rPr>
        <w:t xml:space="preserve">England </w:t>
      </w:r>
      <w:r w:rsidR="00E900AA">
        <w:rPr>
          <w:noProof/>
        </w:rPr>
        <w:t>Yorkshire and the Humber.</w:t>
      </w:r>
    </w:p>
    <w:p w14:paraId="6A05A809" w14:textId="77777777" w:rsidR="00A47924" w:rsidRPr="00A71F7E" w:rsidRDefault="00A47924" w:rsidP="00336B8B">
      <w:pPr>
        <w:pStyle w:val="NoSpacing"/>
        <w:rPr>
          <w:lang w:eastAsia="en-GB"/>
        </w:rPr>
      </w:pPr>
    </w:p>
    <w:p w14:paraId="0785661B" w14:textId="77777777" w:rsidR="00A47924" w:rsidRPr="00A71F7E" w:rsidRDefault="00A47924" w:rsidP="00336B8B">
      <w:pPr>
        <w:pStyle w:val="NoSpacing"/>
      </w:pPr>
      <w:r w:rsidRPr="00A71F7E">
        <w:t>Academic Clinical Fellowships (ACFs) are 3 year fixed-term national training posts.  They attract an NTN(A) and trainees undertake 75 % clinical and 25% academic train</w:t>
      </w:r>
      <w:r w:rsidR="00A77177">
        <w:t xml:space="preserve">ing over the term of the post. </w:t>
      </w:r>
      <w:r w:rsidRPr="00A71F7E">
        <w:t>They are employed by the NHS Trust and have an honorary contract with the University at whose Medical School their academic research is supported.</w:t>
      </w:r>
    </w:p>
    <w:p w14:paraId="5A39BBE3" w14:textId="77777777" w:rsidR="00A47924" w:rsidRPr="00A71F7E" w:rsidRDefault="00A47924" w:rsidP="00336B8B">
      <w:pPr>
        <w:pStyle w:val="NoSpacing"/>
      </w:pPr>
    </w:p>
    <w:p w14:paraId="0DB85E09" w14:textId="77777777" w:rsidR="00A47924" w:rsidRPr="00A71F7E" w:rsidRDefault="00A47924" w:rsidP="00336B8B">
      <w:pPr>
        <w:pStyle w:val="NoSpacing"/>
      </w:pPr>
      <w:r w:rsidRPr="00A71F7E">
        <w:t>ACF trainees also undertake a Research Training Programme provided by the University for which funding is provided by NIHR.  They also are eligible for a £1,000 bursary per year to support research training activity (</w:t>
      </w:r>
      <w:proofErr w:type="spellStart"/>
      <w:r w:rsidRPr="00A71F7E">
        <w:t>e.g</w:t>
      </w:r>
      <w:proofErr w:type="spellEnd"/>
      <w:r w:rsidRPr="00A71F7E">
        <w:t xml:space="preserve"> to attend academic conferences).</w:t>
      </w:r>
    </w:p>
    <w:p w14:paraId="41C8F396" w14:textId="77777777" w:rsidR="00A47924" w:rsidRPr="00A71F7E" w:rsidRDefault="00A47924" w:rsidP="00336B8B">
      <w:pPr>
        <w:pStyle w:val="NoSpacing"/>
      </w:pPr>
    </w:p>
    <w:p w14:paraId="48F85EDA" w14:textId="77777777" w:rsidR="00A47924" w:rsidRPr="00A71F7E" w:rsidRDefault="00A47924" w:rsidP="00336B8B">
      <w:pPr>
        <w:pStyle w:val="NoSpacing"/>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72A3D3EC" w14:textId="77777777" w:rsidR="00A47924" w:rsidRPr="00A71F7E" w:rsidRDefault="00A47924" w:rsidP="00336B8B">
      <w:pPr>
        <w:pStyle w:val="NoSpacing"/>
      </w:pPr>
    </w:p>
    <w:p w14:paraId="2371DB4E" w14:textId="77777777" w:rsidR="00A47924" w:rsidRDefault="00A47924" w:rsidP="00336B8B">
      <w:pPr>
        <w:pStyle w:val="NoSpacing"/>
      </w:pPr>
      <w:r w:rsidRPr="00A71F7E">
        <w:t>All Academic Clinical Fellowships are run-through posts, regardless of specialty</w:t>
      </w:r>
      <w:r w:rsidR="004E3934">
        <w:t>, with the exception of ‘Medical Education’ ACFs</w:t>
      </w:r>
      <w:r w:rsidRPr="00A71F7E">
        <w:t>.  A trainee entering ACF at ST1</w:t>
      </w:r>
      <w:r w:rsidR="004E3934">
        <w:t xml:space="preserve"> or ST2</w:t>
      </w:r>
      <w:r w:rsidRPr="00A71F7E">
        <w:t xml:space="preserve"> in a specialty with a Core Training period would therefore be guaranteed continued training to CCT in the eventual specialty, as long as they </w:t>
      </w:r>
      <w:r w:rsidR="004E3934">
        <w:t xml:space="preserve">progress satisfactorily through both </w:t>
      </w:r>
      <w:r w:rsidRPr="00A71F7E">
        <w:t>their</w:t>
      </w:r>
      <w:r w:rsidR="004E3934">
        <w:t xml:space="preserve"> academic and clinical</w:t>
      </w:r>
      <w:r w:rsidRPr="00A71F7E">
        <w:t xml:space="preserve"> training.</w:t>
      </w:r>
      <w:r w:rsidR="004E3934">
        <w:t xml:space="preserve"> Run-through status is withdrawn if ACFs do not complete the academic component.</w:t>
      </w:r>
    </w:p>
    <w:p w14:paraId="0D0B940D" w14:textId="77777777" w:rsidR="00336B8B" w:rsidRDefault="00336B8B" w:rsidP="00336B8B">
      <w:pPr>
        <w:pStyle w:val="NoSpacing"/>
      </w:pPr>
    </w:p>
    <w:p w14:paraId="2F57A80D" w14:textId="77777777" w:rsidR="00336B8B" w:rsidRPr="007A3D31" w:rsidRDefault="00336B8B" w:rsidP="00336B8B">
      <w:pPr>
        <w:pStyle w:val="Heading1"/>
      </w:pPr>
      <w:r w:rsidRPr="007A3D31">
        <w:lastRenderedPageBreak/>
        <w:t>POST DETAILS</w:t>
      </w:r>
    </w:p>
    <w:p w14:paraId="0E27B00A" w14:textId="77777777" w:rsidR="00336B8B" w:rsidRPr="007A3D31" w:rsidRDefault="00336B8B" w:rsidP="00336B8B">
      <w:pPr>
        <w:pStyle w:val="NoSpacing"/>
      </w:pPr>
    </w:p>
    <w:p w14:paraId="73FAC522" w14:textId="77777777" w:rsidR="00336B8B" w:rsidRDefault="00336B8B" w:rsidP="00336B8B">
      <w:pPr>
        <w:pStyle w:val="Heading2"/>
      </w:pPr>
      <w:r>
        <w:t>Job Title</w:t>
      </w:r>
    </w:p>
    <w:p w14:paraId="1C82AF1B" w14:textId="77777777" w:rsidR="00336B8B" w:rsidRPr="00264BBF" w:rsidRDefault="00336B8B" w:rsidP="00336B8B">
      <w:pPr>
        <w:pStyle w:val="NoSpacing"/>
      </w:pPr>
      <w:r w:rsidRPr="00264BBF">
        <w:t xml:space="preserve">NIHR Academic Clinical Fellow (ACF) – </w:t>
      </w:r>
      <w:r w:rsidR="00C359EE">
        <w:t>Emergency Medicine</w:t>
      </w:r>
    </w:p>
    <w:p w14:paraId="60061E4C" w14:textId="77777777" w:rsidR="00336B8B" w:rsidRPr="007A3D31" w:rsidRDefault="00336B8B" w:rsidP="00336B8B">
      <w:pPr>
        <w:rPr>
          <w:szCs w:val="22"/>
          <w:u w:val="single"/>
        </w:rPr>
      </w:pPr>
    </w:p>
    <w:p w14:paraId="354C32F9" w14:textId="77777777" w:rsidR="00336B8B" w:rsidRPr="007A3D31" w:rsidRDefault="00336B8B" w:rsidP="00336B8B">
      <w:pPr>
        <w:pStyle w:val="Heading2"/>
      </w:pPr>
      <w:r w:rsidRPr="007A3D31">
        <w:t>Duration of the Post</w:t>
      </w:r>
    </w:p>
    <w:p w14:paraId="788C0D9B" w14:textId="77777777" w:rsidR="00336B8B" w:rsidRPr="00A86E17" w:rsidRDefault="00336B8B" w:rsidP="00336B8B">
      <w:pPr>
        <w:rPr>
          <w:szCs w:val="22"/>
        </w:rPr>
      </w:pPr>
      <w:r>
        <w:rPr>
          <w:szCs w:val="22"/>
        </w:rPr>
        <w:t xml:space="preserve">Up to </w:t>
      </w:r>
      <w:r w:rsidRPr="00A86E17">
        <w:rPr>
          <w:szCs w:val="22"/>
        </w:rPr>
        <w:t xml:space="preserve">3 years (25% academic, 75% clinical). </w:t>
      </w:r>
    </w:p>
    <w:p w14:paraId="44EAFD9C" w14:textId="77777777" w:rsidR="00336B8B" w:rsidRPr="007A3D31" w:rsidRDefault="00336B8B" w:rsidP="00336B8B">
      <w:pPr>
        <w:ind w:left="360" w:hanging="360"/>
        <w:rPr>
          <w:szCs w:val="22"/>
        </w:rPr>
      </w:pPr>
    </w:p>
    <w:p w14:paraId="34FF4D50" w14:textId="77777777" w:rsidR="00336B8B" w:rsidRPr="00A77177" w:rsidRDefault="00336B8B" w:rsidP="00336B8B">
      <w:pPr>
        <w:pStyle w:val="Heading2"/>
      </w:pPr>
      <w:r w:rsidRPr="00A77177">
        <w:t xml:space="preserve">Lead NHS Hospital/Trust </w:t>
      </w:r>
    </w:p>
    <w:p w14:paraId="497AB3F7" w14:textId="77777777" w:rsidR="00336B8B" w:rsidRDefault="00503CAF" w:rsidP="00336B8B">
      <w:pPr>
        <w:rPr>
          <w:szCs w:val="22"/>
        </w:rPr>
      </w:pPr>
      <w:r w:rsidRPr="00A77177">
        <w:rPr>
          <w:szCs w:val="22"/>
        </w:rPr>
        <w:t>Sheffield</w:t>
      </w:r>
      <w:r w:rsidR="005B2899">
        <w:rPr>
          <w:szCs w:val="22"/>
        </w:rPr>
        <w:t xml:space="preserve"> Teaching Hospitals NHS Trust.</w:t>
      </w:r>
    </w:p>
    <w:p w14:paraId="4B94D5A5" w14:textId="77777777" w:rsidR="00336B8B" w:rsidRPr="007A3D31" w:rsidRDefault="00336B8B" w:rsidP="00336B8B">
      <w:pPr>
        <w:rPr>
          <w:szCs w:val="22"/>
        </w:rPr>
      </w:pPr>
    </w:p>
    <w:p w14:paraId="64EADF9A" w14:textId="77777777" w:rsidR="00336B8B" w:rsidRPr="007A3D31" w:rsidRDefault="00336B8B" w:rsidP="00336B8B">
      <w:pPr>
        <w:pStyle w:val="Heading2"/>
      </w:pPr>
      <w:r w:rsidRPr="007A3D31">
        <w:t>Research institution in which training will take place</w:t>
      </w:r>
    </w:p>
    <w:p w14:paraId="57A9C20C" w14:textId="77777777" w:rsidR="001C1F48" w:rsidRPr="001C1F48" w:rsidRDefault="001C1F48" w:rsidP="00673DD2">
      <w:pPr>
        <w:rPr>
          <w:b/>
          <w:szCs w:val="22"/>
        </w:rPr>
      </w:pPr>
      <w:r w:rsidRPr="001C1F48">
        <w:rPr>
          <w:b/>
          <w:szCs w:val="22"/>
        </w:rPr>
        <w:t>The School of Health and Related Research (</w:t>
      </w:r>
      <w:proofErr w:type="spellStart"/>
      <w:r w:rsidRPr="001C1F48">
        <w:rPr>
          <w:b/>
          <w:szCs w:val="22"/>
        </w:rPr>
        <w:t>ScHARR</w:t>
      </w:r>
      <w:proofErr w:type="spellEnd"/>
      <w:r w:rsidRPr="001C1F48">
        <w:rPr>
          <w:b/>
          <w:szCs w:val="22"/>
        </w:rPr>
        <w:t>)</w:t>
      </w:r>
    </w:p>
    <w:p w14:paraId="07CD9F82" w14:textId="77777777" w:rsidR="00673DD2" w:rsidRPr="00185073" w:rsidRDefault="00673DD2" w:rsidP="00673DD2">
      <w:pPr>
        <w:rPr>
          <w:szCs w:val="22"/>
        </w:rPr>
      </w:pPr>
      <w:r w:rsidRPr="00185073">
        <w:rPr>
          <w:szCs w:val="22"/>
        </w:rPr>
        <w:t xml:space="preserve">One of the four Schools in the Faculty of Medicine at The University of Sheffield, </w:t>
      </w:r>
      <w:proofErr w:type="spellStart"/>
      <w:r w:rsidRPr="00185073">
        <w:rPr>
          <w:szCs w:val="22"/>
        </w:rPr>
        <w:t>ScHARR</w:t>
      </w:r>
      <w:proofErr w:type="spellEnd"/>
      <w:r w:rsidRPr="00185073">
        <w:rPr>
          <w:szCs w:val="22"/>
        </w:rPr>
        <w:t xml:space="preserve"> brings together a wide range of </w:t>
      </w:r>
      <w:proofErr w:type="gramStart"/>
      <w:r w:rsidRPr="00185073">
        <w:rPr>
          <w:szCs w:val="22"/>
        </w:rPr>
        <w:t>health related</w:t>
      </w:r>
      <w:proofErr w:type="gramEnd"/>
      <w:r w:rsidRPr="00185073">
        <w:rPr>
          <w:szCs w:val="22"/>
        </w:rPr>
        <w:t xml:space="preserve"> skills including health economics, operational research, management sciences, epidemiology and public health, medical statistics, and information science.  </w:t>
      </w:r>
      <w:proofErr w:type="spellStart"/>
      <w:r w:rsidRPr="00185073">
        <w:rPr>
          <w:szCs w:val="22"/>
        </w:rPr>
        <w:t>ScHARR</w:t>
      </w:r>
      <w:proofErr w:type="spellEnd"/>
      <w:r w:rsidRPr="00185073">
        <w:rPr>
          <w:szCs w:val="22"/>
        </w:rPr>
        <w:t xml:space="preserve"> is comprised of the sections of Health Economics and Decision Science, Health Services Research, </w:t>
      </w:r>
      <w:r>
        <w:rPr>
          <w:szCs w:val="22"/>
        </w:rPr>
        <w:t>Design Trials and Statistics, and Public Health.</w:t>
      </w:r>
    </w:p>
    <w:p w14:paraId="63B24304" w14:textId="77777777" w:rsidR="00673DD2" w:rsidRDefault="00673DD2" w:rsidP="009306E8">
      <w:pPr>
        <w:rPr>
          <w:szCs w:val="22"/>
        </w:rPr>
      </w:pPr>
      <w:r w:rsidRPr="00185073">
        <w:rPr>
          <w:szCs w:val="22"/>
        </w:rPr>
        <w:t xml:space="preserve">An analysis of the results of the 2014 Research Excellence Framework (REF) published by the Times Higher Education magazine ranked </w:t>
      </w:r>
      <w:proofErr w:type="spellStart"/>
      <w:r w:rsidRPr="00185073">
        <w:rPr>
          <w:szCs w:val="22"/>
        </w:rPr>
        <w:t>ScHARR</w:t>
      </w:r>
      <w:proofErr w:type="spellEnd"/>
      <w:r w:rsidRPr="00185073">
        <w:rPr>
          <w:szCs w:val="22"/>
        </w:rPr>
        <w:t xml:space="preserve"> 4th in the UK for "power", which is a combination of research quality and the volume of our research. A further analysis of the REF 2014 results also showed that </w:t>
      </w:r>
      <w:proofErr w:type="spellStart"/>
      <w:r w:rsidRPr="00185073">
        <w:rPr>
          <w:szCs w:val="22"/>
        </w:rPr>
        <w:t>ScHARR</w:t>
      </w:r>
      <w:proofErr w:type="spellEnd"/>
      <w:r w:rsidRPr="00185073">
        <w:rPr>
          <w:szCs w:val="22"/>
        </w:rPr>
        <w:t xml:space="preserve"> is ranked in the top 6 in the UK for the volume of world leading health research. </w:t>
      </w:r>
      <w:proofErr w:type="spellStart"/>
      <w:r w:rsidRPr="00185073">
        <w:rPr>
          <w:szCs w:val="22"/>
        </w:rPr>
        <w:t>ScHARR</w:t>
      </w:r>
      <w:proofErr w:type="spellEnd"/>
      <w:r w:rsidRPr="00185073">
        <w:rPr>
          <w:szCs w:val="22"/>
        </w:rPr>
        <w:t xml:space="preserve"> employs about 200 multidisciplinary staff and attracts </w:t>
      </w:r>
      <w:r w:rsidR="009306E8">
        <w:rPr>
          <w:szCs w:val="22"/>
        </w:rPr>
        <w:t>around £10</w:t>
      </w:r>
      <w:r w:rsidRPr="00185073">
        <w:rPr>
          <w:szCs w:val="22"/>
        </w:rPr>
        <w:t xml:space="preserve"> million per year in external </w:t>
      </w:r>
      <w:r w:rsidR="009306E8">
        <w:rPr>
          <w:szCs w:val="22"/>
        </w:rPr>
        <w:t xml:space="preserve">research </w:t>
      </w:r>
      <w:r w:rsidRPr="00185073">
        <w:rPr>
          <w:szCs w:val="22"/>
        </w:rPr>
        <w:t xml:space="preserve">support. </w:t>
      </w:r>
      <w:proofErr w:type="spellStart"/>
      <w:r w:rsidRPr="00185073">
        <w:rPr>
          <w:szCs w:val="22"/>
        </w:rPr>
        <w:t>ScHARR</w:t>
      </w:r>
      <w:proofErr w:type="spellEnd"/>
      <w:r w:rsidRPr="00185073">
        <w:rPr>
          <w:szCs w:val="22"/>
        </w:rPr>
        <w:t xml:space="preserve"> is ideally placed to conduct applied and methodological health services research, and teaching programmes, having great diversity of skills and experience and close contacts with the Department of Health and NHS organisations.</w:t>
      </w:r>
    </w:p>
    <w:p w14:paraId="1A8A3308" w14:textId="77777777" w:rsidR="00673DD2" w:rsidRPr="00673DD2" w:rsidRDefault="00673DD2" w:rsidP="00673DD2">
      <w:pPr>
        <w:rPr>
          <w:b/>
          <w:szCs w:val="22"/>
        </w:rPr>
      </w:pPr>
      <w:r w:rsidRPr="00673DD2">
        <w:rPr>
          <w:b/>
          <w:szCs w:val="22"/>
        </w:rPr>
        <w:t>Section of Health Services Research</w:t>
      </w:r>
    </w:p>
    <w:p w14:paraId="04EB676F" w14:textId="77777777" w:rsidR="00673DD2" w:rsidRPr="00185073" w:rsidRDefault="00673DD2" w:rsidP="00673DD2">
      <w:pPr>
        <w:rPr>
          <w:szCs w:val="22"/>
        </w:rPr>
      </w:pPr>
      <w:r w:rsidRPr="00185073">
        <w:rPr>
          <w:szCs w:val="22"/>
        </w:rPr>
        <w:t>The postholder</w:t>
      </w:r>
      <w:r w:rsidRPr="00185073">
        <w:rPr>
          <w:b/>
          <w:bCs/>
          <w:szCs w:val="22"/>
        </w:rPr>
        <w:t xml:space="preserve"> </w:t>
      </w:r>
      <w:r w:rsidRPr="00185073">
        <w:rPr>
          <w:szCs w:val="22"/>
        </w:rPr>
        <w:t xml:space="preserve">will be attached to the section of Health Services Research within </w:t>
      </w:r>
      <w:proofErr w:type="spellStart"/>
      <w:r w:rsidRPr="00185073">
        <w:rPr>
          <w:szCs w:val="22"/>
        </w:rPr>
        <w:t>ScHARR</w:t>
      </w:r>
      <w:proofErr w:type="spellEnd"/>
      <w:r w:rsidRPr="00185073">
        <w:rPr>
          <w:szCs w:val="22"/>
        </w:rPr>
        <w:t>.  Health Services Research is an applied science, which can have a major international impact, particularly if it focuses on health services which are not unique to the UK and on conducting major trials of international relevance. Emergency care is one of the prin</w:t>
      </w:r>
      <w:r>
        <w:rPr>
          <w:szCs w:val="22"/>
        </w:rPr>
        <w:t xml:space="preserve">cipal research themes in </w:t>
      </w:r>
      <w:proofErr w:type="spellStart"/>
      <w:r>
        <w:rPr>
          <w:szCs w:val="22"/>
        </w:rPr>
        <w:t>ScHARR</w:t>
      </w:r>
      <w:proofErr w:type="spellEnd"/>
      <w:r w:rsidR="0033787D">
        <w:rPr>
          <w:szCs w:val="22"/>
        </w:rPr>
        <w:t>.</w:t>
      </w:r>
    </w:p>
    <w:p w14:paraId="117BA2C8" w14:textId="77777777" w:rsidR="00673DD2" w:rsidRPr="00185073" w:rsidRDefault="00673DD2" w:rsidP="00673DD2">
      <w:pPr>
        <w:rPr>
          <w:b/>
          <w:szCs w:val="22"/>
        </w:rPr>
      </w:pPr>
      <w:r w:rsidRPr="00185073">
        <w:rPr>
          <w:b/>
          <w:szCs w:val="22"/>
        </w:rPr>
        <w:t>Emergency medicine research</w:t>
      </w:r>
    </w:p>
    <w:p w14:paraId="399F4DE6" w14:textId="77777777" w:rsidR="00673DD2" w:rsidRPr="00185073" w:rsidRDefault="00673DD2" w:rsidP="00673DD2">
      <w:pPr>
        <w:rPr>
          <w:szCs w:val="22"/>
        </w:rPr>
      </w:pPr>
      <w:r w:rsidRPr="00185073">
        <w:rPr>
          <w:szCs w:val="22"/>
        </w:rPr>
        <w:t xml:space="preserve">Sheffield is a leading national and international centre for emergency medicine research, with three professors of emergency medicine. Academic emergency medicine is based in </w:t>
      </w:r>
      <w:r>
        <w:rPr>
          <w:szCs w:val="22"/>
        </w:rPr>
        <w:t xml:space="preserve">the Centre for Urgent and Emergency care research (CURE), in </w:t>
      </w:r>
      <w:r w:rsidRPr="00185073">
        <w:rPr>
          <w:szCs w:val="22"/>
        </w:rPr>
        <w:t xml:space="preserve">the section of Health Services Research in </w:t>
      </w:r>
      <w:proofErr w:type="spellStart"/>
      <w:r w:rsidRPr="00185073">
        <w:rPr>
          <w:szCs w:val="22"/>
        </w:rPr>
        <w:t>ScHARR</w:t>
      </w:r>
      <w:proofErr w:type="spellEnd"/>
      <w:r w:rsidRPr="00185073">
        <w:rPr>
          <w:szCs w:val="22"/>
        </w:rPr>
        <w:t xml:space="preserve"> and the Emergency Department of the Sheffield Teaching Hospitals Foundation Trust. We are also linked with a number of other NHS and academic o</w:t>
      </w:r>
      <w:r>
        <w:rPr>
          <w:szCs w:val="22"/>
        </w:rPr>
        <w:t>rganisations throughout the UK.</w:t>
      </w:r>
    </w:p>
    <w:p w14:paraId="53A4D40F" w14:textId="77777777" w:rsidR="00673DD2" w:rsidRPr="00185073" w:rsidRDefault="00673DD2" w:rsidP="00673DD2">
      <w:pPr>
        <w:rPr>
          <w:szCs w:val="22"/>
        </w:rPr>
      </w:pPr>
      <w:r w:rsidRPr="00185073">
        <w:rPr>
          <w:szCs w:val="22"/>
        </w:rPr>
        <w:t>We have studied a wide range of issues in emergency care:</w:t>
      </w:r>
    </w:p>
    <w:p w14:paraId="55A2CF52" w14:textId="77777777" w:rsidR="00673DD2" w:rsidRPr="00185073" w:rsidRDefault="00673DD2" w:rsidP="00673DD2">
      <w:pPr>
        <w:numPr>
          <w:ilvl w:val="0"/>
          <w:numId w:val="10"/>
        </w:numPr>
        <w:spacing w:after="0"/>
        <w:jc w:val="left"/>
        <w:rPr>
          <w:szCs w:val="22"/>
        </w:rPr>
      </w:pPr>
      <w:r w:rsidRPr="00185073">
        <w:rPr>
          <w:szCs w:val="22"/>
        </w:rPr>
        <w:lastRenderedPageBreak/>
        <w:t xml:space="preserve">The organisation of emergency care e.g. Evaluation of the National Infarct Angioplasty Project; </w:t>
      </w:r>
      <w:r>
        <w:rPr>
          <w:szCs w:val="22"/>
        </w:rPr>
        <w:t>the EDARA study (Evaluating Diversion of Alcohol-Related Attendances)</w:t>
      </w:r>
      <w:r w:rsidRPr="00185073">
        <w:rPr>
          <w:szCs w:val="22"/>
        </w:rPr>
        <w:t>; Evaluation of organisational factors influencing emergency department performance (UWAIT and SAFETIME)</w:t>
      </w:r>
    </w:p>
    <w:p w14:paraId="7CE63C51" w14:textId="77777777" w:rsidR="00673DD2" w:rsidRPr="00185073" w:rsidRDefault="00673DD2" w:rsidP="00673DD2">
      <w:pPr>
        <w:numPr>
          <w:ilvl w:val="0"/>
          <w:numId w:val="10"/>
        </w:numPr>
        <w:spacing w:after="0"/>
        <w:jc w:val="left"/>
        <w:rPr>
          <w:szCs w:val="22"/>
        </w:rPr>
      </w:pPr>
      <w:r w:rsidRPr="00185073">
        <w:rPr>
          <w:szCs w:val="22"/>
        </w:rPr>
        <w:t xml:space="preserve">Clinical trials in emergency medicine e.g. </w:t>
      </w:r>
      <w:r>
        <w:rPr>
          <w:szCs w:val="22"/>
        </w:rPr>
        <w:t xml:space="preserve">the ACUTE trial of pre-hospital CPAP, the </w:t>
      </w:r>
      <w:r w:rsidRPr="00185073">
        <w:rPr>
          <w:szCs w:val="22"/>
        </w:rPr>
        <w:t xml:space="preserve">3Mg trial of magnesium sulphate in acute asthma; </w:t>
      </w:r>
      <w:r>
        <w:rPr>
          <w:szCs w:val="22"/>
        </w:rPr>
        <w:t xml:space="preserve">the </w:t>
      </w:r>
      <w:r w:rsidRPr="00185073">
        <w:rPr>
          <w:szCs w:val="22"/>
        </w:rPr>
        <w:t>RATPAC trial of point-of-care cardiac markers in acute chest pain</w:t>
      </w:r>
    </w:p>
    <w:p w14:paraId="6A94AC07" w14:textId="77777777" w:rsidR="00673DD2" w:rsidRPr="00185073" w:rsidRDefault="00673DD2" w:rsidP="00673DD2">
      <w:pPr>
        <w:numPr>
          <w:ilvl w:val="0"/>
          <w:numId w:val="10"/>
        </w:numPr>
        <w:spacing w:after="0"/>
        <w:jc w:val="left"/>
        <w:rPr>
          <w:szCs w:val="22"/>
        </w:rPr>
      </w:pPr>
      <w:r w:rsidRPr="00185073">
        <w:rPr>
          <w:szCs w:val="22"/>
        </w:rPr>
        <w:t>Workforce evaluation in emergency care e.g. Studies on delivery of pre-hospital care in the community without transfer to hospital. Evaluation of motivation and well-being of junior doctors in emergency departments (</w:t>
      </w:r>
      <w:proofErr w:type="spellStart"/>
      <w:r w:rsidRPr="00185073">
        <w:rPr>
          <w:szCs w:val="22"/>
        </w:rPr>
        <w:t>EDiT</w:t>
      </w:r>
      <w:proofErr w:type="spellEnd"/>
      <w:r w:rsidRPr="00185073">
        <w:rPr>
          <w:szCs w:val="22"/>
        </w:rPr>
        <w:t>)</w:t>
      </w:r>
    </w:p>
    <w:p w14:paraId="490FC42D" w14:textId="77777777" w:rsidR="00673DD2" w:rsidRPr="00185073" w:rsidRDefault="00673DD2" w:rsidP="00673DD2">
      <w:pPr>
        <w:numPr>
          <w:ilvl w:val="0"/>
          <w:numId w:val="10"/>
        </w:numPr>
        <w:spacing w:after="0"/>
        <w:jc w:val="left"/>
        <w:rPr>
          <w:szCs w:val="22"/>
        </w:rPr>
      </w:pPr>
      <w:r w:rsidRPr="00185073">
        <w:rPr>
          <w:szCs w:val="22"/>
        </w:rPr>
        <w:t>Economic evaluation in emergency care e.g. Secondary research into strategies for deep venous thrombosis, minor head injury care and acute coronary syndrome</w:t>
      </w:r>
    </w:p>
    <w:p w14:paraId="6DEC4B94" w14:textId="77777777" w:rsidR="00673DD2" w:rsidRDefault="00673DD2" w:rsidP="00673DD2">
      <w:pPr>
        <w:numPr>
          <w:ilvl w:val="0"/>
          <w:numId w:val="10"/>
        </w:numPr>
        <w:spacing w:after="0"/>
        <w:jc w:val="left"/>
        <w:rPr>
          <w:szCs w:val="22"/>
        </w:rPr>
      </w:pPr>
      <w:r>
        <w:rPr>
          <w:szCs w:val="22"/>
        </w:rPr>
        <w:t>Diagnosis and r</w:t>
      </w:r>
      <w:r w:rsidRPr="00185073">
        <w:rPr>
          <w:szCs w:val="22"/>
        </w:rPr>
        <w:t xml:space="preserve">isk prediction in emergency care e.g. </w:t>
      </w:r>
      <w:r>
        <w:rPr>
          <w:szCs w:val="22"/>
        </w:rPr>
        <w:t>Diagnosis of PE in Pregnancy (</w:t>
      </w:r>
      <w:proofErr w:type="spellStart"/>
      <w:r>
        <w:rPr>
          <w:szCs w:val="22"/>
        </w:rPr>
        <w:t>DiPEP</w:t>
      </w:r>
      <w:proofErr w:type="spellEnd"/>
      <w:r>
        <w:rPr>
          <w:szCs w:val="22"/>
        </w:rPr>
        <w:t>)</w:t>
      </w:r>
      <w:r w:rsidRPr="00185073">
        <w:rPr>
          <w:szCs w:val="22"/>
        </w:rPr>
        <w:t xml:space="preserve">; </w:t>
      </w:r>
      <w:r>
        <w:rPr>
          <w:szCs w:val="22"/>
        </w:rPr>
        <w:t xml:space="preserve">the </w:t>
      </w:r>
      <w:r w:rsidRPr="00185073">
        <w:rPr>
          <w:szCs w:val="22"/>
        </w:rPr>
        <w:t>PAINTED study (Pandemic Influenza in the Emergency Department)</w:t>
      </w:r>
    </w:p>
    <w:p w14:paraId="772DCF6E" w14:textId="77777777" w:rsidR="00673DD2" w:rsidRPr="00185073" w:rsidRDefault="00673DD2" w:rsidP="00673DD2">
      <w:pPr>
        <w:numPr>
          <w:ilvl w:val="0"/>
          <w:numId w:val="10"/>
        </w:numPr>
        <w:spacing w:after="0"/>
        <w:jc w:val="left"/>
        <w:rPr>
          <w:szCs w:val="22"/>
        </w:rPr>
      </w:pPr>
      <w:r>
        <w:rPr>
          <w:szCs w:val="22"/>
        </w:rPr>
        <w:t>The management of major trauma, specifically focussing on traumatic brain injury e.g. CENTER TBI, NIT-NS</w:t>
      </w:r>
    </w:p>
    <w:p w14:paraId="3DEEC669" w14:textId="77777777" w:rsidR="00673DD2" w:rsidRPr="00185073" w:rsidRDefault="00673DD2" w:rsidP="00673DD2">
      <w:pPr>
        <w:rPr>
          <w:szCs w:val="22"/>
        </w:rPr>
      </w:pPr>
    </w:p>
    <w:p w14:paraId="3FF49B45" w14:textId="77777777" w:rsidR="00673DD2" w:rsidRPr="00185073" w:rsidRDefault="00673DD2" w:rsidP="00673DD2">
      <w:pPr>
        <w:rPr>
          <w:szCs w:val="22"/>
        </w:rPr>
      </w:pPr>
      <w:r w:rsidRPr="00185073">
        <w:rPr>
          <w:szCs w:val="22"/>
        </w:rPr>
        <w:t>Clinical academic training is provided at all levels of medical career progression:</w:t>
      </w:r>
    </w:p>
    <w:p w14:paraId="2A14A2B8" w14:textId="77777777" w:rsidR="00673DD2" w:rsidRPr="00185073" w:rsidRDefault="00673DD2" w:rsidP="00673DD2">
      <w:pPr>
        <w:numPr>
          <w:ilvl w:val="0"/>
          <w:numId w:val="9"/>
        </w:numPr>
        <w:spacing w:after="0"/>
        <w:jc w:val="left"/>
        <w:rPr>
          <w:szCs w:val="22"/>
        </w:rPr>
      </w:pPr>
      <w:r w:rsidRPr="00185073">
        <w:rPr>
          <w:szCs w:val="22"/>
        </w:rPr>
        <w:t>Medical student SSC modules alongside established projects</w:t>
      </w:r>
    </w:p>
    <w:p w14:paraId="32EB74B2" w14:textId="77777777" w:rsidR="00673DD2" w:rsidRPr="00185073" w:rsidRDefault="00673DD2" w:rsidP="00673DD2">
      <w:pPr>
        <w:numPr>
          <w:ilvl w:val="0"/>
          <w:numId w:val="9"/>
        </w:numPr>
        <w:spacing w:after="0"/>
        <w:jc w:val="left"/>
        <w:rPr>
          <w:szCs w:val="22"/>
        </w:rPr>
      </w:pPr>
      <w:r w:rsidRPr="00185073">
        <w:rPr>
          <w:szCs w:val="22"/>
        </w:rPr>
        <w:t>One-year intercalated BMedSci degrees</w:t>
      </w:r>
    </w:p>
    <w:p w14:paraId="11931055" w14:textId="77777777" w:rsidR="00673DD2" w:rsidRPr="00185073" w:rsidRDefault="00673DD2" w:rsidP="00673DD2">
      <w:pPr>
        <w:numPr>
          <w:ilvl w:val="0"/>
          <w:numId w:val="9"/>
        </w:numPr>
        <w:spacing w:after="0"/>
        <w:jc w:val="left"/>
        <w:rPr>
          <w:szCs w:val="22"/>
        </w:rPr>
      </w:pPr>
      <w:r w:rsidRPr="00185073">
        <w:rPr>
          <w:szCs w:val="22"/>
        </w:rPr>
        <w:t>4-month foundation year 2 attachments</w:t>
      </w:r>
    </w:p>
    <w:p w14:paraId="640F9241" w14:textId="77777777" w:rsidR="00673DD2" w:rsidRPr="00185073" w:rsidRDefault="00673DD2" w:rsidP="00673DD2">
      <w:pPr>
        <w:numPr>
          <w:ilvl w:val="0"/>
          <w:numId w:val="9"/>
        </w:numPr>
        <w:spacing w:after="0"/>
        <w:jc w:val="left"/>
        <w:rPr>
          <w:szCs w:val="22"/>
        </w:rPr>
      </w:pPr>
      <w:r w:rsidRPr="00185073">
        <w:rPr>
          <w:szCs w:val="22"/>
        </w:rPr>
        <w:t>Three-year academic clinical fellow (ST1-3) posts</w:t>
      </w:r>
    </w:p>
    <w:p w14:paraId="68257767" w14:textId="77777777" w:rsidR="00673DD2" w:rsidRPr="00185073" w:rsidRDefault="00673DD2" w:rsidP="00673DD2">
      <w:pPr>
        <w:numPr>
          <w:ilvl w:val="0"/>
          <w:numId w:val="9"/>
        </w:numPr>
        <w:spacing w:after="0"/>
        <w:jc w:val="left"/>
        <w:rPr>
          <w:szCs w:val="22"/>
        </w:rPr>
      </w:pPr>
      <w:r w:rsidRPr="00185073">
        <w:rPr>
          <w:szCs w:val="22"/>
        </w:rPr>
        <w:t>Full-time MD/PhD research fellowships</w:t>
      </w:r>
    </w:p>
    <w:p w14:paraId="66302B96" w14:textId="77777777" w:rsidR="00673DD2" w:rsidRDefault="00673DD2" w:rsidP="00673DD2">
      <w:pPr>
        <w:numPr>
          <w:ilvl w:val="0"/>
          <w:numId w:val="9"/>
        </w:numPr>
        <w:spacing w:after="0"/>
        <w:jc w:val="left"/>
        <w:rPr>
          <w:szCs w:val="22"/>
        </w:rPr>
      </w:pPr>
      <w:r w:rsidRPr="00185073">
        <w:rPr>
          <w:szCs w:val="22"/>
        </w:rPr>
        <w:t>Four-year clinical lecturer posts</w:t>
      </w:r>
    </w:p>
    <w:p w14:paraId="3656B9AB" w14:textId="77777777" w:rsidR="00673DD2" w:rsidRPr="00185073" w:rsidRDefault="00673DD2" w:rsidP="00673DD2">
      <w:pPr>
        <w:spacing w:after="0"/>
        <w:jc w:val="left"/>
        <w:rPr>
          <w:szCs w:val="22"/>
        </w:rPr>
      </w:pPr>
    </w:p>
    <w:p w14:paraId="74792C9B" w14:textId="77777777" w:rsidR="00673DD2" w:rsidRPr="00673DD2" w:rsidRDefault="00336B8B" w:rsidP="00673DD2">
      <w:pPr>
        <w:pStyle w:val="Heading2"/>
        <w:rPr>
          <w:rFonts w:cs="Times New Roman"/>
          <w:sz w:val="16"/>
          <w:szCs w:val="16"/>
          <w:lang w:val="x-none"/>
        </w:rPr>
      </w:pPr>
      <w:r w:rsidRPr="003D5A16">
        <w:t>Research Protected Time:</w:t>
      </w:r>
      <w:r w:rsidRPr="003D5A16">
        <w:rPr>
          <w:rStyle w:val="CommentReference"/>
          <w:rFonts w:cs="Times New Roman"/>
          <w:lang w:val="x-none"/>
        </w:rPr>
        <w:t xml:space="preserve"> </w:t>
      </w:r>
    </w:p>
    <w:p w14:paraId="7C3C1F36" w14:textId="77777777" w:rsidR="00673DD2" w:rsidRPr="00185073" w:rsidRDefault="00673DD2" w:rsidP="00673DD2">
      <w:pPr>
        <w:pStyle w:val="Footer"/>
        <w:rPr>
          <w:rFonts w:cs="Arial"/>
          <w:b/>
          <w:i/>
          <w:szCs w:val="22"/>
        </w:rPr>
      </w:pPr>
      <w:r w:rsidRPr="00185073">
        <w:rPr>
          <w:rFonts w:cs="Arial"/>
          <w:b/>
          <w:i/>
          <w:szCs w:val="22"/>
        </w:rPr>
        <w:t>Research</w:t>
      </w:r>
    </w:p>
    <w:p w14:paraId="5DF5F984" w14:textId="77777777" w:rsidR="00673DD2" w:rsidRPr="00185073" w:rsidRDefault="00673DD2" w:rsidP="00673DD2">
      <w:pPr>
        <w:pStyle w:val="Footer"/>
        <w:rPr>
          <w:rFonts w:cs="Arial"/>
          <w:szCs w:val="22"/>
        </w:rPr>
      </w:pPr>
      <w:r w:rsidRPr="00185073">
        <w:rPr>
          <w:rFonts w:cs="Arial"/>
          <w:szCs w:val="22"/>
        </w:rPr>
        <w:t>The successful candidate will be expected to develop an area of research interest and apply for a research training fellowship during the course of this post. This will be done in consultation with Steve Goodacre, Suzanne Mason and Fiona Lecky. Current areas of research are outlined in the description of the Section of Health Services Research above.</w:t>
      </w:r>
    </w:p>
    <w:p w14:paraId="45FB0818" w14:textId="77777777" w:rsidR="00673DD2" w:rsidRPr="00185073" w:rsidRDefault="00673DD2" w:rsidP="00673DD2">
      <w:pPr>
        <w:pStyle w:val="Footer"/>
        <w:rPr>
          <w:rFonts w:cs="Arial"/>
          <w:szCs w:val="22"/>
        </w:rPr>
      </w:pPr>
    </w:p>
    <w:p w14:paraId="02DB2940" w14:textId="77777777" w:rsidR="00673DD2" w:rsidRPr="00185073" w:rsidRDefault="00673DD2" w:rsidP="00673DD2">
      <w:pPr>
        <w:pStyle w:val="Footer"/>
        <w:rPr>
          <w:rFonts w:cs="Arial"/>
          <w:b/>
          <w:bCs/>
          <w:i/>
          <w:iCs/>
          <w:szCs w:val="22"/>
        </w:rPr>
      </w:pPr>
      <w:r w:rsidRPr="00185073">
        <w:rPr>
          <w:rFonts w:cs="Arial"/>
          <w:b/>
          <w:bCs/>
          <w:i/>
          <w:iCs/>
          <w:szCs w:val="22"/>
        </w:rPr>
        <w:t>Research training</w:t>
      </w:r>
    </w:p>
    <w:p w14:paraId="517E0D5F" w14:textId="77777777" w:rsidR="00673DD2" w:rsidRPr="00185073" w:rsidRDefault="009306E8" w:rsidP="009306E8">
      <w:pPr>
        <w:rPr>
          <w:szCs w:val="22"/>
        </w:rPr>
      </w:pPr>
      <w:r>
        <w:rPr>
          <w:szCs w:val="22"/>
        </w:rPr>
        <w:t xml:space="preserve">The </w:t>
      </w:r>
      <w:proofErr w:type="spellStart"/>
      <w:r>
        <w:rPr>
          <w:szCs w:val="22"/>
        </w:rPr>
        <w:t>ScHARR</w:t>
      </w:r>
      <w:proofErr w:type="spellEnd"/>
      <w:r>
        <w:rPr>
          <w:szCs w:val="22"/>
        </w:rPr>
        <w:t xml:space="preserve"> teaching unit provides f</w:t>
      </w:r>
      <w:r w:rsidR="00673DD2" w:rsidRPr="00185073">
        <w:rPr>
          <w:szCs w:val="22"/>
        </w:rPr>
        <w:t xml:space="preserve">ormal training in research design, statistical analysis, epidemiology, health economics, systematic reviewing, meta-analysis, and dissemination of research findings. </w:t>
      </w:r>
      <w:r w:rsidR="002214AD">
        <w:rPr>
          <w:szCs w:val="22"/>
        </w:rPr>
        <w:t xml:space="preserve">Details of postgraduate taught courses are available here: </w:t>
      </w:r>
      <w:hyperlink r:id="rId11" w:history="1">
        <w:r w:rsidR="002214AD" w:rsidRPr="00F1388E">
          <w:rPr>
            <w:rStyle w:val="Hyperlink"/>
            <w:szCs w:val="22"/>
          </w:rPr>
          <w:t>https://www.sheffield.ac.uk/scharr/prospective_students/masters</w:t>
        </w:r>
      </w:hyperlink>
      <w:r w:rsidR="002214AD">
        <w:rPr>
          <w:szCs w:val="22"/>
        </w:rPr>
        <w:t xml:space="preserve"> </w:t>
      </w:r>
    </w:p>
    <w:p w14:paraId="68200116" w14:textId="77777777" w:rsidR="00673DD2" w:rsidRPr="00185073" w:rsidRDefault="00673DD2" w:rsidP="009306E8">
      <w:pPr>
        <w:pStyle w:val="Footer"/>
        <w:rPr>
          <w:rFonts w:cs="Arial"/>
          <w:szCs w:val="22"/>
        </w:rPr>
      </w:pPr>
      <w:r w:rsidRPr="00185073">
        <w:rPr>
          <w:rFonts w:cs="Arial"/>
          <w:szCs w:val="22"/>
        </w:rPr>
        <w:t xml:space="preserve">The postholder will be </w:t>
      </w:r>
      <w:r w:rsidR="002214AD">
        <w:rPr>
          <w:rFonts w:cs="Arial"/>
          <w:szCs w:val="22"/>
        </w:rPr>
        <w:t>supported</w:t>
      </w:r>
      <w:r w:rsidR="009306E8">
        <w:rPr>
          <w:rFonts w:cs="Arial"/>
          <w:szCs w:val="22"/>
        </w:rPr>
        <w:t xml:space="preserve"> to undertake a </w:t>
      </w:r>
      <w:proofErr w:type="gramStart"/>
      <w:r w:rsidR="009306E8">
        <w:rPr>
          <w:rFonts w:cs="Arial"/>
          <w:szCs w:val="22"/>
        </w:rPr>
        <w:t>Master degree in Applied Health Research</w:t>
      </w:r>
      <w:proofErr w:type="gramEnd"/>
      <w:r w:rsidR="009306E8">
        <w:rPr>
          <w:rFonts w:cs="Arial"/>
          <w:szCs w:val="22"/>
        </w:rPr>
        <w:t xml:space="preserve"> in </w:t>
      </w:r>
      <w:proofErr w:type="spellStart"/>
      <w:r w:rsidR="009306E8">
        <w:rPr>
          <w:rFonts w:cs="Arial"/>
          <w:szCs w:val="22"/>
        </w:rPr>
        <w:t>ScHARR</w:t>
      </w:r>
      <w:proofErr w:type="spellEnd"/>
      <w:r w:rsidR="002214AD">
        <w:rPr>
          <w:rFonts w:cs="Arial"/>
          <w:szCs w:val="22"/>
        </w:rPr>
        <w:t>, which replaces the current Masters in Clinical Research and Public Health (Health Service Research)</w:t>
      </w:r>
      <w:r>
        <w:rPr>
          <w:rFonts w:cs="Arial"/>
          <w:szCs w:val="22"/>
        </w:rPr>
        <w:t>.</w:t>
      </w:r>
      <w:r w:rsidRPr="00185073">
        <w:rPr>
          <w:rFonts w:cs="Arial"/>
          <w:szCs w:val="22"/>
        </w:rPr>
        <w:t xml:space="preserve"> </w:t>
      </w:r>
      <w:r w:rsidR="009306E8">
        <w:rPr>
          <w:rFonts w:cs="Arial"/>
          <w:szCs w:val="22"/>
        </w:rPr>
        <w:t>This will include undertaking</w:t>
      </w:r>
      <w:r w:rsidRPr="00185073">
        <w:rPr>
          <w:rFonts w:cs="Arial"/>
          <w:szCs w:val="22"/>
        </w:rPr>
        <w:t xml:space="preserve"> a systematic review as part of the evidence synthesis module, which will allow them to explore</w:t>
      </w:r>
      <w:r>
        <w:rPr>
          <w:rFonts w:cs="Arial"/>
          <w:szCs w:val="22"/>
        </w:rPr>
        <w:t xml:space="preserve"> an area of interest in detail.</w:t>
      </w:r>
      <w:r w:rsidRPr="00185073">
        <w:rPr>
          <w:rFonts w:cs="Arial"/>
          <w:szCs w:val="22"/>
        </w:rPr>
        <w:t xml:space="preserve"> They will also undertake a small research project that will form the basis for their dissertation and will form the pilot work for their full-time fellowship application.</w:t>
      </w:r>
    </w:p>
    <w:p w14:paraId="049F31CB" w14:textId="77777777" w:rsidR="00673DD2" w:rsidRDefault="00673DD2" w:rsidP="00673DD2">
      <w:pPr>
        <w:pStyle w:val="Footer"/>
        <w:rPr>
          <w:rFonts w:cs="Arial"/>
          <w:szCs w:val="22"/>
        </w:rPr>
      </w:pPr>
    </w:p>
    <w:p w14:paraId="296F0514" w14:textId="77777777" w:rsidR="002214AD" w:rsidRPr="00185073" w:rsidRDefault="01CBFD46" w:rsidP="002214AD">
      <w:pPr>
        <w:pStyle w:val="Footer"/>
        <w:rPr>
          <w:rFonts w:cs="Arial"/>
          <w:szCs w:val="22"/>
        </w:rPr>
      </w:pPr>
      <w:r w:rsidRPr="01CBFD46">
        <w:rPr>
          <w:rFonts w:cs="Arial"/>
        </w:rPr>
        <w:t>Senior academics in emergency medicine will provide dissertation supervision, along with additional informal training, mentorship and opportunities to get involved in ongoing programme of research.</w:t>
      </w:r>
    </w:p>
    <w:p w14:paraId="422D679D" w14:textId="1BA08DCA" w:rsidR="01CBFD46" w:rsidRDefault="01CBFD46" w:rsidP="01CBFD46">
      <w:pPr>
        <w:pStyle w:val="Footer"/>
        <w:rPr>
          <w:rFonts w:cs="Arial"/>
        </w:rPr>
      </w:pPr>
    </w:p>
    <w:p w14:paraId="15F3A34D" w14:textId="090709A8" w:rsidR="01CBFD46" w:rsidRDefault="01CBFD46" w:rsidP="01CBFD46">
      <w:pPr>
        <w:pStyle w:val="Footer"/>
        <w:rPr>
          <w:rFonts w:cs="Arial"/>
        </w:rPr>
      </w:pPr>
    </w:p>
    <w:p w14:paraId="53128261" w14:textId="77777777" w:rsidR="00336B8B" w:rsidRPr="007A3D31" w:rsidRDefault="00336B8B" w:rsidP="00336B8B">
      <w:pPr>
        <w:rPr>
          <w:szCs w:val="22"/>
        </w:rPr>
      </w:pPr>
    </w:p>
    <w:p w14:paraId="47878282" w14:textId="77777777" w:rsidR="00A77177" w:rsidRPr="00CD141C" w:rsidRDefault="00336B8B" w:rsidP="00064A4D">
      <w:pPr>
        <w:pStyle w:val="Heading2"/>
        <w:jc w:val="left"/>
      </w:pPr>
      <w:r w:rsidRPr="007A3D31">
        <w:t>Academic Clinical Fellowship Training Programme: Research Component</w:t>
      </w:r>
    </w:p>
    <w:p w14:paraId="531FC8A5" w14:textId="77777777" w:rsidR="00673DD2" w:rsidRDefault="00673DD2" w:rsidP="00673DD2">
      <w:pPr>
        <w:widowControl w:val="0"/>
        <w:rPr>
          <w:szCs w:val="22"/>
        </w:rPr>
      </w:pPr>
      <w:r w:rsidRPr="00185073">
        <w:rPr>
          <w:szCs w:val="22"/>
        </w:rPr>
        <w:t xml:space="preserve">This is a </w:t>
      </w:r>
      <w:proofErr w:type="gramStart"/>
      <w:r w:rsidRPr="00185073">
        <w:rPr>
          <w:szCs w:val="22"/>
        </w:rPr>
        <w:t>fu</w:t>
      </w:r>
      <w:r>
        <w:rPr>
          <w:szCs w:val="22"/>
        </w:rPr>
        <w:t>ll time</w:t>
      </w:r>
      <w:proofErr w:type="gramEnd"/>
      <w:r>
        <w:rPr>
          <w:szCs w:val="22"/>
        </w:rPr>
        <w:t xml:space="preserve"> post for up to 3 years.</w:t>
      </w:r>
      <w:r w:rsidRPr="00185073">
        <w:rPr>
          <w:szCs w:val="22"/>
        </w:rPr>
        <w:t xml:space="preserve"> The successful applicant should have evidence of academic achievement and ideally have research experi</w:t>
      </w:r>
      <w:r>
        <w:rPr>
          <w:szCs w:val="22"/>
        </w:rPr>
        <w:t>ence and/or an intercalated BSc.</w:t>
      </w:r>
      <w:r w:rsidRPr="00185073">
        <w:rPr>
          <w:szCs w:val="22"/>
        </w:rPr>
        <w:t xml:space="preserve"> They should be aiming to pursue a career in academic emergency medicine.</w:t>
      </w:r>
    </w:p>
    <w:p w14:paraId="36300418" w14:textId="77777777" w:rsidR="00673DD2" w:rsidRPr="00185073" w:rsidRDefault="00673DD2" w:rsidP="00673DD2">
      <w:pPr>
        <w:pStyle w:val="Footer"/>
        <w:rPr>
          <w:rFonts w:cs="Arial"/>
          <w:b/>
          <w:i/>
          <w:szCs w:val="22"/>
        </w:rPr>
      </w:pPr>
      <w:r w:rsidRPr="00185073">
        <w:rPr>
          <w:rFonts w:cs="Arial"/>
          <w:b/>
          <w:i/>
          <w:szCs w:val="22"/>
        </w:rPr>
        <w:t>Teaching</w:t>
      </w:r>
    </w:p>
    <w:p w14:paraId="5B2AF203" w14:textId="77777777" w:rsidR="00673DD2" w:rsidRPr="00185073" w:rsidRDefault="00673DD2" w:rsidP="00673DD2">
      <w:pPr>
        <w:rPr>
          <w:szCs w:val="22"/>
        </w:rPr>
      </w:pPr>
      <w:r w:rsidRPr="00185073">
        <w:rPr>
          <w:szCs w:val="22"/>
        </w:rPr>
        <w:t>1.</w:t>
      </w:r>
      <w:r w:rsidRPr="00185073">
        <w:rPr>
          <w:szCs w:val="22"/>
        </w:rPr>
        <w:tab/>
      </w:r>
      <w:r w:rsidRPr="00185073">
        <w:rPr>
          <w:szCs w:val="22"/>
          <w:u w:val="single"/>
        </w:rPr>
        <w:t>Undergraduates</w:t>
      </w:r>
    </w:p>
    <w:p w14:paraId="4D30A140" w14:textId="77777777" w:rsidR="00673DD2" w:rsidRPr="00185073" w:rsidRDefault="00673DD2" w:rsidP="00673DD2">
      <w:pPr>
        <w:ind w:left="720"/>
        <w:rPr>
          <w:szCs w:val="22"/>
        </w:rPr>
      </w:pPr>
      <w:r w:rsidRPr="00185073">
        <w:rPr>
          <w:szCs w:val="22"/>
        </w:rPr>
        <w:t>There is a full programme for undergradu</w:t>
      </w:r>
      <w:r>
        <w:rPr>
          <w:szCs w:val="22"/>
        </w:rPr>
        <w:t xml:space="preserve">ate teaching and examinations. </w:t>
      </w:r>
      <w:r w:rsidRPr="00185073">
        <w:rPr>
          <w:szCs w:val="22"/>
        </w:rPr>
        <w:t>Resuscitation teaching will be part of the duti</w:t>
      </w:r>
      <w:r>
        <w:rPr>
          <w:szCs w:val="22"/>
        </w:rPr>
        <w:t>es of the successful candidate.</w:t>
      </w:r>
    </w:p>
    <w:p w14:paraId="0931E2E5" w14:textId="77777777" w:rsidR="00673DD2" w:rsidRPr="00185073" w:rsidRDefault="00673DD2" w:rsidP="00673DD2">
      <w:pPr>
        <w:rPr>
          <w:szCs w:val="22"/>
        </w:rPr>
      </w:pPr>
      <w:r w:rsidRPr="00185073">
        <w:rPr>
          <w:szCs w:val="22"/>
        </w:rPr>
        <w:t>2.</w:t>
      </w:r>
      <w:r w:rsidRPr="00185073">
        <w:rPr>
          <w:szCs w:val="22"/>
        </w:rPr>
        <w:tab/>
      </w:r>
      <w:r w:rsidRPr="00185073">
        <w:rPr>
          <w:szCs w:val="22"/>
          <w:u w:val="single"/>
        </w:rPr>
        <w:t>Postgraduates</w:t>
      </w:r>
    </w:p>
    <w:p w14:paraId="5FD97FE8" w14:textId="77777777" w:rsidR="00673DD2" w:rsidRPr="00185073" w:rsidRDefault="00673DD2" w:rsidP="00673DD2">
      <w:pPr>
        <w:ind w:left="720"/>
        <w:rPr>
          <w:szCs w:val="22"/>
        </w:rPr>
      </w:pPr>
      <w:r w:rsidRPr="00185073">
        <w:rPr>
          <w:szCs w:val="22"/>
        </w:rPr>
        <w:t>There is a regular teaching session every week at which all doctors in the Emergency Dep</w:t>
      </w:r>
      <w:r>
        <w:rPr>
          <w:szCs w:val="22"/>
        </w:rPr>
        <w:t>artment are expected to attend.</w:t>
      </w:r>
      <w:r w:rsidRPr="00185073">
        <w:rPr>
          <w:szCs w:val="22"/>
        </w:rPr>
        <w:t xml:space="preserve"> The successful candidate will be expected to atten</w:t>
      </w:r>
      <w:r>
        <w:rPr>
          <w:szCs w:val="22"/>
        </w:rPr>
        <w:t>d this and to provide teaching.</w:t>
      </w:r>
    </w:p>
    <w:p w14:paraId="62486C05" w14:textId="77777777" w:rsidR="005B2899" w:rsidRPr="005154D2" w:rsidRDefault="005B2899" w:rsidP="005B2899">
      <w:pPr>
        <w:pStyle w:val="Footer"/>
        <w:rPr>
          <w:szCs w:val="22"/>
        </w:rPr>
      </w:pPr>
    </w:p>
    <w:p w14:paraId="17CB0719" w14:textId="77777777" w:rsidR="005B2899" w:rsidRPr="005154D2" w:rsidRDefault="005B2899" w:rsidP="005B2899">
      <w:pPr>
        <w:rPr>
          <w:b/>
          <w:szCs w:val="22"/>
        </w:rPr>
      </w:pPr>
      <w:r w:rsidRPr="005154D2">
        <w:rPr>
          <w:b/>
          <w:szCs w:val="22"/>
        </w:rPr>
        <w:t>Research Component</w:t>
      </w:r>
    </w:p>
    <w:p w14:paraId="4101652C" w14:textId="77777777" w:rsidR="005B2899" w:rsidRPr="005154D2" w:rsidRDefault="005B2899" w:rsidP="005B2899">
      <w:pPr>
        <w:pStyle w:val="Footer"/>
        <w:rPr>
          <w:szCs w:val="22"/>
        </w:rPr>
      </w:pPr>
    </w:p>
    <w:p w14:paraId="2E7195C1" w14:textId="77777777" w:rsidR="00673DD2" w:rsidRPr="00673DD2" w:rsidRDefault="00673DD2" w:rsidP="002214AD">
      <w:pPr>
        <w:rPr>
          <w:szCs w:val="22"/>
        </w:rPr>
      </w:pPr>
      <w:r w:rsidRPr="00673DD2">
        <w:rPr>
          <w:noProof/>
          <w:szCs w:val="22"/>
        </w:rPr>
        <w:t xml:space="preserve">This post attracts an </w:t>
      </w:r>
      <w:smartTag w:uri="urn:schemas-microsoft-com:office:smarttags" w:element="stockticker">
        <w:r w:rsidRPr="00673DD2">
          <w:rPr>
            <w:noProof/>
            <w:szCs w:val="22"/>
          </w:rPr>
          <w:t>NTN</w:t>
        </w:r>
      </w:smartTag>
      <w:r w:rsidRPr="00673DD2">
        <w:rPr>
          <w:noProof/>
          <w:szCs w:val="22"/>
        </w:rPr>
        <w:t xml:space="preserve">(A).  </w:t>
      </w:r>
      <w:r w:rsidRPr="00673DD2">
        <w:rPr>
          <w:szCs w:val="22"/>
        </w:rPr>
        <w:t xml:space="preserve">The post will be split so that 9 months (25%) are spent undertaking research related activities and 27 months (75%) in clinical activities. The research time will principally be spent undertaking the </w:t>
      </w:r>
      <w:proofErr w:type="gramStart"/>
      <w:r w:rsidRPr="00673DD2">
        <w:rPr>
          <w:szCs w:val="22"/>
        </w:rPr>
        <w:t xml:space="preserve">Master in </w:t>
      </w:r>
      <w:r w:rsidR="002214AD">
        <w:rPr>
          <w:szCs w:val="22"/>
        </w:rPr>
        <w:t>Applied Health Re</w:t>
      </w:r>
      <w:r w:rsidRPr="00673DD2">
        <w:rPr>
          <w:szCs w:val="22"/>
        </w:rPr>
        <w:t>search</w:t>
      </w:r>
      <w:proofErr w:type="gramEnd"/>
      <w:r w:rsidRPr="00673DD2">
        <w:rPr>
          <w:szCs w:val="22"/>
        </w:rPr>
        <w:t xml:space="preserve">. </w:t>
      </w:r>
      <w:r w:rsidRPr="00673DD2">
        <w:rPr>
          <w:noProof/>
          <w:szCs w:val="22"/>
        </w:rPr>
        <w:t>The clinical programme is designed to provide acute care common stem (ACCS) training from ST1 to ST2 level.</w:t>
      </w:r>
    </w:p>
    <w:p w14:paraId="3B2598C9" w14:textId="77777777" w:rsidR="00673DD2" w:rsidRPr="00673DD2" w:rsidRDefault="00673DD2" w:rsidP="00673DD2">
      <w:pPr>
        <w:pStyle w:val="Header"/>
        <w:rPr>
          <w:szCs w:val="22"/>
        </w:rPr>
      </w:pPr>
      <w:r w:rsidRPr="00673DD2">
        <w:rPr>
          <w:szCs w:val="22"/>
        </w:rPr>
        <w:t xml:space="preserve">In the first year the trainee will spend six months in an Acute Medicine post and six months in an Emergency Medicine post. At the end of this year the trainee will rotate to a further year of training which will include 9 months of research related activity (see below).  The third year will be in Anaesthesia and Critical Care. The trainee will work in both district general hospital and teaching hospital environments.  </w:t>
      </w:r>
    </w:p>
    <w:p w14:paraId="4B99056E" w14:textId="77777777" w:rsidR="00673DD2" w:rsidRPr="00673DD2" w:rsidRDefault="00673DD2" w:rsidP="00673DD2">
      <w:pPr>
        <w:pStyle w:val="Header"/>
        <w:rPr>
          <w:szCs w:val="22"/>
        </w:rPr>
      </w:pPr>
    </w:p>
    <w:p w14:paraId="4F56B985" w14:textId="77777777" w:rsidR="00673DD2" w:rsidRPr="00673DD2" w:rsidRDefault="00673DD2" w:rsidP="00673DD2">
      <w:pPr>
        <w:rPr>
          <w:szCs w:val="22"/>
        </w:rPr>
      </w:pPr>
      <w:r w:rsidRPr="00673DD2">
        <w:rPr>
          <w:szCs w:val="22"/>
        </w:rPr>
        <w:t xml:space="preserve">Work will be monitored for satisfactory progress. Initial review is carried out at six months to assess the trainee’s initial performance. There is a further review at the end of every year of completed training. The review is carried out by the Educational Sub-committee consisting of the head of training and representatives from all the hospitals on the rotation. Continuation of the rotation depends on satisfactory progress as determined </w:t>
      </w:r>
      <w:r>
        <w:rPr>
          <w:szCs w:val="22"/>
        </w:rPr>
        <w:t>by the yearly review committee.</w:t>
      </w:r>
    </w:p>
    <w:p w14:paraId="0A0C4F8D" w14:textId="77777777" w:rsidR="00673DD2" w:rsidRPr="00673DD2" w:rsidRDefault="00673DD2" w:rsidP="00673DD2">
      <w:pPr>
        <w:rPr>
          <w:szCs w:val="22"/>
        </w:rPr>
      </w:pPr>
      <w:r w:rsidRPr="00673DD2">
        <w:rPr>
          <w:szCs w:val="22"/>
        </w:rPr>
        <w:t>During the programme the postholder will decide whether to pursue an academic career or to return to full time clinical training. If they decide to pursue an academic career they will be supported to develop a competitive proposal for a full-time, funded research fellowship to support a doctoral period of study (MD or PhD).  If they decide to return to full-time clinical training they will be able to move to a standard ST3 post within the South Yorkshire Emergency Medicine training scheme to complete their core Emergency Medicine training.</w:t>
      </w:r>
    </w:p>
    <w:p w14:paraId="1299C43A" w14:textId="77777777" w:rsidR="00673DD2" w:rsidRPr="00673DD2" w:rsidRDefault="00673DD2" w:rsidP="00673DD2">
      <w:pPr>
        <w:rPr>
          <w:szCs w:val="22"/>
        </w:rPr>
      </w:pPr>
    </w:p>
    <w:p w14:paraId="28BD83A3" w14:textId="77777777" w:rsidR="00673DD2" w:rsidRPr="00673DD2" w:rsidRDefault="00673DD2" w:rsidP="00673DD2">
      <w:pPr>
        <w:rPr>
          <w:b/>
          <w:noProof/>
          <w:szCs w:val="22"/>
        </w:rPr>
      </w:pPr>
      <w:r w:rsidRPr="00673DD2">
        <w:rPr>
          <w:b/>
          <w:noProof/>
          <w:szCs w:val="22"/>
        </w:rPr>
        <w:t>Objectives of the Training Programme</w:t>
      </w:r>
    </w:p>
    <w:p w14:paraId="55DCEA0A" w14:textId="77777777" w:rsidR="00673DD2" w:rsidRPr="00673DD2" w:rsidRDefault="00673DD2" w:rsidP="00673DD2">
      <w:pPr>
        <w:numPr>
          <w:ilvl w:val="0"/>
          <w:numId w:val="11"/>
        </w:numPr>
        <w:spacing w:after="0"/>
        <w:jc w:val="left"/>
        <w:rPr>
          <w:noProof/>
          <w:szCs w:val="22"/>
        </w:rPr>
      </w:pPr>
      <w:r w:rsidRPr="00673DD2">
        <w:rPr>
          <w:noProof/>
          <w:szCs w:val="22"/>
        </w:rPr>
        <w:t>To undertake ACCS training at ST1-2 level with ongoing progression available for completion of specialist training in emergency medicine</w:t>
      </w:r>
    </w:p>
    <w:p w14:paraId="17A2767A" w14:textId="77777777" w:rsidR="00673DD2" w:rsidRPr="00673DD2" w:rsidRDefault="00673DD2" w:rsidP="002214AD">
      <w:pPr>
        <w:numPr>
          <w:ilvl w:val="0"/>
          <w:numId w:val="11"/>
        </w:numPr>
        <w:spacing w:after="0"/>
        <w:jc w:val="left"/>
        <w:rPr>
          <w:noProof/>
          <w:szCs w:val="22"/>
        </w:rPr>
      </w:pPr>
      <w:r w:rsidRPr="00673DD2">
        <w:rPr>
          <w:noProof/>
          <w:szCs w:val="22"/>
        </w:rPr>
        <w:t xml:space="preserve">To complete a Master in </w:t>
      </w:r>
      <w:r w:rsidR="002214AD">
        <w:rPr>
          <w:noProof/>
          <w:szCs w:val="22"/>
        </w:rPr>
        <w:t>Applied</w:t>
      </w:r>
      <w:r w:rsidRPr="00673DD2">
        <w:rPr>
          <w:noProof/>
          <w:szCs w:val="22"/>
        </w:rPr>
        <w:t xml:space="preserve"> Health Research</w:t>
      </w:r>
    </w:p>
    <w:p w14:paraId="6FD67CD3" w14:textId="77777777" w:rsidR="00673DD2" w:rsidRPr="00673DD2" w:rsidRDefault="00673DD2" w:rsidP="00673DD2">
      <w:pPr>
        <w:numPr>
          <w:ilvl w:val="0"/>
          <w:numId w:val="11"/>
        </w:numPr>
        <w:spacing w:after="0"/>
        <w:jc w:val="left"/>
        <w:rPr>
          <w:noProof/>
          <w:szCs w:val="22"/>
        </w:rPr>
      </w:pPr>
      <w:r w:rsidRPr="00673DD2">
        <w:rPr>
          <w:noProof/>
          <w:szCs w:val="22"/>
        </w:rPr>
        <w:lastRenderedPageBreak/>
        <w:t>To identify an area of academic and clinical interest upon which to base an application for an externally-funded PhD programme.</w:t>
      </w:r>
    </w:p>
    <w:p w14:paraId="4DDBEF00" w14:textId="77777777" w:rsidR="00673DD2" w:rsidRPr="00673DD2" w:rsidRDefault="00673DD2" w:rsidP="00673DD2">
      <w:pPr>
        <w:widowControl w:val="0"/>
        <w:rPr>
          <w:b/>
          <w:bCs/>
          <w:szCs w:val="22"/>
        </w:rPr>
      </w:pPr>
    </w:p>
    <w:p w14:paraId="20072700" w14:textId="77777777" w:rsidR="00673DD2" w:rsidRPr="00673DD2" w:rsidRDefault="00673DD2" w:rsidP="00673DD2">
      <w:pPr>
        <w:widowControl w:val="0"/>
        <w:rPr>
          <w:b/>
          <w:bCs/>
          <w:szCs w:val="22"/>
        </w:rPr>
      </w:pPr>
      <w:r w:rsidRPr="00673DD2">
        <w:rPr>
          <w:b/>
          <w:bCs/>
          <w:szCs w:val="22"/>
        </w:rPr>
        <w:t xml:space="preserve">Successful candidates: </w:t>
      </w:r>
    </w:p>
    <w:p w14:paraId="43318445" w14:textId="77777777" w:rsidR="00673DD2" w:rsidRPr="00673DD2" w:rsidRDefault="00673DD2" w:rsidP="00673DD2">
      <w:pPr>
        <w:widowControl w:val="0"/>
        <w:rPr>
          <w:bCs/>
          <w:szCs w:val="22"/>
        </w:rPr>
      </w:pPr>
      <w:r w:rsidRPr="00673DD2">
        <w:rPr>
          <w:bCs/>
          <w:szCs w:val="22"/>
        </w:rPr>
        <w:t xml:space="preserve">The exit from this post will typically be to an externally-funded research fellowship, leading to award of a PhD and subsequently application either for a Clinical Lecturer post or a Clinician Scientist Fellowship. </w:t>
      </w:r>
      <w:proofErr w:type="spellStart"/>
      <w:r w:rsidRPr="00673DD2">
        <w:rPr>
          <w:bCs/>
          <w:szCs w:val="22"/>
        </w:rPr>
        <w:t>ScHARR</w:t>
      </w:r>
      <w:proofErr w:type="spellEnd"/>
      <w:r w:rsidRPr="00673DD2">
        <w:rPr>
          <w:bCs/>
          <w:szCs w:val="22"/>
        </w:rPr>
        <w:t xml:space="preserve"> has an outstanding record of success in Fellowship applications and was also awarded a Clinical Lecturer Post by the NIHRTCC</w:t>
      </w:r>
      <w:r>
        <w:rPr>
          <w:bCs/>
          <w:szCs w:val="22"/>
        </w:rPr>
        <w:t>.</w:t>
      </w:r>
    </w:p>
    <w:p w14:paraId="5C79DC0A" w14:textId="77777777" w:rsidR="00673DD2" w:rsidRPr="00673DD2" w:rsidRDefault="00673DD2" w:rsidP="00673DD2">
      <w:pPr>
        <w:widowControl w:val="0"/>
        <w:rPr>
          <w:b/>
          <w:bCs/>
          <w:szCs w:val="22"/>
        </w:rPr>
      </w:pPr>
      <w:r w:rsidRPr="00673DD2">
        <w:rPr>
          <w:b/>
          <w:bCs/>
          <w:szCs w:val="22"/>
        </w:rPr>
        <w:t xml:space="preserve">Unsuccessful candidates: </w:t>
      </w:r>
    </w:p>
    <w:p w14:paraId="3D3A42B9" w14:textId="77777777" w:rsidR="00673DD2" w:rsidRPr="00673DD2" w:rsidRDefault="00673DD2" w:rsidP="00673DD2">
      <w:pPr>
        <w:widowControl w:val="0"/>
        <w:rPr>
          <w:bCs/>
          <w:szCs w:val="22"/>
        </w:rPr>
      </w:pPr>
      <w:r w:rsidRPr="00673DD2">
        <w:rPr>
          <w:bCs/>
          <w:szCs w:val="22"/>
        </w:rPr>
        <w:t>If the postholder does not achieve the expected clinical competencies, this will be handled in the same way as for all other tr</w:t>
      </w:r>
      <w:r>
        <w:rPr>
          <w:bCs/>
          <w:szCs w:val="22"/>
        </w:rPr>
        <w:t xml:space="preserve">ainees in speciality medicine. </w:t>
      </w:r>
    </w:p>
    <w:p w14:paraId="3E85D100" w14:textId="77777777" w:rsidR="00673DD2" w:rsidRPr="00673DD2" w:rsidRDefault="00673DD2" w:rsidP="00673DD2">
      <w:pPr>
        <w:widowControl w:val="0"/>
        <w:rPr>
          <w:bCs/>
          <w:szCs w:val="22"/>
        </w:rPr>
      </w:pPr>
      <w:r w:rsidRPr="00673DD2">
        <w:rPr>
          <w:bCs/>
          <w:szCs w:val="22"/>
        </w:rPr>
        <w:t>If the postholder fails to achieve academic competencies, or is unsuccessful in obtaining research funding, they would be anticipated to return to a clinical training post. This will be discussed in good time with the Programme Directors for Emergency Medicine through the system for appraisal and mentoring of academic trainees. Whilst no guarantee of an appropriate post is possible, every effort will be made to accommodate such individuals within the local training schemes.</w:t>
      </w:r>
    </w:p>
    <w:p w14:paraId="3461D779" w14:textId="77777777" w:rsidR="00673DD2" w:rsidRPr="00673DD2" w:rsidRDefault="00673DD2" w:rsidP="00673DD2">
      <w:pPr>
        <w:widowControl w:val="0"/>
        <w:rPr>
          <w:b/>
          <w:bCs/>
          <w:szCs w:val="22"/>
        </w:rPr>
      </w:pPr>
    </w:p>
    <w:p w14:paraId="127DD828" w14:textId="77777777" w:rsidR="00673DD2" w:rsidRPr="00673DD2" w:rsidRDefault="00673DD2" w:rsidP="00673DD2">
      <w:pPr>
        <w:widowControl w:val="0"/>
        <w:spacing w:after="0"/>
        <w:rPr>
          <w:iCs/>
          <w:szCs w:val="22"/>
        </w:rPr>
      </w:pPr>
      <w:r w:rsidRPr="00673DD2">
        <w:rPr>
          <w:b/>
          <w:bCs/>
          <w:szCs w:val="22"/>
        </w:rPr>
        <w:t>REPORT TO:</w:t>
      </w:r>
      <w:r w:rsidRPr="00673DD2">
        <w:rPr>
          <w:szCs w:val="22"/>
        </w:rPr>
        <w:t xml:space="preserve"> </w:t>
      </w:r>
      <w:r w:rsidRPr="00673DD2">
        <w:rPr>
          <w:iCs/>
          <w:szCs w:val="22"/>
        </w:rPr>
        <w:t xml:space="preserve"> </w:t>
      </w:r>
    </w:p>
    <w:p w14:paraId="3FBCA8C5" w14:textId="77777777" w:rsidR="00673DD2" w:rsidRPr="00673DD2" w:rsidRDefault="00673DD2" w:rsidP="00673DD2">
      <w:pPr>
        <w:widowControl w:val="0"/>
        <w:spacing w:after="0"/>
        <w:rPr>
          <w:szCs w:val="22"/>
        </w:rPr>
      </w:pPr>
      <w:r w:rsidRPr="00064A4D">
        <w:rPr>
          <w:b/>
          <w:szCs w:val="22"/>
        </w:rPr>
        <w:t>Academic Lead</w:t>
      </w:r>
      <w:r w:rsidRPr="00673DD2">
        <w:rPr>
          <w:szCs w:val="22"/>
        </w:rPr>
        <w:t xml:space="preserve">:  </w:t>
      </w:r>
    </w:p>
    <w:p w14:paraId="59B5CC92" w14:textId="77777777" w:rsidR="00673DD2" w:rsidRPr="00185073" w:rsidRDefault="00673DD2" w:rsidP="00673DD2">
      <w:pPr>
        <w:spacing w:after="0"/>
        <w:rPr>
          <w:szCs w:val="22"/>
        </w:rPr>
      </w:pPr>
      <w:r w:rsidRPr="00673DD2">
        <w:rPr>
          <w:szCs w:val="22"/>
        </w:rPr>
        <w:t>Professor Steve Goodacre,</w:t>
      </w:r>
      <w:r w:rsidRPr="00185073">
        <w:rPr>
          <w:szCs w:val="22"/>
        </w:rPr>
        <w:t xml:space="preserve"> </w:t>
      </w:r>
    </w:p>
    <w:p w14:paraId="103FFD7A" w14:textId="77777777" w:rsidR="00673DD2" w:rsidRPr="00185073" w:rsidRDefault="00673DD2" w:rsidP="00673DD2">
      <w:pPr>
        <w:spacing w:after="0"/>
        <w:rPr>
          <w:szCs w:val="22"/>
        </w:rPr>
      </w:pPr>
      <w:r w:rsidRPr="00185073">
        <w:rPr>
          <w:szCs w:val="22"/>
        </w:rPr>
        <w:t xml:space="preserve">Emergency Department, </w:t>
      </w:r>
    </w:p>
    <w:p w14:paraId="3F219D29" w14:textId="77777777" w:rsidR="00673DD2" w:rsidRPr="00185073" w:rsidRDefault="00673DD2" w:rsidP="00673DD2">
      <w:pPr>
        <w:spacing w:after="0"/>
        <w:rPr>
          <w:szCs w:val="22"/>
        </w:rPr>
      </w:pPr>
      <w:r w:rsidRPr="00185073">
        <w:rPr>
          <w:szCs w:val="22"/>
        </w:rPr>
        <w:t xml:space="preserve">Northern General Hospital, </w:t>
      </w:r>
    </w:p>
    <w:p w14:paraId="4279BDD4" w14:textId="77777777" w:rsidR="00673DD2" w:rsidRPr="00185073" w:rsidRDefault="00673DD2" w:rsidP="00673DD2">
      <w:pPr>
        <w:spacing w:after="0"/>
        <w:rPr>
          <w:szCs w:val="22"/>
        </w:rPr>
      </w:pPr>
      <w:proofErr w:type="spellStart"/>
      <w:r w:rsidRPr="00185073">
        <w:rPr>
          <w:szCs w:val="22"/>
        </w:rPr>
        <w:t>Herries</w:t>
      </w:r>
      <w:proofErr w:type="spellEnd"/>
      <w:r w:rsidRPr="00185073">
        <w:rPr>
          <w:szCs w:val="22"/>
        </w:rPr>
        <w:t xml:space="preserve"> Road, </w:t>
      </w:r>
    </w:p>
    <w:p w14:paraId="2E885125" w14:textId="77777777" w:rsidR="00673DD2" w:rsidRPr="00185073" w:rsidRDefault="00673DD2" w:rsidP="00673DD2">
      <w:pPr>
        <w:spacing w:after="0"/>
        <w:rPr>
          <w:szCs w:val="22"/>
        </w:rPr>
      </w:pPr>
      <w:r w:rsidRPr="00185073">
        <w:rPr>
          <w:szCs w:val="22"/>
        </w:rPr>
        <w:t xml:space="preserve">Sheffield, S5 7AU, </w:t>
      </w:r>
    </w:p>
    <w:p w14:paraId="182D4226" w14:textId="77777777" w:rsidR="00673DD2" w:rsidRPr="00185073" w:rsidRDefault="00673DD2" w:rsidP="00673DD2">
      <w:pPr>
        <w:spacing w:after="0"/>
        <w:jc w:val="left"/>
        <w:rPr>
          <w:szCs w:val="22"/>
        </w:rPr>
      </w:pPr>
      <w:r w:rsidRPr="00185073">
        <w:rPr>
          <w:szCs w:val="22"/>
        </w:rPr>
        <w:t>Tel: 0114 222 0842</w:t>
      </w:r>
    </w:p>
    <w:p w14:paraId="0A751EED" w14:textId="77777777" w:rsidR="00673DD2" w:rsidRPr="00185073" w:rsidRDefault="00673DD2" w:rsidP="00673DD2">
      <w:pPr>
        <w:spacing w:after="0"/>
        <w:jc w:val="left"/>
        <w:rPr>
          <w:szCs w:val="22"/>
        </w:rPr>
      </w:pPr>
      <w:r w:rsidRPr="00185073">
        <w:rPr>
          <w:b/>
          <w:bCs/>
          <w:szCs w:val="22"/>
        </w:rPr>
        <w:t>Fax:</w:t>
      </w:r>
      <w:r w:rsidRPr="00185073">
        <w:rPr>
          <w:szCs w:val="22"/>
        </w:rPr>
        <w:t xml:space="preserve"> 0114 222 0749</w:t>
      </w:r>
    </w:p>
    <w:p w14:paraId="5884D737" w14:textId="77777777" w:rsidR="00673DD2" w:rsidRPr="00185073" w:rsidRDefault="00673DD2" w:rsidP="00673DD2">
      <w:pPr>
        <w:spacing w:after="0"/>
        <w:jc w:val="left"/>
        <w:rPr>
          <w:szCs w:val="22"/>
        </w:rPr>
      </w:pPr>
      <w:r w:rsidRPr="00185073">
        <w:rPr>
          <w:szCs w:val="22"/>
        </w:rPr>
        <w:t xml:space="preserve">Email: </w:t>
      </w:r>
      <w:hyperlink r:id="rId12" w:history="1">
        <w:r w:rsidRPr="00185073">
          <w:rPr>
            <w:rStyle w:val="Hyperlink"/>
            <w:szCs w:val="22"/>
          </w:rPr>
          <w:t>s.goodacre@sheffield.ac.uk</w:t>
        </w:r>
      </w:hyperlink>
      <w:r w:rsidRPr="00185073">
        <w:rPr>
          <w:szCs w:val="22"/>
        </w:rPr>
        <w:t xml:space="preserve"> </w:t>
      </w:r>
    </w:p>
    <w:p w14:paraId="3CF2D8B6" w14:textId="77777777" w:rsidR="00673DD2" w:rsidRPr="00185073" w:rsidRDefault="00673DD2" w:rsidP="00673DD2">
      <w:pPr>
        <w:spacing w:after="0"/>
        <w:jc w:val="left"/>
        <w:rPr>
          <w:szCs w:val="22"/>
        </w:rPr>
      </w:pPr>
    </w:p>
    <w:p w14:paraId="4347EA0F" w14:textId="77777777" w:rsidR="00673DD2" w:rsidRPr="00185073" w:rsidRDefault="00673DD2" w:rsidP="00673DD2">
      <w:pPr>
        <w:spacing w:after="0"/>
        <w:jc w:val="left"/>
        <w:rPr>
          <w:szCs w:val="22"/>
        </w:rPr>
      </w:pPr>
      <w:r w:rsidRPr="00185073">
        <w:rPr>
          <w:szCs w:val="22"/>
        </w:rPr>
        <w:t>Alternative Address</w:t>
      </w:r>
    </w:p>
    <w:p w14:paraId="27577E97" w14:textId="77777777" w:rsidR="00673DD2" w:rsidRPr="00185073" w:rsidRDefault="00673DD2" w:rsidP="00673DD2">
      <w:pPr>
        <w:spacing w:after="0"/>
        <w:jc w:val="left"/>
        <w:rPr>
          <w:szCs w:val="22"/>
        </w:rPr>
      </w:pPr>
      <w:r w:rsidRPr="00185073">
        <w:rPr>
          <w:b/>
          <w:bCs/>
          <w:szCs w:val="22"/>
        </w:rPr>
        <w:t>Room:</w:t>
      </w:r>
      <w:r w:rsidRPr="00185073">
        <w:rPr>
          <w:szCs w:val="22"/>
        </w:rPr>
        <w:t xml:space="preserve"> 3023</w:t>
      </w:r>
    </w:p>
    <w:p w14:paraId="24096254" w14:textId="77777777" w:rsidR="00673DD2" w:rsidRPr="00185073" w:rsidRDefault="00C359EE" w:rsidP="00673DD2">
      <w:pPr>
        <w:widowControl w:val="0"/>
        <w:spacing w:after="0"/>
        <w:jc w:val="left"/>
        <w:rPr>
          <w:szCs w:val="22"/>
        </w:rPr>
      </w:pPr>
      <w:r>
        <w:rPr>
          <w:szCs w:val="22"/>
        </w:rPr>
        <w:t>Centre for Urgent &amp; Emergency Care Research</w:t>
      </w:r>
      <w:r w:rsidR="00673DD2" w:rsidRPr="00185073">
        <w:rPr>
          <w:szCs w:val="22"/>
        </w:rPr>
        <w:t>, Health Services Research</w:t>
      </w:r>
      <w:r w:rsidR="00673DD2" w:rsidRPr="00185073">
        <w:rPr>
          <w:szCs w:val="22"/>
        </w:rPr>
        <w:br/>
        <w:t>School of Health and Related Research (</w:t>
      </w:r>
      <w:proofErr w:type="spellStart"/>
      <w:r w:rsidR="00673DD2" w:rsidRPr="00185073">
        <w:rPr>
          <w:szCs w:val="22"/>
        </w:rPr>
        <w:t>ScHARR</w:t>
      </w:r>
      <w:proofErr w:type="spellEnd"/>
      <w:r w:rsidR="00673DD2" w:rsidRPr="00185073">
        <w:rPr>
          <w:szCs w:val="22"/>
        </w:rPr>
        <w:t>)</w:t>
      </w:r>
      <w:r w:rsidR="00673DD2" w:rsidRPr="00185073">
        <w:rPr>
          <w:szCs w:val="22"/>
        </w:rPr>
        <w:br/>
        <w:t>University of Sheffield</w:t>
      </w:r>
      <w:r w:rsidR="00673DD2" w:rsidRPr="00185073">
        <w:rPr>
          <w:szCs w:val="22"/>
        </w:rPr>
        <w:br/>
        <w:t xml:space="preserve">Regent Court, 30 Regent Street </w:t>
      </w:r>
      <w:r w:rsidR="00673DD2" w:rsidRPr="00185073">
        <w:rPr>
          <w:szCs w:val="22"/>
        </w:rPr>
        <w:br/>
        <w:t>Sheffield S1 4DA</w:t>
      </w:r>
    </w:p>
    <w:p w14:paraId="5C65A6F9" w14:textId="77777777" w:rsidR="00064A4D" w:rsidRDefault="00673DD2" w:rsidP="00673DD2">
      <w:pPr>
        <w:widowControl w:val="0"/>
        <w:spacing w:after="0"/>
        <w:jc w:val="left"/>
        <w:rPr>
          <w:szCs w:val="22"/>
        </w:rPr>
      </w:pPr>
      <w:r w:rsidRPr="00185073">
        <w:rPr>
          <w:szCs w:val="22"/>
        </w:rPr>
        <w:br/>
      </w:r>
      <w:r w:rsidR="00064A4D" w:rsidRPr="00064A4D">
        <w:rPr>
          <w:b/>
          <w:szCs w:val="22"/>
        </w:rPr>
        <w:t>Clinical Training Programme Director</w:t>
      </w:r>
      <w:r w:rsidR="00064A4D">
        <w:rPr>
          <w:szCs w:val="22"/>
        </w:rPr>
        <w:t>:</w:t>
      </w:r>
      <w:r w:rsidR="00064A4D" w:rsidRPr="00185073">
        <w:rPr>
          <w:szCs w:val="22"/>
        </w:rPr>
        <w:t xml:space="preserve"> </w:t>
      </w:r>
    </w:p>
    <w:p w14:paraId="30594C80" w14:textId="77777777" w:rsidR="00673DD2" w:rsidRDefault="00064A4D" w:rsidP="00673DD2">
      <w:pPr>
        <w:widowControl w:val="0"/>
        <w:spacing w:after="0"/>
        <w:jc w:val="left"/>
        <w:rPr>
          <w:szCs w:val="22"/>
        </w:rPr>
      </w:pPr>
      <w:r w:rsidRPr="00185073">
        <w:rPr>
          <w:szCs w:val="22"/>
        </w:rPr>
        <w:t xml:space="preserve">Dr </w:t>
      </w:r>
      <w:r>
        <w:rPr>
          <w:szCs w:val="22"/>
        </w:rPr>
        <w:t>Chris Connolly</w:t>
      </w:r>
    </w:p>
    <w:p w14:paraId="4FE20C08" w14:textId="77777777" w:rsidR="00064A4D" w:rsidRDefault="00064A4D" w:rsidP="00673DD2">
      <w:pPr>
        <w:widowControl w:val="0"/>
        <w:spacing w:after="0"/>
        <w:jc w:val="left"/>
        <w:rPr>
          <w:szCs w:val="22"/>
        </w:rPr>
      </w:pPr>
      <w:r>
        <w:rPr>
          <w:szCs w:val="22"/>
        </w:rPr>
        <w:t>Emergency Department</w:t>
      </w:r>
    </w:p>
    <w:p w14:paraId="74EB4CAE" w14:textId="77777777" w:rsidR="00064A4D" w:rsidRPr="00185073" w:rsidRDefault="00064A4D" w:rsidP="00064A4D">
      <w:pPr>
        <w:spacing w:after="0"/>
        <w:rPr>
          <w:szCs w:val="22"/>
        </w:rPr>
      </w:pPr>
      <w:r w:rsidRPr="00185073">
        <w:rPr>
          <w:szCs w:val="22"/>
        </w:rPr>
        <w:t xml:space="preserve">Northern General Hospital, </w:t>
      </w:r>
    </w:p>
    <w:p w14:paraId="06886DDC" w14:textId="77777777" w:rsidR="00064A4D" w:rsidRPr="00185073" w:rsidRDefault="00064A4D" w:rsidP="00064A4D">
      <w:pPr>
        <w:spacing w:after="0"/>
        <w:rPr>
          <w:szCs w:val="22"/>
        </w:rPr>
      </w:pPr>
      <w:proofErr w:type="spellStart"/>
      <w:r w:rsidRPr="00185073">
        <w:rPr>
          <w:szCs w:val="22"/>
        </w:rPr>
        <w:t>Herries</w:t>
      </w:r>
      <w:proofErr w:type="spellEnd"/>
      <w:r w:rsidRPr="00185073">
        <w:rPr>
          <w:szCs w:val="22"/>
        </w:rPr>
        <w:t xml:space="preserve"> Road, </w:t>
      </w:r>
    </w:p>
    <w:p w14:paraId="7982C998" w14:textId="77777777" w:rsidR="00064A4D" w:rsidRPr="00185073" w:rsidRDefault="00064A4D" w:rsidP="00064A4D">
      <w:pPr>
        <w:spacing w:after="0"/>
        <w:rPr>
          <w:szCs w:val="22"/>
        </w:rPr>
      </w:pPr>
      <w:r w:rsidRPr="00185073">
        <w:rPr>
          <w:szCs w:val="22"/>
        </w:rPr>
        <w:t xml:space="preserve">Sheffield, S5 7AU, </w:t>
      </w:r>
    </w:p>
    <w:p w14:paraId="49B950FA" w14:textId="77777777" w:rsidR="00064A4D" w:rsidRPr="00185073" w:rsidRDefault="00064A4D" w:rsidP="00064A4D">
      <w:pPr>
        <w:spacing w:after="0"/>
        <w:jc w:val="left"/>
        <w:rPr>
          <w:szCs w:val="22"/>
        </w:rPr>
      </w:pPr>
      <w:r w:rsidRPr="00185073">
        <w:rPr>
          <w:szCs w:val="22"/>
        </w:rPr>
        <w:t>Tel: 0114 222 0842</w:t>
      </w:r>
    </w:p>
    <w:p w14:paraId="0B14B8E6" w14:textId="77777777" w:rsidR="00064A4D" w:rsidRPr="00185073" w:rsidRDefault="00064A4D" w:rsidP="00064A4D">
      <w:pPr>
        <w:spacing w:after="0"/>
        <w:jc w:val="left"/>
        <w:rPr>
          <w:szCs w:val="22"/>
        </w:rPr>
      </w:pPr>
      <w:r w:rsidRPr="00185073">
        <w:rPr>
          <w:b/>
          <w:bCs/>
          <w:szCs w:val="22"/>
        </w:rPr>
        <w:t>Fax:</w:t>
      </w:r>
      <w:r w:rsidRPr="00185073">
        <w:rPr>
          <w:szCs w:val="22"/>
        </w:rPr>
        <w:t xml:space="preserve"> 0114 222 0749</w:t>
      </w:r>
    </w:p>
    <w:p w14:paraId="2594B303" w14:textId="77777777" w:rsidR="00064A4D" w:rsidRPr="00BD5611" w:rsidRDefault="00064A4D" w:rsidP="00064A4D">
      <w:pPr>
        <w:widowControl w:val="0"/>
        <w:spacing w:after="0"/>
        <w:jc w:val="left"/>
        <w:rPr>
          <w:szCs w:val="22"/>
          <w:lang w:val="fr-FR"/>
        </w:rPr>
      </w:pPr>
      <w:r w:rsidRPr="00BD5611">
        <w:rPr>
          <w:szCs w:val="22"/>
          <w:lang w:val="fr-FR"/>
        </w:rPr>
        <w:t>Email: chris.connolly@sth.nhs.uk</w:t>
      </w:r>
    </w:p>
    <w:p w14:paraId="0FB78278" w14:textId="77777777" w:rsidR="00673DD2" w:rsidRPr="00BD5611" w:rsidRDefault="00673DD2" w:rsidP="00673DD2">
      <w:pPr>
        <w:widowControl w:val="0"/>
        <w:spacing w:after="0"/>
        <w:jc w:val="left"/>
        <w:rPr>
          <w:szCs w:val="22"/>
          <w:lang w:val="fr-FR"/>
        </w:rPr>
      </w:pPr>
    </w:p>
    <w:p w14:paraId="0FC3044B" w14:textId="77777777" w:rsidR="00064A4D" w:rsidRDefault="00673DD2">
      <w:pPr>
        <w:spacing w:after="0"/>
        <w:jc w:val="left"/>
        <w:rPr>
          <w:rFonts w:eastAsiaTheme="majorEastAsia" w:cstheme="majorBidi"/>
          <w:b/>
          <w:bCs/>
          <w:color w:val="003893"/>
          <w:sz w:val="28"/>
          <w:szCs w:val="28"/>
        </w:rPr>
      </w:pPr>
      <w:r w:rsidRPr="00064A4D">
        <w:rPr>
          <w:sz w:val="20"/>
          <w:szCs w:val="20"/>
        </w:rPr>
        <w:t>Academic supervision will be provided by either Professor Suzanne Mason or Steve Goodacre, depending upon the area of research interest of the postholder.</w:t>
      </w:r>
      <w:r w:rsidR="00064A4D">
        <w:br w:type="page"/>
      </w:r>
    </w:p>
    <w:p w14:paraId="053907F4" w14:textId="77777777" w:rsidR="003D5A16" w:rsidRPr="001446D6" w:rsidRDefault="003D5A16" w:rsidP="003D5A16">
      <w:pPr>
        <w:pStyle w:val="Heading2"/>
      </w:pPr>
      <w:r w:rsidRPr="007A3D31">
        <w:lastRenderedPageBreak/>
        <w:t>Academic Clinical Fellowship Training Programme: Clinical Component</w:t>
      </w:r>
      <w:r>
        <w:t xml:space="preserve"> </w:t>
      </w:r>
    </w:p>
    <w:p w14:paraId="1FC39945" w14:textId="77777777" w:rsidR="003D5A16" w:rsidRPr="009E7AB7" w:rsidRDefault="003D5A16" w:rsidP="003D5A16">
      <w:pPr>
        <w:pStyle w:val="BodyText"/>
        <w:widowControl w:val="0"/>
        <w:rPr>
          <w:szCs w:val="22"/>
        </w:rPr>
      </w:pPr>
    </w:p>
    <w:p w14:paraId="4ACE10F7" w14:textId="77777777" w:rsidR="00D848E8" w:rsidRDefault="00D848E8" w:rsidP="00D848E8">
      <w:pPr>
        <w:pStyle w:val="Title"/>
        <w:rPr>
          <w:rFonts w:ascii="Arial" w:hAnsi="Arial" w:cs="Arial"/>
          <w:b/>
          <w:color w:val="auto"/>
          <w:sz w:val="28"/>
          <w:szCs w:val="28"/>
        </w:rPr>
      </w:pPr>
      <w:r w:rsidRPr="00585C38">
        <w:rPr>
          <w:rFonts w:ascii="Arial" w:hAnsi="Arial" w:cs="Arial"/>
          <w:b/>
          <w:color w:val="auto"/>
          <w:sz w:val="28"/>
          <w:szCs w:val="28"/>
        </w:rPr>
        <w:t xml:space="preserve">ACUTE </w:t>
      </w:r>
      <w:smartTag w:uri="urn:schemas-microsoft-com:office:smarttags" w:element="stockticker">
        <w:r w:rsidRPr="00585C38">
          <w:rPr>
            <w:rFonts w:ascii="Arial" w:hAnsi="Arial" w:cs="Arial"/>
            <w:b/>
            <w:color w:val="auto"/>
            <w:sz w:val="28"/>
            <w:szCs w:val="28"/>
          </w:rPr>
          <w:t>CARE</w:t>
        </w:r>
      </w:smartTag>
      <w:r w:rsidRPr="00585C38">
        <w:rPr>
          <w:rFonts w:ascii="Arial" w:hAnsi="Arial" w:cs="Arial"/>
          <w:b/>
          <w:color w:val="auto"/>
          <w:sz w:val="28"/>
          <w:szCs w:val="28"/>
        </w:rPr>
        <w:t xml:space="preserve"> COMMON </w:t>
      </w:r>
      <w:smartTag w:uri="urn:schemas-microsoft-com:office:smarttags" w:element="stockticker">
        <w:r w:rsidRPr="00585C38">
          <w:rPr>
            <w:rFonts w:ascii="Arial" w:hAnsi="Arial" w:cs="Arial"/>
            <w:b/>
            <w:color w:val="auto"/>
            <w:sz w:val="28"/>
            <w:szCs w:val="28"/>
          </w:rPr>
          <w:t>STEM</w:t>
        </w:r>
      </w:smartTag>
      <w:r w:rsidRPr="00585C38">
        <w:rPr>
          <w:rFonts w:ascii="Arial" w:hAnsi="Arial" w:cs="Arial"/>
          <w:b/>
          <w:color w:val="auto"/>
          <w:sz w:val="28"/>
          <w:szCs w:val="28"/>
        </w:rPr>
        <w:t xml:space="preserve"> (ACCS) TRAINING PROGRAMME</w:t>
      </w:r>
    </w:p>
    <w:p w14:paraId="0562CB0E" w14:textId="77777777" w:rsidR="00D848E8" w:rsidRPr="00064A4D" w:rsidRDefault="00D848E8" w:rsidP="00D848E8">
      <w:pPr>
        <w:pStyle w:val="Title"/>
        <w:jc w:val="left"/>
        <w:rPr>
          <w:rFonts w:ascii="Arial" w:hAnsi="Arial" w:cs="Arial"/>
          <w:b/>
          <w:color w:val="auto"/>
          <w:sz w:val="24"/>
          <w:szCs w:val="24"/>
        </w:rPr>
      </w:pPr>
    </w:p>
    <w:p w14:paraId="38883B86" w14:textId="77777777" w:rsidR="00D848E8" w:rsidRPr="00064A4D" w:rsidRDefault="00D848E8" w:rsidP="00D848E8">
      <w:pPr>
        <w:pStyle w:val="Title"/>
        <w:jc w:val="left"/>
        <w:rPr>
          <w:rFonts w:ascii="Arial" w:hAnsi="Arial" w:cs="Arial"/>
          <w:b/>
          <w:color w:val="auto"/>
          <w:sz w:val="24"/>
          <w:szCs w:val="24"/>
          <w:u w:val="single"/>
        </w:rPr>
      </w:pPr>
      <w:r w:rsidRPr="00064A4D">
        <w:rPr>
          <w:rFonts w:ascii="Arial" w:hAnsi="Arial" w:cs="Arial"/>
          <w:b/>
          <w:color w:val="auto"/>
          <w:sz w:val="24"/>
          <w:szCs w:val="24"/>
          <w:u w:val="single"/>
        </w:rPr>
        <w:t>PROGRAMME DESCRIPTION</w:t>
      </w:r>
    </w:p>
    <w:p w14:paraId="34CE0A41" w14:textId="77777777" w:rsidR="00D848E8" w:rsidRPr="00585C38" w:rsidRDefault="00D848E8" w:rsidP="00D848E8">
      <w:pPr>
        <w:pStyle w:val="Title"/>
        <w:jc w:val="left"/>
        <w:rPr>
          <w:rFonts w:ascii="Arial" w:hAnsi="Arial" w:cs="Arial"/>
          <w:sz w:val="24"/>
          <w:szCs w:val="24"/>
        </w:rPr>
      </w:pPr>
    </w:p>
    <w:p w14:paraId="49A8E169" w14:textId="77777777" w:rsidR="00D848E8" w:rsidRPr="00185073" w:rsidRDefault="00D848E8" w:rsidP="00D848E8">
      <w:pPr>
        <w:pStyle w:val="Header"/>
        <w:tabs>
          <w:tab w:val="left" w:pos="720"/>
        </w:tabs>
        <w:rPr>
          <w:szCs w:val="22"/>
        </w:rPr>
      </w:pPr>
      <w:r w:rsidRPr="00185073">
        <w:rPr>
          <w:szCs w:val="22"/>
        </w:rPr>
        <w:t xml:space="preserve">The </w:t>
      </w:r>
      <w:r w:rsidR="001C2B48">
        <w:rPr>
          <w:szCs w:val="22"/>
        </w:rPr>
        <w:t>3</w:t>
      </w:r>
      <w:r w:rsidRPr="00185073">
        <w:rPr>
          <w:szCs w:val="22"/>
        </w:rPr>
        <w:t xml:space="preserve"> year Acute Care Common Stem training programme is designed to support doctors training for a CCT in Emergency Medicine. The programme is aimed at doctors who can demonstrate the essential competencies to enter this level of training.  </w:t>
      </w:r>
    </w:p>
    <w:p w14:paraId="62EBF3C5" w14:textId="77777777" w:rsidR="00D848E8" w:rsidRPr="00185073" w:rsidRDefault="00D848E8" w:rsidP="00D848E8">
      <w:pPr>
        <w:pStyle w:val="Header"/>
        <w:tabs>
          <w:tab w:val="left" w:pos="720"/>
        </w:tabs>
        <w:rPr>
          <w:szCs w:val="22"/>
        </w:rPr>
      </w:pPr>
    </w:p>
    <w:p w14:paraId="53E86847" w14:textId="77777777" w:rsidR="00D848E8" w:rsidRPr="00185073" w:rsidRDefault="00D848E8" w:rsidP="00D848E8">
      <w:pPr>
        <w:pStyle w:val="Header"/>
        <w:tabs>
          <w:tab w:val="left" w:pos="720"/>
        </w:tabs>
        <w:rPr>
          <w:szCs w:val="22"/>
        </w:rPr>
      </w:pPr>
      <w:r w:rsidRPr="00185073">
        <w:rPr>
          <w:szCs w:val="22"/>
        </w:rPr>
        <w:t>Following completion progression to ST</w:t>
      </w:r>
      <w:r w:rsidR="001C2B48">
        <w:rPr>
          <w:szCs w:val="22"/>
        </w:rPr>
        <w:t>4</w:t>
      </w:r>
      <w:r w:rsidRPr="00185073">
        <w:rPr>
          <w:szCs w:val="22"/>
        </w:rPr>
        <w:t xml:space="preserve"> in Emergency Medicine is available to those trainees who are able to demonstrate satisfactory progress throughout the A</w:t>
      </w:r>
      <w:smartTag w:uri="urn:schemas-microsoft-com:office:smarttags" w:element="stockticker">
        <w:r w:rsidRPr="00185073">
          <w:rPr>
            <w:szCs w:val="22"/>
          </w:rPr>
          <w:t>CCS.</w:t>
        </w:r>
      </w:smartTag>
    </w:p>
    <w:p w14:paraId="6D98A12B" w14:textId="77777777" w:rsidR="00D848E8" w:rsidRPr="00185073" w:rsidRDefault="00D848E8" w:rsidP="00D848E8">
      <w:pPr>
        <w:pStyle w:val="Header"/>
        <w:rPr>
          <w:szCs w:val="22"/>
        </w:rPr>
      </w:pPr>
    </w:p>
    <w:p w14:paraId="0917B9B8" w14:textId="77777777" w:rsidR="00D848E8" w:rsidRPr="00185073" w:rsidRDefault="00D848E8" w:rsidP="00D848E8">
      <w:pPr>
        <w:pStyle w:val="Header"/>
        <w:rPr>
          <w:szCs w:val="22"/>
        </w:rPr>
      </w:pPr>
      <w:r w:rsidRPr="00185073">
        <w:rPr>
          <w:szCs w:val="22"/>
        </w:rPr>
        <w:t>The programme is based in hospitals in South Yorkshire and North Derbyshire including:</w:t>
      </w:r>
    </w:p>
    <w:p w14:paraId="2946DB82" w14:textId="77777777" w:rsidR="00D848E8" w:rsidRPr="00185073" w:rsidRDefault="00D848E8" w:rsidP="00D848E8">
      <w:pPr>
        <w:pStyle w:val="Header"/>
        <w:rPr>
          <w:szCs w:val="22"/>
        </w:rPr>
      </w:pPr>
    </w:p>
    <w:p w14:paraId="0795D8CE" w14:textId="77777777" w:rsidR="00D848E8" w:rsidRPr="00185073" w:rsidRDefault="00D848E8" w:rsidP="00D848E8">
      <w:pPr>
        <w:pStyle w:val="Header"/>
        <w:numPr>
          <w:ilvl w:val="0"/>
          <w:numId w:val="13"/>
        </w:numPr>
        <w:tabs>
          <w:tab w:val="clear" w:pos="4513"/>
          <w:tab w:val="clear" w:pos="9026"/>
        </w:tabs>
        <w:jc w:val="left"/>
        <w:rPr>
          <w:szCs w:val="22"/>
        </w:rPr>
      </w:pPr>
      <w:r w:rsidRPr="00185073">
        <w:rPr>
          <w:szCs w:val="22"/>
        </w:rPr>
        <w:t>Barnsley Hospital NHS Foundation Trust</w:t>
      </w:r>
    </w:p>
    <w:p w14:paraId="62C1DA81" w14:textId="77777777" w:rsidR="00D848E8" w:rsidRPr="00185073" w:rsidRDefault="00D848E8" w:rsidP="00D848E8">
      <w:pPr>
        <w:pStyle w:val="Header"/>
        <w:numPr>
          <w:ilvl w:val="0"/>
          <w:numId w:val="13"/>
        </w:numPr>
        <w:tabs>
          <w:tab w:val="clear" w:pos="4513"/>
          <w:tab w:val="clear" w:pos="9026"/>
        </w:tabs>
        <w:jc w:val="left"/>
        <w:rPr>
          <w:szCs w:val="22"/>
        </w:rPr>
      </w:pPr>
      <w:r w:rsidRPr="00185073">
        <w:rPr>
          <w:szCs w:val="22"/>
        </w:rPr>
        <w:t>Chesterfield Royal Hospital NHS Foundation Trust</w:t>
      </w:r>
    </w:p>
    <w:p w14:paraId="1E9CA9D9" w14:textId="77777777" w:rsidR="00D848E8" w:rsidRPr="00185073" w:rsidRDefault="00D848E8" w:rsidP="00D848E8">
      <w:pPr>
        <w:pStyle w:val="Header"/>
        <w:numPr>
          <w:ilvl w:val="0"/>
          <w:numId w:val="13"/>
        </w:numPr>
        <w:tabs>
          <w:tab w:val="clear" w:pos="4513"/>
          <w:tab w:val="clear" w:pos="9026"/>
        </w:tabs>
        <w:jc w:val="left"/>
        <w:rPr>
          <w:szCs w:val="22"/>
        </w:rPr>
      </w:pPr>
      <w:r w:rsidRPr="00185073">
        <w:rPr>
          <w:szCs w:val="22"/>
        </w:rPr>
        <w:t>Doncaster Royal Infirmary Hospital</w:t>
      </w:r>
    </w:p>
    <w:p w14:paraId="7F5033D8" w14:textId="77777777" w:rsidR="00D848E8" w:rsidRPr="00185073" w:rsidRDefault="00D848E8" w:rsidP="00D848E8">
      <w:pPr>
        <w:pStyle w:val="Header"/>
        <w:numPr>
          <w:ilvl w:val="0"/>
          <w:numId w:val="13"/>
        </w:numPr>
        <w:tabs>
          <w:tab w:val="clear" w:pos="4513"/>
          <w:tab w:val="clear" w:pos="9026"/>
        </w:tabs>
        <w:jc w:val="left"/>
        <w:rPr>
          <w:szCs w:val="22"/>
        </w:rPr>
      </w:pPr>
      <w:r w:rsidRPr="00185073">
        <w:rPr>
          <w:szCs w:val="22"/>
        </w:rPr>
        <w:t>Rotherham NHS Foundation Trust</w:t>
      </w:r>
    </w:p>
    <w:p w14:paraId="6A3E1216" w14:textId="77777777" w:rsidR="00D848E8" w:rsidRPr="00185073" w:rsidRDefault="00D848E8" w:rsidP="00D848E8">
      <w:pPr>
        <w:pStyle w:val="Header"/>
        <w:numPr>
          <w:ilvl w:val="0"/>
          <w:numId w:val="13"/>
        </w:numPr>
        <w:tabs>
          <w:tab w:val="clear" w:pos="4513"/>
          <w:tab w:val="clear" w:pos="9026"/>
        </w:tabs>
        <w:jc w:val="left"/>
        <w:rPr>
          <w:szCs w:val="22"/>
        </w:rPr>
      </w:pPr>
      <w:r w:rsidRPr="00185073">
        <w:rPr>
          <w:szCs w:val="22"/>
        </w:rPr>
        <w:t>Sheffield Teaching Hospitals NHS Foundation Trust</w:t>
      </w:r>
    </w:p>
    <w:p w14:paraId="1A5950DA" w14:textId="77777777" w:rsidR="00D848E8" w:rsidRPr="00185073" w:rsidRDefault="00D848E8" w:rsidP="00D848E8">
      <w:pPr>
        <w:pStyle w:val="Header"/>
        <w:numPr>
          <w:ilvl w:val="0"/>
          <w:numId w:val="13"/>
        </w:numPr>
        <w:tabs>
          <w:tab w:val="clear" w:pos="4513"/>
          <w:tab w:val="clear" w:pos="9026"/>
        </w:tabs>
        <w:jc w:val="left"/>
        <w:rPr>
          <w:szCs w:val="22"/>
        </w:rPr>
      </w:pPr>
      <w:r w:rsidRPr="00185073">
        <w:rPr>
          <w:szCs w:val="22"/>
        </w:rPr>
        <w:t>Sheffield Children’s Hospital</w:t>
      </w:r>
    </w:p>
    <w:p w14:paraId="5997CC1D" w14:textId="77777777" w:rsidR="00D848E8" w:rsidRPr="00185073" w:rsidRDefault="00D848E8" w:rsidP="00D848E8">
      <w:pPr>
        <w:pStyle w:val="Header"/>
        <w:rPr>
          <w:szCs w:val="22"/>
        </w:rPr>
      </w:pPr>
    </w:p>
    <w:p w14:paraId="57B17C94" w14:textId="77777777" w:rsidR="00D848E8" w:rsidRPr="00185073" w:rsidRDefault="00D848E8" w:rsidP="00D848E8">
      <w:pPr>
        <w:pStyle w:val="Header"/>
        <w:rPr>
          <w:szCs w:val="22"/>
        </w:rPr>
      </w:pPr>
      <w:r w:rsidRPr="00185073">
        <w:rPr>
          <w:szCs w:val="22"/>
        </w:rPr>
        <w:t xml:space="preserve">In the first year trainees will spend six months in an Acute Medicine post and six months in an Emergency Medicine post. At the end of this year, following satisfactory ARCP, trainees will rotate to a further year of training in Anaesthesia and Critical Care.  </w:t>
      </w:r>
    </w:p>
    <w:p w14:paraId="110FFD37" w14:textId="77777777" w:rsidR="00D848E8" w:rsidRPr="00185073" w:rsidRDefault="00D848E8" w:rsidP="00D848E8">
      <w:pPr>
        <w:pStyle w:val="Header"/>
        <w:rPr>
          <w:szCs w:val="22"/>
        </w:rPr>
      </w:pPr>
    </w:p>
    <w:p w14:paraId="0A0C70DA" w14:textId="77777777" w:rsidR="00D848E8" w:rsidRPr="00185073" w:rsidRDefault="00D848E8" w:rsidP="00D848E8">
      <w:pPr>
        <w:pStyle w:val="Header"/>
        <w:rPr>
          <w:szCs w:val="22"/>
        </w:rPr>
      </w:pPr>
      <w:r w:rsidRPr="00185073">
        <w:rPr>
          <w:szCs w:val="22"/>
        </w:rPr>
        <w:t xml:space="preserve">In ST3 Emergency Medicine the trainee will spend six months in Paediatric Emergency Medicine and six months training in Emergency Medicine. </w:t>
      </w:r>
    </w:p>
    <w:p w14:paraId="6B699379" w14:textId="77777777" w:rsidR="00D848E8" w:rsidRPr="00185073" w:rsidRDefault="00D848E8" w:rsidP="00D848E8">
      <w:pPr>
        <w:pStyle w:val="Header"/>
        <w:rPr>
          <w:szCs w:val="22"/>
        </w:rPr>
      </w:pPr>
    </w:p>
    <w:p w14:paraId="3217D81B" w14:textId="77777777" w:rsidR="00D848E8" w:rsidRPr="00185073" w:rsidRDefault="00D848E8" w:rsidP="00D848E8">
      <w:pPr>
        <w:pStyle w:val="Header"/>
        <w:rPr>
          <w:szCs w:val="22"/>
        </w:rPr>
      </w:pPr>
      <w:r w:rsidRPr="00185073">
        <w:rPr>
          <w:szCs w:val="22"/>
        </w:rPr>
        <w:t xml:space="preserve">Trainees will work in both district general hospital and teaching hospital environments.  </w:t>
      </w:r>
    </w:p>
    <w:p w14:paraId="3FE9F23F" w14:textId="77777777" w:rsidR="00D848E8" w:rsidRPr="00185073" w:rsidRDefault="00D848E8" w:rsidP="00D848E8">
      <w:pPr>
        <w:rPr>
          <w:b/>
          <w:szCs w:val="22"/>
        </w:rPr>
      </w:pPr>
    </w:p>
    <w:p w14:paraId="6AE077D8" w14:textId="77777777" w:rsidR="00D848E8" w:rsidRPr="00185073" w:rsidRDefault="00064A4D" w:rsidP="00D848E8">
      <w:pPr>
        <w:rPr>
          <w:szCs w:val="22"/>
        </w:rPr>
      </w:pPr>
      <w:r>
        <w:rPr>
          <w:b/>
          <w:szCs w:val="22"/>
          <w:u w:val="single"/>
        </w:rPr>
        <w:t>SPECIALTY POSTS</w:t>
      </w:r>
    </w:p>
    <w:p w14:paraId="1F72F646" w14:textId="77777777" w:rsidR="00064A4D" w:rsidRDefault="00064A4D" w:rsidP="00D848E8">
      <w:pPr>
        <w:rPr>
          <w:b/>
          <w:szCs w:val="22"/>
        </w:rPr>
      </w:pPr>
    </w:p>
    <w:p w14:paraId="3552D454" w14:textId="77777777" w:rsidR="00D848E8" w:rsidRPr="00185073" w:rsidRDefault="00D848E8" w:rsidP="00D848E8">
      <w:pPr>
        <w:rPr>
          <w:b/>
          <w:szCs w:val="22"/>
        </w:rPr>
      </w:pPr>
      <w:r w:rsidRPr="00185073">
        <w:rPr>
          <w:b/>
          <w:szCs w:val="22"/>
        </w:rPr>
        <w:t>Acute Medicine</w:t>
      </w:r>
    </w:p>
    <w:p w14:paraId="6F98152E" w14:textId="77777777" w:rsidR="00D848E8" w:rsidRPr="00064A4D" w:rsidRDefault="00D848E8" w:rsidP="00D848E8">
      <w:pPr>
        <w:pStyle w:val="BodyText"/>
        <w:rPr>
          <w:sz w:val="24"/>
          <w:szCs w:val="24"/>
        </w:rPr>
      </w:pPr>
      <w:r w:rsidRPr="00064A4D">
        <w:rPr>
          <w:sz w:val="24"/>
          <w:szCs w:val="24"/>
        </w:rPr>
        <w:t>The Acute Medical Take team covers the Medical Assessment Units (MAU), and liaises with the Emergency department and Bed Bureau for GP-referred patients.  MAU’s are designed to have 48-hour or less turnaround with patients either being discharged or triaged to the most appropriate specialty.</w:t>
      </w:r>
    </w:p>
    <w:p w14:paraId="08CE6F91" w14:textId="77777777" w:rsidR="00D848E8" w:rsidRPr="00064A4D" w:rsidRDefault="00D848E8" w:rsidP="00D848E8">
      <w:pPr>
        <w:pStyle w:val="BodyText"/>
        <w:rPr>
          <w:sz w:val="24"/>
          <w:szCs w:val="24"/>
        </w:rPr>
      </w:pPr>
    </w:p>
    <w:p w14:paraId="212455A5" w14:textId="77777777" w:rsidR="00D848E8" w:rsidRPr="00064A4D" w:rsidRDefault="00D848E8" w:rsidP="00D848E8">
      <w:pPr>
        <w:pStyle w:val="BodyText"/>
        <w:rPr>
          <w:sz w:val="24"/>
          <w:szCs w:val="24"/>
        </w:rPr>
      </w:pPr>
      <w:r w:rsidRPr="00064A4D">
        <w:rPr>
          <w:sz w:val="24"/>
          <w:szCs w:val="24"/>
        </w:rPr>
        <w:t>Whilst covering Acute Medicine the post holder will work as part of an on call rota with a mixture of Acute Take and Post Take duties, with close supervision from the Consultant Acute Physicians. The Acute Medicine post holders will look after patients whilst they remain on the MAU’s, following instructions from the admitting consultant team.</w:t>
      </w:r>
    </w:p>
    <w:p w14:paraId="61CDCEAD" w14:textId="77777777" w:rsidR="00D848E8" w:rsidRPr="00064A4D" w:rsidRDefault="00D848E8" w:rsidP="00D848E8">
      <w:pPr>
        <w:tabs>
          <w:tab w:val="left" w:pos="-1440"/>
        </w:tabs>
        <w:spacing w:after="60"/>
      </w:pPr>
    </w:p>
    <w:p w14:paraId="5E6E3E5D" w14:textId="77777777" w:rsidR="00D848E8" w:rsidRPr="00185073" w:rsidRDefault="00D848E8" w:rsidP="00D848E8">
      <w:pPr>
        <w:tabs>
          <w:tab w:val="left" w:pos="-1440"/>
        </w:tabs>
        <w:spacing w:after="60"/>
        <w:rPr>
          <w:b/>
          <w:szCs w:val="22"/>
        </w:rPr>
      </w:pPr>
      <w:r w:rsidRPr="00185073">
        <w:rPr>
          <w:b/>
          <w:szCs w:val="22"/>
        </w:rPr>
        <w:t>Emergency Medicine</w:t>
      </w:r>
    </w:p>
    <w:p w14:paraId="3B5A6973" w14:textId="77777777" w:rsidR="00D848E8" w:rsidRPr="00185073" w:rsidRDefault="00D848E8" w:rsidP="00D848E8">
      <w:pPr>
        <w:rPr>
          <w:spacing w:val="-2"/>
          <w:szCs w:val="22"/>
        </w:rPr>
      </w:pPr>
      <w:r w:rsidRPr="00185073">
        <w:rPr>
          <w:szCs w:val="22"/>
        </w:rPr>
        <w:t>The post holder will r</w:t>
      </w:r>
      <w:r w:rsidRPr="00185073">
        <w:rPr>
          <w:spacing w:val="-2"/>
          <w:szCs w:val="22"/>
        </w:rPr>
        <w:t xml:space="preserve">eceive and assess all categories of patient attending the Emergency Department and participate in the resuscitation team. He/she will develop a working diagnosis </w:t>
      </w:r>
      <w:r w:rsidRPr="00185073">
        <w:rPr>
          <w:spacing w:val="-2"/>
          <w:szCs w:val="22"/>
        </w:rPr>
        <w:lastRenderedPageBreak/>
        <w:t>and treatment plan for each patient, request appropriate investigations, arrange patient admission or discharge as appropriate and ensure adequate follow-up arrangements for the patient. They will be expected to ask for senior help when appropriate and to l</w:t>
      </w:r>
      <w:r w:rsidRPr="00185073">
        <w:rPr>
          <w:szCs w:val="22"/>
        </w:rPr>
        <w:t>iaise between nurses, junior and senior medical staff, patients and relatives. The post holder will attend follow up clinics and Emergency Department ward rounds where applicable</w:t>
      </w:r>
      <w:r w:rsidRPr="00185073">
        <w:rPr>
          <w:spacing w:val="-2"/>
          <w:szCs w:val="22"/>
        </w:rPr>
        <w:t>.</w:t>
      </w:r>
    </w:p>
    <w:p w14:paraId="6BB9E253" w14:textId="77777777" w:rsidR="00D848E8" w:rsidRPr="00185073" w:rsidRDefault="00D848E8" w:rsidP="00D848E8">
      <w:pPr>
        <w:rPr>
          <w:spacing w:val="-2"/>
          <w:szCs w:val="22"/>
        </w:rPr>
      </w:pPr>
    </w:p>
    <w:p w14:paraId="1D789F2B" w14:textId="77777777" w:rsidR="00D848E8" w:rsidRPr="00185073" w:rsidRDefault="00D848E8" w:rsidP="00D848E8">
      <w:pPr>
        <w:rPr>
          <w:b/>
          <w:szCs w:val="22"/>
        </w:rPr>
      </w:pPr>
      <w:r w:rsidRPr="00185073">
        <w:rPr>
          <w:b/>
          <w:szCs w:val="22"/>
        </w:rPr>
        <w:t>Anaesthesia</w:t>
      </w:r>
    </w:p>
    <w:p w14:paraId="5E30EB8D" w14:textId="77777777" w:rsidR="00D848E8" w:rsidRPr="00185073" w:rsidRDefault="00D848E8" w:rsidP="00D848E8">
      <w:pPr>
        <w:rPr>
          <w:szCs w:val="22"/>
        </w:rPr>
      </w:pPr>
      <w:r w:rsidRPr="00185073">
        <w:rPr>
          <w:szCs w:val="22"/>
        </w:rPr>
        <w:t xml:space="preserve">Based at the </w:t>
      </w:r>
      <w:smartTag w:uri="urn:schemas-microsoft-com:office:smarttags" w:element="stockticker">
        <w:r w:rsidRPr="00185073">
          <w:rPr>
            <w:szCs w:val="22"/>
          </w:rPr>
          <w:t>NGH</w:t>
        </w:r>
      </w:smartTag>
      <w:r w:rsidRPr="00185073">
        <w:rPr>
          <w:szCs w:val="22"/>
        </w:rPr>
        <w:t xml:space="preserve">, the expectation is that the individual will complete the first 6 months of </w:t>
      </w:r>
      <w:r w:rsidR="00FC5523">
        <w:rPr>
          <w:szCs w:val="22"/>
        </w:rPr>
        <w:t>A</w:t>
      </w:r>
      <w:r w:rsidRPr="00185073">
        <w:rPr>
          <w:szCs w:val="22"/>
        </w:rPr>
        <w:t xml:space="preserve">naesthesia training defined by the Royal College of Anaesthetists (RCOA). The initial 3 months will be a period where the individual will be </w:t>
      </w:r>
      <w:r w:rsidR="00FC5523">
        <w:rPr>
          <w:szCs w:val="22"/>
        </w:rPr>
        <w:t>a period of being Supernumerary (</w:t>
      </w:r>
      <w:proofErr w:type="spellStart"/>
      <w:r w:rsidR="00FC5523">
        <w:rPr>
          <w:szCs w:val="22"/>
        </w:rPr>
        <w:t>Unbanded</w:t>
      </w:r>
      <w:proofErr w:type="spellEnd"/>
      <w:r w:rsidR="00FC5523">
        <w:rPr>
          <w:szCs w:val="22"/>
        </w:rPr>
        <w:t xml:space="preserve">) where the individual will be </w:t>
      </w:r>
      <w:r w:rsidRPr="00185073">
        <w:rPr>
          <w:szCs w:val="22"/>
        </w:rPr>
        <w:t>expected to obtain the initial competencies of the RCOA under direct supervision. This will enable the individual to move to more distant supervision for the remaining 3 months where they will extend their competencies. Only after satisfactorily completing the RCOA initial competencies will the individual be able to administer anaesthesia without direct supervision</w:t>
      </w:r>
      <w:r w:rsidR="00FC5523">
        <w:rPr>
          <w:szCs w:val="22"/>
        </w:rPr>
        <w:t xml:space="preserve"> and participate on the on call rota</w:t>
      </w:r>
      <w:r w:rsidRPr="00185073">
        <w:rPr>
          <w:szCs w:val="22"/>
        </w:rPr>
        <w:t>.</w:t>
      </w:r>
    </w:p>
    <w:p w14:paraId="23DE523C" w14:textId="77777777" w:rsidR="00D848E8" w:rsidRPr="00185073" w:rsidRDefault="00D848E8" w:rsidP="00D848E8">
      <w:pPr>
        <w:rPr>
          <w:szCs w:val="22"/>
        </w:rPr>
      </w:pPr>
    </w:p>
    <w:p w14:paraId="58DD38CF" w14:textId="77777777" w:rsidR="00D848E8" w:rsidRPr="00185073" w:rsidRDefault="00D848E8" w:rsidP="00D848E8">
      <w:pPr>
        <w:rPr>
          <w:b/>
          <w:szCs w:val="22"/>
        </w:rPr>
      </w:pPr>
      <w:r w:rsidRPr="00185073">
        <w:rPr>
          <w:b/>
          <w:szCs w:val="22"/>
        </w:rPr>
        <w:t>Critical Care</w:t>
      </w:r>
    </w:p>
    <w:p w14:paraId="7BB57A2A" w14:textId="77777777" w:rsidR="00D848E8" w:rsidRPr="00185073" w:rsidRDefault="00D848E8" w:rsidP="00D848E8">
      <w:pPr>
        <w:rPr>
          <w:szCs w:val="22"/>
        </w:rPr>
      </w:pPr>
      <w:r w:rsidRPr="00185073">
        <w:rPr>
          <w:szCs w:val="22"/>
        </w:rPr>
        <w:t xml:space="preserve">Also based at the </w:t>
      </w:r>
      <w:smartTag w:uri="urn:schemas-microsoft-com:office:smarttags" w:element="stockticker">
        <w:r w:rsidRPr="00185073">
          <w:rPr>
            <w:szCs w:val="22"/>
          </w:rPr>
          <w:t>NGH</w:t>
        </w:r>
      </w:smartTag>
      <w:r w:rsidRPr="00185073">
        <w:rPr>
          <w:szCs w:val="22"/>
        </w:rPr>
        <w:t xml:space="preserve"> the individual will be expected to complete the critical care competencies of the Intercollegiate Board of Intensive Care Medicine (ICBICM) under supervision in the critical care areas of the hospital </w:t>
      </w:r>
      <w:r w:rsidR="00971473">
        <w:rPr>
          <w:szCs w:val="22"/>
        </w:rPr>
        <w:t xml:space="preserve">during this allocation. </w:t>
      </w:r>
      <w:r w:rsidR="00FC5523">
        <w:rPr>
          <w:szCs w:val="22"/>
        </w:rPr>
        <w:t>The Critical Care rotation will involve out of hours for the entire six month period</w:t>
      </w:r>
    </w:p>
    <w:p w14:paraId="52E56223" w14:textId="77777777" w:rsidR="00D848E8" w:rsidRPr="00185073" w:rsidRDefault="00D848E8" w:rsidP="00D848E8">
      <w:pPr>
        <w:tabs>
          <w:tab w:val="left" w:pos="-1440"/>
        </w:tabs>
        <w:spacing w:after="60"/>
        <w:rPr>
          <w:szCs w:val="22"/>
        </w:rPr>
      </w:pPr>
    </w:p>
    <w:p w14:paraId="07547A01" w14:textId="77777777" w:rsidR="00D848E8" w:rsidRPr="00585C38" w:rsidRDefault="00D848E8" w:rsidP="00D848E8">
      <w:pPr>
        <w:pStyle w:val="Header"/>
        <w:rPr>
          <w:szCs w:val="22"/>
        </w:rPr>
      </w:pPr>
    </w:p>
    <w:p w14:paraId="100F24F8" w14:textId="77777777" w:rsidR="00064A4D" w:rsidRPr="00064A4D" w:rsidRDefault="00064A4D">
      <w:pPr>
        <w:spacing w:after="0"/>
        <w:jc w:val="left"/>
        <w:rPr>
          <w:rFonts w:eastAsiaTheme="majorEastAsia" w:cs="Arial"/>
          <w:b/>
          <w:spacing w:val="5"/>
          <w:kern w:val="28"/>
          <w:u w:val="single"/>
        </w:rPr>
      </w:pPr>
      <w:r w:rsidRPr="00064A4D">
        <w:rPr>
          <w:rFonts w:eastAsiaTheme="majorEastAsia" w:cs="Arial"/>
          <w:b/>
          <w:spacing w:val="5"/>
          <w:kern w:val="28"/>
          <w:u w:val="single"/>
        </w:rPr>
        <w:t>THE HOSPITALS</w:t>
      </w:r>
    </w:p>
    <w:p w14:paraId="5043CB0F" w14:textId="77777777" w:rsidR="00064A4D" w:rsidRDefault="00064A4D">
      <w:pPr>
        <w:spacing w:after="0"/>
        <w:jc w:val="left"/>
        <w:rPr>
          <w:rFonts w:eastAsiaTheme="majorEastAsia" w:cs="Arial"/>
          <w:spacing w:val="5"/>
          <w:kern w:val="28"/>
          <w:u w:val="single"/>
        </w:rPr>
      </w:pPr>
    </w:p>
    <w:p w14:paraId="31B48F9A" w14:textId="77777777" w:rsidR="00D848E8" w:rsidRPr="00064A4D" w:rsidRDefault="00D848E8" w:rsidP="00D848E8">
      <w:pPr>
        <w:pStyle w:val="Title"/>
        <w:jc w:val="left"/>
        <w:rPr>
          <w:rFonts w:ascii="Arial" w:hAnsi="Arial" w:cs="Arial"/>
          <w:b/>
          <w:color w:val="auto"/>
          <w:sz w:val="24"/>
          <w:szCs w:val="24"/>
          <w:u w:val="single"/>
        </w:rPr>
      </w:pPr>
      <w:r w:rsidRPr="00064A4D">
        <w:rPr>
          <w:rFonts w:ascii="Arial" w:hAnsi="Arial" w:cs="Arial"/>
          <w:b/>
          <w:color w:val="auto"/>
          <w:sz w:val="24"/>
          <w:szCs w:val="24"/>
          <w:u w:val="single"/>
        </w:rPr>
        <w:t>SHEFFIELD TEACHING HOSPITALS NHS FOUNDATION TRUST</w:t>
      </w:r>
    </w:p>
    <w:p w14:paraId="770B0F54" w14:textId="77777777" w:rsidR="00D848E8" w:rsidRPr="00185073" w:rsidRDefault="00D848E8" w:rsidP="00D848E8">
      <w:pPr>
        <w:rPr>
          <w:b/>
          <w:szCs w:val="22"/>
          <w:lang w:val="en"/>
        </w:rPr>
      </w:pPr>
      <w:r w:rsidRPr="00185073">
        <w:rPr>
          <w:b/>
          <w:szCs w:val="22"/>
          <w:lang w:val="en"/>
        </w:rPr>
        <w:t>Trust Profile</w:t>
      </w:r>
    </w:p>
    <w:p w14:paraId="62BBB87D" w14:textId="77777777" w:rsidR="00064A4D" w:rsidRDefault="00D848E8" w:rsidP="00D848E8">
      <w:pPr>
        <w:rPr>
          <w:szCs w:val="22"/>
          <w:lang w:val="en"/>
        </w:rPr>
      </w:pPr>
      <w:r w:rsidRPr="00185073">
        <w:rPr>
          <w:szCs w:val="22"/>
          <w:lang w:val="en"/>
        </w:rPr>
        <w:t xml:space="preserve">Sheffield Teaching Hospitals NHS Foundation Trust is one of the UK’s busiest and most successful NHS foundation trusts. We provide a full range of local hospital and community services for people in Sheffield, as well as specialist care for patients from further afield, including cancer, spinal cord injuries, renal and cardiothoracic services. </w:t>
      </w:r>
    </w:p>
    <w:p w14:paraId="184D61CC" w14:textId="77777777" w:rsidR="00D848E8" w:rsidRPr="00185073" w:rsidRDefault="00D848E8" w:rsidP="00D848E8">
      <w:pPr>
        <w:rPr>
          <w:szCs w:val="22"/>
          <w:lang w:val="en"/>
        </w:rPr>
      </w:pPr>
      <w:r w:rsidRPr="008D70C3">
        <w:rPr>
          <w:rFonts w:cs="Arial"/>
          <w:lang w:val="en"/>
        </w:rPr>
        <w:t xml:space="preserve">The Trust has a history of high quality care, clinical excellence and innovation in medical research. </w:t>
      </w:r>
      <w:r w:rsidR="00525403" w:rsidRPr="008D70C3">
        <w:rPr>
          <w:rFonts w:cs="Arial"/>
          <w:lang w:val="en"/>
        </w:rPr>
        <w:t xml:space="preserve"> </w:t>
      </w:r>
      <w:r w:rsidRPr="00185073">
        <w:rPr>
          <w:szCs w:val="22"/>
          <w:lang w:val="en"/>
        </w:rPr>
        <w:t>We strive to promote a culture of continuous quality improvement and encourage our staff to innovate and adopt ‘best practice’ in order to deliver the highest st</w:t>
      </w:r>
      <w:r w:rsidR="00971473">
        <w:rPr>
          <w:szCs w:val="22"/>
          <w:lang w:val="en"/>
        </w:rPr>
        <w:t>andard of care to our patients.</w:t>
      </w:r>
    </w:p>
    <w:p w14:paraId="75FBD794" w14:textId="77777777" w:rsidR="00D848E8" w:rsidRPr="00185073" w:rsidRDefault="00D848E8" w:rsidP="00D848E8">
      <w:pPr>
        <w:rPr>
          <w:szCs w:val="22"/>
          <w:lang w:val="en"/>
        </w:rPr>
      </w:pPr>
      <w:r w:rsidRPr="00185073">
        <w:rPr>
          <w:szCs w:val="22"/>
          <w:lang w:val="en"/>
        </w:rPr>
        <w:t xml:space="preserve">The Northern General Hospital is the home of the City’s Emergency department which is also now one of three Major Trauma </w:t>
      </w:r>
      <w:proofErr w:type="spellStart"/>
      <w:r w:rsidRPr="00185073">
        <w:rPr>
          <w:szCs w:val="22"/>
          <w:lang w:val="en"/>
        </w:rPr>
        <w:t>Centres</w:t>
      </w:r>
      <w:proofErr w:type="spellEnd"/>
      <w:r w:rsidRPr="00185073">
        <w:rPr>
          <w:szCs w:val="22"/>
          <w:lang w:val="en"/>
        </w:rPr>
        <w:t xml:space="preserve"> for the Yorkshire and Humber region. A number of specialist medical and surgical services are also located at the Northern General Hospital including cardiac, </w:t>
      </w:r>
      <w:proofErr w:type="spellStart"/>
      <w:r w:rsidRPr="00185073">
        <w:rPr>
          <w:szCs w:val="22"/>
          <w:lang w:val="en"/>
        </w:rPr>
        <w:t>orthopaedics</w:t>
      </w:r>
      <w:proofErr w:type="spellEnd"/>
      <w:r w:rsidRPr="00185073">
        <w:rPr>
          <w:szCs w:val="22"/>
          <w:lang w:val="en"/>
        </w:rPr>
        <w:t>, burns, plastic surgery, spinal in</w:t>
      </w:r>
      <w:r w:rsidR="00971473">
        <w:rPr>
          <w:szCs w:val="22"/>
          <w:lang w:val="en"/>
        </w:rPr>
        <w:t>juries and renal to name a few.</w:t>
      </w:r>
    </w:p>
    <w:p w14:paraId="628E8B70" w14:textId="77777777" w:rsidR="00D848E8" w:rsidRPr="00185073" w:rsidRDefault="00D848E8" w:rsidP="00D848E8">
      <w:pPr>
        <w:rPr>
          <w:szCs w:val="22"/>
          <w:lang w:val="en"/>
        </w:rPr>
      </w:pPr>
      <w:r w:rsidRPr="00185073">
        <w:rPr>
          <w:szCs w:val="22"/>
          <w:lang w:val="en"/>
        </w:rPr>
        <w:t>We have a long tradition of clinical and scientific achievement, including the development of one of the UK’s first Aca</w:t>
      </w:r>
      <w:r w:rsidR="00971473">
        <w:rPr>
          <w:szCs w:val="22"/>
          <w:lang w:val="en"/>
        </w:rPr>
        <w:t>demic Health Sciences Networks.</w:t>
      </w:r>
    </w:p>
    <w:p w14:paraId="3E1797AE" w14:textId="77777777" w:rsidR="008D70C3" w:rsidRDefault="00D848E8" w:rsidP="008D70C3">
      <w:pPr>
        <w:rPr>
          <w:szCs w:val="22"/>
          <w:lang w:val="en"/>
        </w:rPr>
      </w:pPr>
      <w:r w:rsidRPr="00185073">
        <w:rPr>
          <w:szCs w:val="22"/>
          <w:lang w:val="en"/>
        </w:rPr>
        <w:lastRenderedPageBreak/>
        <w:t>Through our partnerships with the University of Sheffield, Sheffield Hallam University, other health and social care providers and industry we remain at the forefront of advancements in clinical s</w:t>
      </w:r>
      <w:r w:rsidR="00971473">
        <w:rPr>
          <w:szCs w:val="22"/>
          <w:lang w:val="en"/>
        </w:rPr>
        <w:t>ervices, teaching and research.</w:t>
      </w:r>
    </w:p>
    <w:p w14:paraId="1E91B82B" w14:textId="77777777" w:rsidR="005B28D0" w:rsidRPr="008D70C3" w:rsidRDefault="005B28D0" w:rsidP="008D70C3">
      <w:pPr>
        <w:rPr>
          <w:szCs w:val="22"/>
          <w:lang w:val="en"/>
        </w:rPr>
      </w:pPr>
      <w:r w:rsidRPr="008D70C3">
        <w:rPr>
          <w:rFonts w:cs="Arial"/>
          <w:color w:val="0D0D0D"/>
          <w:lang w:val="en"/>
        </w:rPr>
        <w:t xml:space="preserve">We have around 15,000 employees, making us the second biggest employer in the city. We aim to reflect the diversity of local communities and are proud of our new and existing partnerships with local people, patients, </w:t>
      </w:r>
      <w:proofErr w:type="spellStart"/>
      <w:r w:rsidRPr="008D70C3">
        <w:rPr>
          <w:rFonts w:cs="Arial"/>
          <w:color w:val="0D0D0D"/>
          <w:lang w:val="en"/>
        </w:rPr>
        <w:t>neighbouring</w:t>
      </w:r>
      <w:proofErr w:type="spellEnd"/>
      <w:r w:rsidRPr="008D70C3">
        <w:rPr>
          <w:rFonts w:cs="Arial"/>
          <w:color w:val="0D0D0D"/>
          <w:lang w:val="en"/>
        </w:rPr>
        <w:t xml:space="preserve"> NHS </w:t>
      </w:r>
      <w:proofErr w:type="spellStart"/>
      <w:r w:rsidRPr="008D70C3">
        <w:rPr>
          <w:rFonts w:cs="Arial"/>
          <w:color w:val="0D0D0D"/>
          <w:lang w:val="en"/>
        </w:rPr>
        <w:t>organisations</w:t>
      </w:r>
      <w:proofErr w:type="spellEnd"/>
      <w:r w:rsidRPr="008D70C3">
        <w:rPr>
          <w:rFonts w:cs="Arial"/>
          <w:color w:val="0D0D0D"/>
          <w:lang w:val="en"/>
        </w:rPr>
        <w:t>, local authority and charitable bodies.</w:t>
      </w:r>
    </w:p>
    <w:p w14:paraId="40704A11" w14:textId="77777777" w:rsidR="005B28D0" w:rsidRPr="008D70C3" w:rsidRDefault="005B28D0" w:rsidP="005B28D0">
      <w:pPr>
        <w:pStyle w:val="NormalWeb"/>
        <w:spacing w:after="0"/>
        <w:jc w:val="both"/>
        <w:rPr>
          <w:color w:val="0D0D0D"/>
          <w:sz w:val="24"/>
          <w:szCs w:val="24"/>
          <w:lang w:val="en"/>
        </w:rPr>
      </w:pPr>
      <w:r w:rsidRPr="008D70C3">
        <w:rPr>
          <w:color w:val="0D0D0D"/>
          <w:sz w:val="24"/>
          <w:szCs w:val="24"/>
          <w:lang w:val="en"/>
        </w:rPr>
        <w:t>We strive to recruit and retain the best staff: the dedication and skill of our employees are what make our services successful and we continue to keep the health and wellbeing of our staff as a priority.</w:t>
      </w:r>
    </w:p>
    <w:p w14:paraId="295299E3" w14:textId="77777777" w:rsidR="005B28D0" w:rsidRPr="008D70C3" w:rsidRDefault="005B28D0" w:rsidP="008D70C3">
      <w:pPr>
        <w:pStyle w:val="NormalWeb"/>
        <w:spacing w:after="0"/>
        <w:jc w:val="both"/>
        <w:rPr>
          <w:color w:val="0D0D0D"/>
          <w:sz w:val="24"/>
          <w:szCs w:val="24"/>
          <w:lang w:val="en"/>
        </w:rPr>
      </w:pPr>
      <w:r w:rsidRPr="008D70C3">
        <w:rPr>
          <w:color w:val="0D0D0D"/>
          <w:sz w:val="24"/>
          <w:szCs w:val="24"/>
          <w:lang w:val="en"/>
        </w:rPr>
        <w:t xml:space="preserve">Our vision is to be </w:t>
      </w:r>
      <w:proofErr w:type="spellStart"/>
      <w:r w:rsidRPr="008D70C3">
        <w:rPr>
          <w:color w:val="0D0D0D"/>
          <w:sz w:val="24"/>
          <w:szCs w:val="24"/>
          <w:lang w:val="en"/>
        </w:rPr>
        <w:t>recognised</w:t>
      </w:r>
      <w:proofErr w:type="spellEnd"/>
      <w:r w:rsidRPr="008D70C3">
        <w:rPr>
          <w:color w:val="0D0D0D"/>
          <w:sz w:val="24"/>
          <w:szCs w:val="24"/>
          <w:lang w:val="en"/>
        </w:rPr>
        <w:t xml:space="preserve"> as the best provider of healthcare, clinical research and education in the UK and a strong contributor to the aspiration of Sheffield to be a vibrant and healthy city. We have begun this journey with our staff, partners and patients and we will continue to explore every aspect of our business to ensure we are doing our very best to achieve our vision.</w:t>
      </w:r>
    </w:p>
    <w:p w14:paraId="7A6BB960" w14:textId="77777777" w:rsidR="00D848E8" w:rsidRPr="00185073" w:rsidRDefault="00D848E8" w:rsidP="00D848E8">
      <w:pPr>
        <w:rPr>
          <w:color w:val="1F497D"/>
          <w:szCs w:val="22"/>
          <w:lang w:val="en"/>
        </w:rPr>
      </w:pPr>
      <w:r w:rsidRPr="00185073">
        <w:rPr>
          <w:szCs w:val="22"/>
          <w:lang w:val="en"/>
        </w:rPr>
        <w:t xml:space="preserve">If you would like to find out more about the services we provide and our future plans please visit </w:t>
      </w:r>
      <w:hyperlink r:id="rId13" w:history="1">
        <w:r w:rsidRPr="00185073">
          <w:rPr>
            <w:rStyle w:val="Hyperlink"/>
            <w:szCs w:val="22"/>
            <w:lang w:val="en"/>
          </w:rPr>
          <w:t>www.sth.nhs.uk/about-us</w:t>
        </w:r>
      </w:hyperlink>
    </w:p>
    <w:p w14:paraId="07459315" w14:textId="77777777" w:rsidR="00064A4D" w:rsidRDefault="00064A4D" w:rsidP="00D848E8">
      <w:pPr>
        <w:rPr>
          <w:b/>
          <w:szCs w:val="22"/>
        </w:rPr>
      </w:pPr>
    </w:p>
    <w:p w14:paraId="6DBDDC78" w14:textId="77777777" w:rsidR="00D848E8" w:rsidRPr="00185073" w:rsidRDefault="00D848E8" w:rsidP="00D848E8">
      <w:pPr>
        <w:rPr>
          <w:b/>
          <w:szCs w:val="22"/>
        </w:rPr>
      </w:pPr>
      <w:r w:rsidRPr="00185073">
        <w:rPr>
          <w:b/>
          <w:szCs w:val="22"/>
        </w:rPr>
        <w:t>Postgraduate Medical Education</w:t>
      </w:r>
    </w:p>
    <w:p w14:paraId="3182D5D6" w14:textId="77777777" w:rsidR="00D848E8" w:rsidRPr="00185073" w:rsidRDefault="00D848E8" w:rsidP="00D848E8">
      <w:pPr>
        <w:rPr>
          <w:szCs w:val="22"/>
        </w:rPr>
      </w:pPr>
      <w:r w:rsidRPr="00185073">
        <w:rPr>
          <w:szCs w:val="22"/>
        </w:rPr>
        <w:t>There is a Postgraduate Medical Centre at the Northern General and postgraduate education facilities are also present in the Medical School at the Royal Hallamshire Hospital.  The postgraduate education is organised in all specialities in Sheffield and attendance is encouraged.</w:t>
      </w:r>
    </w:p>
    <w:p w14:paraId="18AECB7A" w14:textId="77777777" w:rsidR="00D848E8" w:rsidRPr="00185073" w:rsidRDefault="00D848E8" w:rsidP="00D848E8">
      <w:pPr>
        <w:rPr>
          <w:b/>
          <w:szCs w:val="22"/>
        </w:rPr>
      </w:pPr>
      <w:r w:rsidRPr="00185073">
        <w:rPr>
          <w:b/>
          <w:szCs w:val="22"/>
        </w:rPr>
        <w:t>Library Facilities</w:t>
      </w:r>
    </w:p>
    <w:p w14:paraId="064933C0" w14:textId="77777777" w:rsidR="00D848E8" w:rsidRDefault="00D848E8" w:rsidP="00D848E8">
      <w:pPr>
        <w:ind w:right="389"/>
        <w:rPr>
          <w:szCs w:val="22"/>
        </w:rPr>
      </w:pPr>
      <w:r w:rsidRPr="00185073">
        <w:rPr>
          <w:szCs w:val="22"/>
        </w:rPr>
        <w:t>These are excellent and the clinical medical component of the University Library is housed in the Royal Hallamshire Hospital, with a University branch library at the Northern General Hospital and a paediatric branch library at the Children’s Hospital.  Pre-clinical sections are in the main University Library which is within half a mile of the Royal Hallamshire Hospital.  Good lending, reference and national lending library (Boston Spa) facilities are provided.  In addition, the Haematology Departments at both hospitals have their own library facilities on a smaller scale.</w:t>
      </w:r>
    </w:p>
    <w:p w14:paraId="6537F28F" w14:textId="77777777" w:rsidR="00064A4D" w:rsidRPr="00185073" w:rsidRDefault="00064A4D" w:rsidP="00D848E8">
      <w:pPr>
        <w:ind w:right="389"/>
        <w:rPr>
          <w:b/>
          <w:szCs w:val="22"/>
          <w:u w:val="single"/>
        </w:rPr>
      </w:pPr>
    </w:p>
    <w:p w14:paraId="67B867B4" w14:textId="77777777" w:rsidR="00D848E8" w:rsidRPr="00185073" w:rsidRDefault="00D848E8" w:rsidP="00D848E8">
      <w:pPr>
        <w:ind w:right="389"/>
        <w:rPr>
          <w:b/>
          <w:szCs w:val="22"/>
          <w:u w:val="single"/>
        </w:rPr>
      </w:pPr>
      <w:r w:rsidRPr="00185073">
        <w:rPr>
          <w:b/>
          <w:szCs w:val="22"/>
          <w:u w:val="single"/>
        </w:rPr>
        <w:t>BARNSLEY HOSPITAL NHS FOUNDATION TRUST</w:t>
      </w:r>
    </w:p>
    <w:p w14:paraId="2779A7E9" w14:textId="77777777" w:rsidR="00585C38" w:rsidRPr="00585C38" w:rsidRDefault="00585C38" w:rsidP="00D848E8">
      <w:pPr>
        <w:rPr>
          <w:b/>
          <w:szCs w:val="22"/>
        </w:rPr>
      </w:pPr>
      <w:r w:rsidRPr="00585C38">
        <w:rPr>
          <w:b/>
          <w:szCs w:val="22"/>
        </w:rPr>
        <w:t>The Hospital</w:t>
      </w:r>
    </w:p>
    <w:p w14:paraId="2A3F4A50" w14:textId="77777777" w:rsidR="00D848E8" w:rsidRPr="00185073" w:rsidRDefault="00D848E8" w:rsidP="00D848E8">
      <w:pPr>
        <w:rPr>
          <w:szCs w:val="22"/>
        </w:rPr>
      </w:pPr>
      <w:r w:rsidRPr="00185073">
        <w:rPr>
          <w:szCs w:val="22"/>
        </w:rPr>
        <w:t>Located just over one mile from Junction 37 of the M1 motorway and only 15 minutes</w:t>
      </w:r>
      <w:r w:rsidR="008F2E40">
        <w:rPr>
          <w:szCs w:val="22"/>
        </w:rPr>
        <w:t>’</w:t>
      </w:r>
      <w:r w:rsidRPr="00185073">
        <w:rPr>
          <w:szCs w:val="22"/>
        </w:rPr>
        <w:t xml:space="preserve"> walk from the town centre, Barnsley Hospital NHS Foundation Trust is a modern 510 bedded hospital providing the principal ac</w:t>
      </w:r>
      <w:r w:rsidR="00793AEE">
        <w:rPr>
          <w:szCs w:val="22"/>
        </w:rPr>
        <w:t xml:space="preserve">ute services for the District. </w:t>
      </w:r>
      <w:r w:rsidRPr="00185073">
        <w:rPr>
          <w:szCs w:val="22"/>
        </w:rPr>
        <w:t>Barnsley Hospital became an NHS Trust on 1 April 1993, since that time it has continued to develop and expand its services and became one of the first Foundation Trusts on 1</w:t>
      </w:r>
      <w:r w:rsidRPr="00185073">
        <w:rPr>
          <w:szCs w:val="22"/>
          <w:vertAlign w:val="superscript"/>
        </w:rPr>
        <w:t>st</w:t>
      </w:r>
      <w:r w:rsidRPr="00185073">
        <w:rPr>
          <w:szCs w:val="22"/>
        </w:rPr>
        <w:t xml:space="preserve"> February 2005.  The Trust is a single site hospital, employing 2,300 staff and operates with a budget of approximately £90 million.  It has been awarded Associate Teaching Hospital Status in recognition of its contribution t</w:t>
      </w:r>
      <w:r w:rsidR="00793AEE">
        <w:rPr>
          <w:szCs w:val="22"/>
        </w:rPr>
        <w:t xml:space="preserve">o medical education. </w:t>
      </w:r>
      <w:r w:rsidRPr="00185073">
        <w:rPr>
          <w:szCs w:val="22"/>
        </w:rPr>
        <w:t xml:space="preserve">The hospital serves a population of approximately 220,000 and the area it services is coterminous with that of the Barnsley Metropolitan Borough Council. The </w:t>
      </w:r>
      <w:r w:rsidRPr="00185073">
        <w:rPr>
          <w:szCs w:val="22"/>
        </w:rPr>
        <w:lastRenderedPageBreak/>
        <w:t>hospital has close links with Sheffield University Medical School and undergradua</w:t>
      </w:r>
      <w:r w:rsidR="00585C38">
        <w:rPr>
          <w:szCs w:val="22"/>
        </w:rPr>
        <w:t>tes are taught in the hospital.</w:t>
      </w:r>
    </w:p>
    <w:p w14:paraId="3B8E21C3" w14:textId="77777777" w:rsidR="00D848E8" w:rsidRPr="00185073" w:rsidRDefault="00D848E8" w:rsidP="00D848E8">
      <w:pPr>
        <w:rPr>
          <w:szCs w:val="22"/>
        </w:rPr>
      </w:pPr>
      <w:r w:rsidRPr="00185073">
        <w:rPr>
          <w:szCs w:val="22"/>
        </w:rPr>
        <w:t>The hospital has comprehensive clinical specialities including Emergency Medicine, Surgical, Medical, Paediatric, Obstetrics and Gynaecol</w:t>
      </w:r>
      <w:r w:rsidR="00585C38">
        <w:rPr>
          <w:szCs w:val="22"/>
        </w:rPr>
        <w:t>ogy and other specialist units.</w:t>
      </w:r>
    </w:p>
    <w:p w14:paraId="483DCAD1" w14:textId="77777777" w:rsidR="00D848E8" w:rsidRPr="00585C38" w:rsidRDefault="00D848E8" w:rsidP="00585C38">
      <w:pPr>
        <w:pStyle w:val="BodyText3"/>
        <w:jc w:val="left"/>
        <w:rPr>
          <w:sz w:val="24"/>
          <w:szCs w:val="24"/>
        </w:rPr>
      </w:pPr>
      <w:r w:rsidRPr="00585C38">
        <w:rPr>
          <w:sz w:val="24"/>
          <w:szCs w:val="24"/>
        </w:rPr>
        <w:t>The Trust has an extensive R&amp;D infrastructure and has been recognised for its excellent Research &amp; Development capability by receiving one of the largest percentage increases in fun</w:t>
      </w:r>
      <w:r w:rsidR="00585C38">
        <w:rPr>
          <w:sz w:val="24"/>
          <w:szCs w:val="24"/>
        </w:rPr>
        <w:t>ding allocation in the country.</w:t>
      </w:r>
    </w:p>
    <w:p w14:paraId="6DFB9E20" w14:textId="77777777" w:rsidR="00D848E8" w:rsidRPr="00185073" w:rsidRDefault="00D848E8" w:rsidP="00D848E8">
      <w:pPr>
        <w:rPr>
          <w:szCs w:val="22"/>
        </w:rPr>
      </w:pPr>
    </w:p>
    <w:p w14:paraId="503E1EB3" w14:textId="77777777" w:rsidR="00D848E8" w:rsidRPr="00064A4D" w:rsidRDefault="00D848E8" w:rsidP="00D848E8">
      <w:pPr>
        <w:pStyle w:val="Heading2"/>
        <w:rPr>
          <w:rFonts w:cs="Arial"/>
          <w:color w:val="auto"/>
          <w:sz w:val="24"/>
          <w:szCs w:val="24"/>
          <w:lang w:val="en-US"/>
        </w:rPr>
      </w:pPr>
      <w:r w:rsidRPr="00064A4D">
        <w:rPr>
          <w:rFonts w:cs="Arial"/>
          <w:color w:val="auto"/>
          <w:sz w:val="24"/>
          <w:szCs w:val="24"/>
          <w:lang w:val="en-US"/>
        </w:rPr>
        <w:t>Library Facilities/Postgraduate Education</w:t>
      </w:r>
    </w:p>
    <w:p w14:paraId="663BFA3A" w14:textId="77777777" w:rsidR="00D848E8" w:rsidRPr="00185073" w:rsidRDefault="00D848E8" w:rsidP="00D848E8">
      <w:pPr>
        <w:rPr>
          <w:szCs w:val="22"/>
        </w:rPr>
      </w:pPr>
      <w:r w:rsidRPr="00185073">
        <w:rPr>
          <w:szCs w:val="22"/>
        </w:rPr>
        <w:t>The Education Centre is based on the Barnsley Hospital site, but is separate from the main hospital.  Its facilities include a state of the art lecture theatre and a mixture of seminar, tutorial and classrooms.  The Education Centre is the central point for educational activity at Barnsley District General Hospital.  It is now being developed as a facility to support education activity for the whole health community of Barnsley.  It is also the focal point for library and information services for the Barnsley health community. There is a well-stocked medical library within the Education Centre. A professional librarian is in attendance and books are available from the national collections. The University library is available in Sheffield, the medical section being situated in the Royal Hallamshire Hospital.</w:t>
      </w:r>
    </w:p>
    <w:p w14:paraId="70DF9E56" w14:textId="77777777" w:rsidR="00D848E8" w:rsidRPr="00185073" w:rsidRDefault="00D848E8" w:rsidP="00D848E8">
      <w:pPr>
        <w:rPr>
          <w:szCs w:val="22"/>
        </w:rPr>
      </w:pPr>
    </w:p>
    <w:p w14:paraId="31510D89" w14:textId="77777777" w:rsidR="00D848E8" w:rsidRPr="00185073" w:rsidRDefault="00D848E8" w:rsidP="00D848E8">
      <w:pPr>
        <w:rPr>
          <w:b/>
          <w:szCs w:val="22"/>
          <w:u w:val="single"/>
        </w:rPr>
      </w:pPr>
      <w:r w:rsidRPr="00185073">
        <w:rPr>
          <w:b/>
          <w:szCs w:val="22"/>
          <w:u w:val="single"/>
        </w:rPr>
        <w:t>CHESTERFIELD ROYAL HOSPITAL NHS FOUNDATION TRUST</w:t>
      </w:r>
    </w:p>
    <w:p w14:paraId="44E871BC" w14:textId="77777777" w:rsidR="00D848E8" w:rsidRPr="00185073" w:rsidRDefault="00D848E8" w:rsidP="00D848E8">
      <w:pPr>
        <w:rPr>
          <w:b/>
          <w:szCs w:val="22"/>
        </w:rPr>
      </w:pPr>
    </w:p>
    <w:p w14:paraId="26E8FA20" w14:textId="77777777" w:rsidR="00D848E8" w:rsidRPr="00185073" w:rsidRDefault="00D848E8" w:rsidP="00D848E8">
      <w:pPr>
        <w:rPr>
          <w:color w:val="FF0000"/>
          <w:szCs w:val="22"/>
        </w:rPr>
      </w:pPr>
      <w:r w:rsidRPr="00185073">
        <w:rPr>
          <w:b/>
          <w:szCs w:val="22"/>
        </w:rPr>
        <w:t>The Hospital</w:t>
      </w:r>
    </w:p>
    <w:p w14:paraId="5BA60697" w14:textId="77777777" w:rsidR="00D848E8" w:rsidRPr="00185073" w:rsidRDefault="00D848E8" w:rsidP="00D848E8">
      <w:pPr>
        <w:rPr>
          <w:szCs w:val="22"/>
        </w:rPr>
      </w:pPr>
      <w:r w:rsidRPr="00185073">
        <w:rPr>
          <w:szCs w:val="22"/>
        </w:rPr>
        <w:t>The Chesterfield Royal Hospital, founded in 1854, and moved to the current green belt site in 1984.  In 1993 the hospital was granted Trust status and the Trust is obtained Foundation in 2005. The Royal is an Associate Teaching Hospital linked with Sheffiel</w:t>
      </w:r>
      <w:r w:rsidR="00971473">
        <w:rPr>
          <w:szCs w:val="22"/>
        </w:rPr>
        <w:t xml:space="preserve">d University Medical School.   </w:t>
      </w:r>
    </w:p>
    <w:p w14:paraId="76697AFC" w14:textId="77777777" w:rsidR="00D848E8" w:rsidRPr="00185073" w:rsidRDefault="00D848E8" w:rsidP="00D848E8">
      <w:pPr>
        <w:rPr>
          <w:szCs w:val="22"/>
        </w:rPr>
      </w:pPr>
      <w:r w:rsidRPr="00185073">
        <w:rPr>
          <w:szCs w:val="22"/>
        </w:rPr>
        <w:t>Development over the last 20 years has allowed the Royal to continually improve services and facilities for patients and staff. All the main surgical and medical specialties are provided, as well as clinical and non-clinical support services. These include:-</w:t>
      </w:r>
    </w:p>
    <w:p w14:paraId="144A5D23" w14:textId="77777777" w:rsidR="00D848E8" w:rsidRPr="00185073" w:rsidRDefault="00D848E8" w:rsidP="00D848E8">
      <w:pPr>
        <w:rPr>
          <w:szCs w:val="22"/>
        </w:rPr>
      </w:pPr>
    </w:p>
    <w:p w14:paraId="5C5A0D5A" w14:textId="77777777" w:rsidR="00D848E8" w:rsidRPr="00185073" w:rsidRDefault="00D848E8" w:rsidP="00D848E8">
      <w:pPr>
        <w:rPr>
          <w:b/>
          <w:bCs/>
          <w:szCs w:val="22"/>
        </w:rPr>
      </w:pPr>
      <w:r w:rsidRPr="00185073">
        <w:rPr>
          <w:b/>
          <w:bCs/>
          <w:szCs w:val="22"/>
        </w:rPr>
        <w:t>Main Hospital</w:t>
      </w:r>
    </w:p>
    <w:p w14:paraId="50284D8C" w14:textId="77777777" w:rsidR="00D848E8" w:rsidRDefault="00D848E8" w:rsidP="00D848E8">
      <w:pPr>
        <w:numPr>
          <w:ilvl w:val="0"/>
          <w:numId w:val="16"/>
        </w:numPr>
        <w:overflowPunct w:val="0"/>
        <w:autoSpaceDE w:val="0"/>
        <w:autoSpaceDN w:val="0"/>
        <w:adjustRightInd w:val="0"/>
        <w:spacing w:after="0"/>
        <w:jc w:val="left"/>
        <w:textAlignment w:val="baseline"/>
        <w:rPr>
          <w:szCs w:val="22"/>
        </w:rPr>
      </w:pPr>
      <w:r w:rsidRPr="00185073">
        <w:rPr>
          <w:szCs w:val="22"/>
        </w:rPr>
        <w:t xml:space="preserve">Emergency department (including dedicated children’s area) </w:t>
      </w:r>
    </w:p>
    <w:p w14:paraId="176EE483" w14:textId="77777777" w:rsidR="00064A4D" w:rsidRPr="00064A4D" w:rsidRDefault="00064A4D" w:rsidP="00064A4D">
      <w:pPr>
        <w:numPr>
          <w:ilvl w:val="0"/>
          <w:numId w:val="16"/>
        </w:numPr>
        <w:overflowPunct w:val="0"/>
        <w:autoSpaceDE w:val="0"/>
        <w:autoSpaceDN w:val="0"/>
        <w:adjustRightInd w:val="0"/>
        <w:spacing w:after="0"/>
        <w:jc w:val="left"/>
        <w:textAlignment w:val="baseline"/>
        <w:rPr>
          <w:szCs w:val="22"/>
        </w:rPr>
      </w:pPr>
      <w:r w:rsidRPr="00185073">
        <w:rPr>
          <w:szCs w:val="22"/>
        </w:rPr>
        <w:t xml:space="preserve">Intensive Care, High Dependency and Coronary Care Units  </w:t>
      </w:r>
    </w:p>
    <w:p w14:paraId="51AE92DC" w14:textId="77777777" w:rsidR="00D848E8" w:rsidRPr="00185073" w:rsidRDefault="00D848E8" w:rsidP="00D848E8">
      <w:pPr>
        <w:numPr>
          <w:ilvl w:val="0"/>
          <w:numId w:val="16"/>
        </w:numPr>
        <w:overflowPunct w:val="0"/>
        <w:autoSpaceDE w:val="0"/>
        <w:autoSpaceDN w:val="0"/>
        <w:adjustRightInd w:val="0"/>
        <w:spacing w:after="0"/>
        <w:jc w:val="left"/>
        <w:textAlignment w:val="baseline"/>
        <w:rPr>
          <w:szCs w:val="22"/>
        </w:rPr>
      </w:pPr>
      <w:r w:rsidRPr="00185073">
        <w:rPr>
          <w:szCs w:val="22"/>
        </w:rPr>
        <w:t xml:space="preserve">A theatre suite including specialist theatres for orthopaedics and two post anaesthetic care units </w:t>
      </w:r>
    </w:p>
    <w:p w14:paraId="0781FF66" w14:textId="77777777" w:rsidR="00D848E8" w:rsidRPr="00185073" w:rsidRDefault="00D848E8" w:rsidP="00D848E8">
      <w:pPr>
        <w:numPr>
          <w:ilvl w:val="0"/>
          <w:numId w:val="16"/>
        </w:numPr>
        <w:overflowPunct w:val="0"/>
        <w:autoSpaceDE w:val="0"/>
        <w:autoSpaceDN w:val="0"/>
        <w:adjustRightInd w:val="0"/>
        <w:spacing w:after="0"/>
        <w:jc w:val="left"/>
        <w:textAlignment w:val="baseline"/>
        <w:rPr>
          <w:szCs w:val="22"/>
        </w:rPr>
      </w:pPr>
      <w:r w:rsidRPr="00185073">
        <w:rPr>
          <w:szCs w:val="22"/>
        </w:rPr>
        <w:t xml:space="preserve">Pathology laboratories, Physiotherapy and Occupational Therapy </w:t>
      </w:r>
    </w:p>
    <w:p w14:paraId="7EFEAB61" w14:textId="77777777" w:rsidR="00D848E8" w:rsidRPr="00185073" w:rsidRDefault="00D848E8" w:rsidP="00D848E8">
      <w:pPr>
        <w:numPr>
          <w:ilvl w:val="0"/>
          <w:numId w:val="16"/>
        </w:numPr>
        <w:overflowPunct w:val="0"/>
        <w:autoSpaceDE w:val="0"/>
        <w:autoSpaceDN w:val="0"/>
        <w:adjustRightInd w:val="0"/>
        <w:spacing w:after="0"/>
        <w:jc w:val="left"/>
        <w:textAlignment w:val="baseline"/>
        <w:rPr>
          <w:szCs w:val="22"/>
        </w:rPr>
      </w:pPr>
      <w:r w:rsidRPr="00185073">
        <w:rPr>
          <w:szCs w:val="22"/>
        </w:rPr>
        <w:t xml:space="preserve">Diagnostic Radiology, CT scanning and MRI scanning </w:t>
      </w:r>
    </w:p>
    <w:p w14:paraId="2218360E" w14:textId="77777777" w:rsidR="00D848E8" w:rsidRPr="00185073" w:rsidRDefault="00D848E8" w:rsidP="00D848E8">
      <w:pPr>
        <w:numPr>
          <w:ilvl w:val="0"/>
          <w:numId w:val="16"/>
        </w:numPr>
        <w:overflowPunct w:val="0"/>
        <w:autoSpaceDE w:val="0"/>
        <w:autoSpaceDN w:val="0"/>
        <w:adjustRightInd w:val="0"/>
        <w:spacing w:after="0"/>
        <w:jc w:val="left"/>
        <w:textAlignment w:val="baseline"/>
        <w:rPr>
          <w:szCs w:val="22"/>
        </w:rPr>
      </w:pPr>
      <w:r w:rsidRPr="00185073">
        <w:rPr>
          <w:szCs w:val="22"/>
        </w:rPr>
        <w:t xml:space="preserve">A cardiac catheter suite, dedicated endoscopy suite and dermatology treatment suite </w:t>
      </w:r>
    </w:p>
    <w:p w14:paraId="20F6D736" w14:textId="77777777" w:rsidR="00D848E8" w:rsidRPr="00971473" w:rsidRDefault="00D848E8" w:rsidP="00971473">
      <w:pPr>
        <w:numPr>
          <w:ilvl w:val="0"/>
          <w:numId w:val="16"/>
        </w:numPr>
        <w:overflowPunct w:val="0"/>
        <w:autoSpaceDE w:val="0"/>
        <w:autoSpaceDN w:val="0"/>
        <w:adjustRightInd w:val="0"/>
        <w:spacing w:after="0"/>
        <w:jc w:val="left"/>
        <w:textAlignment w:val="baseline"/>
        <w:rPr>
          <w:szCs w:val="22"/>
        </w:rPr>
      </w:pPr>
      <w:r w:rsidRPr="00185073">
        <w:rPr>
          <w:szCs w:val="22"/>
        </w:rPr>
        <w:t xml:space="preserve">Ten out-patient suites including a rapid access chest pain clinic </w:t>
      </w:r>
    </w:p>
    <w:p w14:paraId="738610EB" w14:textId="77777777" w:rsidR="00585C38" w:rsidRPr="00585C38" w:rsidRDefault="00585C38" w:rsidP="00585C38">
      <w:pPr>
        <w:pStyle w:val="BodyText2"/>
        <w:overflowPunct w:val="0"/>
        <w:autoSpaceDE w:val="0"/>
        <w:autoSpaceDN w:val="0"/>
        <w:adjustRightInd w:val="0"/>
        <w:spacing w:after="0" w:line="240" w:lineRule="auto"/>
        <w:jc w:val="left"/>
        <w:textAlignment w:val="baseline"/>
        <w:rPr>
          <w:rFonts w:cs="Arial"/>
          <w:szCs w:val="22"/>
        </w:rPr>
      </w:pPr>
    </w:p>
    <w:p w14:paraId="49EA6B94" w14:textId="77777777" w:rsidR="00D848E8" w:rsidRPr="00185073" w:rsidRDefault="00D848E8" w:rsidP="00D848E8">
      <w:pPr>
        <w:pStyle w:val="BodyText2"/>
        <w:jc w:val="left"/>
        <w:rPr>
          <w:rFonts w:cs="Arial"/>
          <w:b/>
          <w:bCs/>
          <w:szCs w:val="22"/>
        </w:rPr>
      </w:pPr>
      <w:r w:rsidRPr="00185073">
        <w:rPr>
          <w:rFonts w:cs="Arial"/>
          <w:b/>
          <w:bCs/>
          <w:szCs w:val="22"/>
        </w:rPr>
        <w:t>Education Centre</w:t>
      </w:r>
    </w:p>
    <w:p w14:paraId="7D6E6383" w14:textId="77777777" w:rsidR="00D848E8" w:rsidRDefault="00D848E8" w:rsidP="00D848E8">
      <w:pPr>
        <w:pStyle w:val="BodyText2"/>
        <w:numPr>
          <w:ilvl w:val="0"/>
          <w:numId w:val="18"/>
        </w:numPr>
        <w:overflowPunct w:val="0"/>
        <w:autoSpaceDE w:val="0"/>
        <w:autoSpaceDN w:val="0"/>
        <w:adjustRightInd w:val="0"/>
        <w:spacing w:after="0" w:line="240" w:lineRule="auto"/>
        <w:jc w:val="left"/>
        <w:textAlignment w:val="baseline"/>
        <w:rPr>
          <w:rFonts w:cs="Arial"/>
          <w:b/>
          <w:bCs/>
          <w:szCs w:val="22"/>
        </w:rPr>
      </w:pPr>
      <w:r w:rsidRPr="00185073">
        <w:rPr>
          <w:rFonts w:cs="Arial"/>
          <w:szCs w:val="22"/>
        </w:rPr>
        <w:t>A modern, purpose built Education Centre complete with lecture theatre, tutorial rooms and library and IT facilities was opened in 2004</w:t>
      </w:r>
    </w:p>
    <w:p w14:paraId="4FE4A052" w14:textId="77777777" w:rsidR="00D848E8" w:rsidRPr="00064A4D" w:rsidRDefault="00D848E8" w:rsidP="00D848E8">
      <w:pPr>
        <w:pStyle w:val="Heading4"/>
        <w:rPr>
          <w:rFonts w:ascii="Arial" w:hAnsi="Arial" w:cs="Arial"/>
          <w:i w:val="0"/>
          <w:color w:val="auto"/>
          <w:szCs w:val="22"/>
          <w:u w:val="single"/>
        </w:rPr>
      </w:pPr>
      <w:r w:rsidRPr="00064A4D">
        <w:rPr>
          <w:rFonts w:ascii="Arial" w:hAnsi="Arial" w:cs="Arial"/>
          <w:i w:val="0"/>
          <w:color w:val="auto"/>
          <w:szCs w:val="22"/>
          <w:u w:val="single"/>
        </w:rPr>
        <w:lastRenderedPageBreak/>
        <w:t>ROTHERHAM NHS FOUNDATION TRUST</w:t>
      </w:r>
    </w:p>
    <w:p w14:paraId="637805D2" w14:textId="77777777" w:rsidR="00D848E8" w:rsidRPr="00185073" w:rsidRDefault="00D848E8" w:rsidP="00D848E8">
      <w:pPr>
        <w:rPr>
          <w:b/>
          <w:bCs/>
          <w:iCs/>
          <w:szCs w:val="22"/>
        </w:rPr>
      </w:pPr>
    </w:p>
    <w:p w14:paraId="4B89EAEE" w14:textId="77777777" w:rsidR="00D848E8" w:rsidRPr="00185073" w:rsidRDefault="00D848E8" w:rsidP="00D848E8">
      <w:pPr>
        <w:rPr>
          <w:bCs/>
          <w:iCs/>
          <w:szCs w:val="22"/>
        </w:rPr>
      </w:pPr>
      <w:r w:rsidRPr="00185073">
        <w:rPr>
          <w:bCs/>
          <w:iCs/>
          <w:szCs w:val="22"/>
        </w:rPr>
        <w:t>The Trust provides a comprehensive range of hospital based Medical, Surgical, Paediatric and Obstetr</w:t>
      </w:r>
      <w:r>
        <w:rPr>
          <w:bCs/>
          <w:iCs/>
          <w:szCs w:val="22"/>
        </w:rPr>
        <w:t xml:space="preserve">ics &amp; Gynaecology specialties. </w:t>
      </w:r>
      <w:r w:rsidRPr="00185073">
        <w:rPr>
          <w:bCs/>
          <w:iCs/>
          <w:szCs w:val="22"/>
        </w:rPr>
        <w:t>Community and Mental Health Services are provided locally by Rotherham Prio</w:t>
      </w:r>
      <w:r>
        <w:rPr>
          <w:bCs/>
          <w:iCs/>
          <w:szCs w:val="22"/>
        </w:rPr>
        <w:t>rity Health Services NHS Trust.</w:t>
      </w:r>
      <w:r w:rsidRPr="00185073">
        <w:rPr>
          <w:bCs/>
          <w:iCs/>
          <w:szCs w:val="22"/>
        </w:rPr>
        <w:t xml:space="preserve"> Rotherham General Hospitals NHS Trust has premises on a single site,</w:t>
      </w:r>
      <w:r>
        <w:rPr>
          <w:bCs/>
          <w:iCs/>
          <w:szCs w:val="22"/>
        </w:rPr>
        <w:t xml:space="preserve"> the District General Hospital.</w:t>
      </w:r>
      <w:r w:rsidRPr="00185073">
        <w:rPr>
          <w:bCs/>
          <w:iCs/>
          <w:szCs w:val="22"/>
        </w:rPr>
        <w:t xml:space="preserve"> The facilities provided and the Trust Management Structure are outlined as follows:</w:t>
      </w:r>
    </w:p>
    <w:p w14:paraId="463F29E8" w14:textId="77777777" w:rsidR="00D848E8" w:rsidRPr="00185073" w:rsidRDefault="00D848E8" w:rsidP="00D848E8">
      <w:pPr>
        <w:rPr>
          <w:bCs/>
          <w:iCs/>
          <w:szCs w:val="22"/>
        </w:rPr>
      </w:pPr>
    </w:p>
    <w:p w14:paraId="335B502F" w14:textId="77777777" w:rsidR="00D848E8" w:rsidRPr="00185073" w:rsidRDefault="00D848E8" w:rsidP="00D848E8">
      <w:pPr>
        <w:rPr>
          <w:bCs/>
          <w:iCs/>
          <w:szCs w:val="22"/>
        </w:rPr>
      </w:pPr>
      <w:r w:rsidRPr="00185073">
        <w:rPr>
          <w:b/>
          <w:bCs/>
          <w:iCs/>
          <w:szCs w:val="22"/>
        </w:rPr>
        <w:t>The District General Hospital</w:t>
      </w:r>
    </w:p>
    <w:p w14:paraId="332E2584" w14:textId="77777777" w:rsidR="00D848E8" w:rsidRPr="00185073" w:rsidRDefault="00D848E8" w:rsidP="00D848E8">
      <w:pPr>
        <w:rPr>
          <w:bCs/>
          <w:iCs/>
          <w:szCs w:val="22"/>
        </w:rPr>
      </w:pPr>
      <w:r w:rsidRPr="00185073">
        <w:rPr>
          <w:bCs/>
          <w:iCs/>
          <w:szCs w:val="22"/>
        </w:rPr>
        <w:t>This is a modern, progressive Hospital, situated two miles south of Rotherham town centre in very pleasant suburban surroundings.  The first phase of the development opened in 1978, phase two in 1984 and two major capital schemes, forming phase three, were completed towards the end of 1994.  All Acute Medical, Surgical, Paediatric, Obstetric &amp; Gynaecolog</w:t>
      </w:r>
      <w:r w:rsidR="00585C38">
        <w:rPr>
          <w:bCs/>
          <w:iCs/>
          <w:szCs w:val="22"/>
        </w:rPr>
        <w:t>ical services are on this site.</w:t>
      </w:r>
    </w:p>
    <w:p w14:paraId="4ED14B88" w14:textId="77777777" w:rsidR="00D848E8" w:rsidRPr="00185073" w:rsidRDefault="00D848E8" w:rsidP="00BD5611">
      <w:pPr>
        <w:rPr>
          <w:bCs/>
          <w:iCs/>
          <w:szCs w:val="22"/>
        </w:rPr>
      </w:pPr>
      <w:r w:rsidRPr="00185073">
        <w:rPr>
          <w:bCs/>
          <w:iCs/>
          <w:szCs w:val="22"/>
        </w:rPr>
        <w:t xml:space="preserve">The Hospital is a major provider of high quality health care in South Yorkshire to a local population of 252,000.  There are over 800 beds on site and excellent modern facilities, which include Intensive Therapy and Coronary Care Units, a Central Theatre Suite, a Day Surgery Unit and an Endoscopy Suite.  New developments have included a dedicated Children's Outpatient Department, a Dermatology Unit and a Medicine for the Elderly wing.  The purpose built Young Disabled Unit opened on the site in 1986.  The clinical services are supported by comprehensive Laboratory, Medical Physics and Diagnostic Radiology Departments.  CT and MRI scanning are available on site.  There is a </w:t>
      </w:r>
      <w:proofErr w:type="spellStart"/>
      <w:r w:rsidRPr="00185073">
        <w:rPr>
          <w:bCs/>
          <w:iCs/>
          <w:szCs w:val="22"/>
        </w:rPr>
        <w:t>well equipped</w:t>
      </w:r>
      <w:proofErr w:type="spellEnd"/>
      <w:r w:rsidRPr="00185073">
        <w:rPr>
          <w:bCs/>
          <w:iCs/>
          <w:szCs w:val="22"/>
        </w:rPr>
        <w:t xml:space="preserve"> Medical Illustration Department.  A vigorous medical postgraduate education programme is based in the newly upgraded Education Centre in the main Hospital.  The Centre affords a lecture theatre and tutorial rooms and practical rooms.  The medical Library and information system are widely acclaimed.  A </w:t>
      </w:r>
      <w:proofErr w:type="spellStart"/>
      <w:r w:rsidRPr="00185073">
        <w:rPr>
          <w:bCs/>
          <w:iCs/>
          <w:szCs w:val="22"/>
        </w:rPr>
        <w:t>well established</w:t>
      </w:r>
      <w:proofErr w:type="spellEnd"/>
      <w:r w:rsidRPr="00185073">
        <w:rPr>
          <w:bCs/>
          <w:iCs/>
          <w:szCs w:val="22"/>
        </w:rPr>
        <w:t xml:space="preserve"> Clinical Skills Centre provides training in resuscitation and other clinical skill</w:t>
      </w:r>
      <w:r w:rsidR="00585C38">
        <w:rPr>
          <w:bCs/>
          <w:iCs/>
          <w:szCs w:val="22"/>
        </w:rPr>
        <w:t>s to medical and nursing staff.</w:t>
      </w:r>
    </w:p>
    <w:p w14:paraId="2CEF23CB" w14:textId="77777777" w:rsidR="00064A4D" w:rsidRPr="00185073" w:rsidRDefault="00064A4D" w:rsidP="00064A4D">
      <w:pPr>
        <w:rPr>
          <w:b/>
          <w:bCs/>
          <w:iCs/>
          <w:szCs w:val="22"/>
        </w:rPr>
      </w:pPr>
      <w:r w:rsidRPr="00185073">
        <w:rPr>
          <w:b/>
          <w:bCs/>
          <w:iCs/>
          <w:szCs w:val="22"/>
        </w:rPr>
        <w:t>Postgraduate Medical Education</w:t>
      </w:r>
    </w:p>
    <w:p w14:paraId="60E597A6" w14:textId="77777777" w:rsidR="00064A4D" w:rsidRPr="00BD5611" w:rsidRDefault="00064A4D" w:rsidP="00BD5611">
      <w:pPr>
        <w:rPr>
          <w:bCs/>
          <w:iCs/>
          <w:szCs w:val="22"/>
        </w:rPr>
      </w:pPr>
      <w:r w:rsidRPr="00185073">
        <w:rPr>
          <w:bCs/>
          <w:iCs/>
          <w:szCs w:val="22"/>
        </w:rPr>
        <w:t>There is a newly upgraded Postgraduate Medical Centre based within the hospital supporting a wide variety of educational activities, including grand rounds, specialty</w:t>
      </w:r>
      <w:r>
        <w:rPr>
          <w:bCs/>
          <w:iCs/>
          <w:szCs w:val="22"/>
        </w:rPr>
        <w:t xml:space="preserve"> seminars and audit meetings.  </w:t>
      </w:r>
    </w:p>
    <w:p w14:paraId="38D8D39E" w14:textId="77777777" w:rsidR="00D848E8" w:rsidRPr="00185073" w:rsidRDefault="00D848E8" w:rsidP="00D848E8">
      <w:pPr>
        <w:rPr>
          <w:b/>
          <w:bCs/>
          <w:iCs/>
          <w:szCs w:val="22"/>
        </w:rPr>
      </w:pPr>
      <w:r w:rsidRPr="00185073">
        <w:rPr>
          <w:b/>
          <w:bCs/>
          <w:iCs/>
          <w:szCs w:val="22"/>
        </w:rPr>
        <w:t>Library Facilities</w:t>
      </w:r>
    </w:p>
    <w:p w14:paraId="5724B944" w14:textId="77777777" w:rsidR="00BD5611" w:rsidRDefault="00D848E8" w:rsidP="00BD5611">
      <w:pPr>
        <w:rPr>
          <w:b/>
          <w:bCs/>
          <w:iCs/>
          <w:szCs w:val="22"/>
          <w:u w:val="single"/>
        </w:rPr>
      </w:pPr>
      <w:r w:rsidRPr="00185073">
        <w:rPr>
          <w:bCs/>
          <w:iCs/>
          <w:szCs w:val="22"/>
        </w:rPr>
        <w:t>There are excellent library facilities conveniently located within the main hospital complex.  There is a wide variety of journals and a CD-ROM Medline Search Facility.  An extensive inter-library loan system throughout South Yorkshire enables the rapid acquisition of books an</w:t>
      </w:r>
      <w:r w:rsidR="00971473">
        <w:rPr>
          <w:bCs/>
          <w:iCs/>
          <w:szCs w:val="22"/>
        </w:rPr>
        <w:t>d periodicals not held locally.</w:t>
      </w:r>
    </w:p>
    <w:p w14:paraId="3B7B4B86" w14:textId="77777777" w:rsidR="00BD5611" w:rsidRDefault="00BD5611" w:rsidP="00BD5611">
      <w:pPr>
        <w:rPr>
          <w:b/>
          <w:bCs/>
          <w:iCs/>
          <w:szCs w:val="22"/>
          <w:u w:val="single"/>
        </w:rPr>
      </w:pPr>
    </w:p>
    <w:p w14:paraId="7AD50051" w14:textId="77777777" w:rsidR="00D848E8" w:rsidRPr="00BD5611" w:rsidRDefault="00D848E8" w:rsidP="00BD5611">
      <w:pPr>
        <w:rPr>
          <w:bCs/>
          <w:iCs/>
          <w:szCs w:val="22"/>
        </w:rPr>
      </w:pPr>
      <w:r w:rsidRPr="00185073">
        <w:rPr>
          <w:b/>
          <w:bCs/>
          <w:iCs/>
          <w:szCs w:val="22"/>
          <w:u w:val="single"/>
        </w:rPr>
        <w:t>SHEFFIELD CHILDREN’S HOSPITAL NHS FOUNDATION TRUST</w:t>
      </w:r>
    </w:p>
    <w:p w14:paraId="3A0FF5F2" w14:textId="77777777" w:rsidR="00D848E8" w:rsidRPr="00185073" w:rsidRDefault="00D848E8" w:rsidP="00D848E8">
      <w:pPr>
        <w:rPr>
          <w:szCs w:val="22"/>
        </w:rPr>
      </w:pPr>
    </w:p>
    <w:p w14:paraId="363D96C5" w14:textId="77777777" w:rsidR="00D848E8" w:rsidRPr="00185073" w:rsidRDefault="00D848E8" w:rsidP="00D848E8">
      <w:pPr>
        <w:rPr>
          <w:szCs w:val="22"/>
        </w:rPr>
      </w:pPr>
      <w:r w:rsidRPr="00185073">
        <w:rPr>
          <w:szCs w:val="22"/>
        </w:rPr>
        <w:t>The Sheffield Children’s Hospital is a secondary and tertiary referral centre for children from the North of the Trent Region.  The hospital contains 157 beds.  It provides necessary care for Sheffield Children and Tertiary Services for the surrounding areas.  Special medical interests include cystic fibrosis, hepatic disease and oncology, endocrinology, metabolic bone disease in children and special aspects of child abuse.  On the surgical side, the surgical specialities include neo-natal work, Ophthalmology, ENT, Plastic Surgery</w:t>
      </w:r>
      <w:r w:rsidR="00064A4D">
        <w:rPr>
          <w:szCs w:val="22"/>
        </w:rPr>
        <w:t>,</w:t>
      </w:r>
      <w:r w:rsidRPr="00185073">
        <w:rPr>
          <w:szCs w:val="22"/>
        </w:rPr>
        <w:t xml:space="preserve"> </w:t>
      </w:r>
      <w:r w:rsidR="00064A4D">
        <w:rPr>
          <w:szCs w:val="22"/>
        </w:rPr>
        <w:t>P</w:t>
      </w:r>
      <w:r w:rsidRPr="00185073">
        <w:rPr>
          <w:szCs w:val="22"/>
        </w:rPr>
        <w:t xml:space="preserve">aediatric </w:t>
      </w:r>
      <w:r w:rsidR="00064A4D">
        <w:rPr>
          <w:szCs w:val="22"/>
        </w:rPr>
        <w:t>O</w:t>
      </w:r>
      <w:r w:rsidRPr="00185073">
        <w:rPr>
          <w:szCs w:val="22"/>
        </w:rPr>
        <w:t>rthopaedics</w:t>
      </w:r>
      <w:r w:rsidR="00064A4D">
        <w:rPr>
          <w:szCs w:val="22"/>
        </w:rPr>
        <w:t xml:space="preserve"> and</w:t>
      </w:r>
      <w:r w:rsidRPr="00185073">
        <w:rPr>
          <w:szCs w:val="22"/>
        </w:rPr>
        <w:t xml:space="preserve"> Paediatri</w:t>
      </w:r>
      <w:r w:rsidR="00585C38">
        <w:rPr>
          <w:szCs w:val="22"/>
        </w:rPr>
        <w:t>c Neurosurgery</w:t>
      </w:r>
      <w:r w:rsidR="00064A4D">
        <w:rPr>
          <w:szCs w:val="22"/>
        </w:rPr>
        <w:t>.</w:t>
      </w:r>
      <w:r w:rsidR="00585C38">
        <w:rPr>
          <w:szCs w:val="22"/>
        </w:rPr>
        <w:t xml:space="preserve"> is also on </w:t>
      </w:r>
      <w:proofErr w:type="spellStart"/>
      <w:r w:rsidR="00585C38">
        <w:rPr>
          <w:szCs w:val="22"/>
        </w:rPr>
        <w:t>site.</w:t>
      </w:r>
      <w:r w:rsidRPr="00185073">
        <w:rPr>
          <w:szCs w:val="22"/>
        </w:rPr>
        <w:t>The</w:t>
      </w:r>
      <w:proofErr w:type="spellEnd"/>
      <w:r w:rsidRPr="00185073">
        <w:rPr>
          <w:szCs w:val="22"/>
        </w:rPr>
        <w:t xml:space="preserve"> hospital has a 5-bedded </w:t>
      </w:r>
      <w:r w:rsidRPr="00185073">
        <w:rPr>
          <w:szCs w:val="22"/>
        </w:rPr>
        <w:lastRenderedPageBreak/>
        <w:t xml:space="preserve">Paediatric Intensive Care Unit and a 5-bedded High Dependency Unit and runs an intensive care </w:t>
      </w:r>
      <w:r w:rsidR="00585C38">
        <w:rPr>
          <w:szCs w:val="22"/>
        </w:rPr>
        <w:t>retrieval service for children.</w:t>
      </w:r>
    </w:p>
    <w:p w14:paraId="5630AD66" w14:textId="77777777" w:rsidR="00D848E8" w:rsidRPr="00185073" w:rsidRDefault="00D848E8" w:rsidP="00D848E8">
      <w:pPr>
        <w:rPr>
          <w:szCs w:val="22"/>
        </w:rPr>
      </w:pPr>
    </w:p>
    <w:p w14:paraId="0A7C4E5B" w14:textId="430E1D65" w:rsidR="00D848E8" w:rsidRDefault="64A3202B" w:rsidP="00D848E8">
      <w:r w:rsidRPr="64A3202B">
        <w:rPr>
          <w:b/>
          <w:bCs/>
        </w:rPr>
        <w:t>Postgraduate Medical Education</w:t>
      </w:r>
    </w:p>
    <w:p w14:paraId="5722FCD0" w14:textId="26E4F753" w:rsidR="00D848E8" w:rsidRDefault="64A3202B" w:rsidP="00D848E8">
      <w:pPr>
        <w:rPr>
          <w:szCs w:val="22"/>
        </w:rPr>
      </w:pPr>
      <w:r>
        <w:t>There is an active Postgraduate Centre at the Children’s Hospital, with teaching programmes for all grades of staff.  Eminent speakers from other centres are invited for participation in the weekly postgraduate meetings.</w:t>
      </w:r>
    </w:p>
    <w:p w14:paraId="61829076" w14:textId="77777777" w:rsidR="00D848E8" w:rsidRPr="00185073" w:rsidRDefault="00D848E8" w:rsidP="00D848E8">
      <w:pPr>
        <w:rPr>
          <w:szCs w:val="22"/>
        </w:rPr>
      </w:pPr>
    </w:p>
    <w:p w14:paraId="1EC024E8" w14:textId="77777777" w:rsidR="00D848E8" w:rsidRPr="00D848E8" w:rsidRDefault="00D848E8" w:rsidP="00D848E8">
      <w:pPr>
        <w:rPr>
          <w:b/>
          <w:szCs w:val="22"/>
        </w:rPr>
      </w:pPr>
      <w:r w:rsidRPr="00D848E8">
        <w:rPr>
          <w:b/>
          <w:szCs w:val="22"/>
        </w:rPr>
        <w:t>Library Facilities</w:t>
      </w:r>
    </w:p>
    <w:p w14:paraId="3C9C7068" w14:textId="77777777" w:rsidR="00D848E8" w:rsidRDefault="00D848E8" w:rsidP="00D848E8">
      <w:pPr>
        <w:rPr>
          <w:szCs w:val="22"/>
        </w:rPr>
      </w:pPr>
      <w:r w:rsidRPr="00185073">
        <w:rPr>
          <w:szCs w:val="22"/>
        </w:rPr>
        <w:t>The Paediatric section of the University of Sheffield library is sited in the Postgraduate Centre of the Children’s Hospital.  The main clinical medical section of the University library is sited in the Royal Hallamshire Hospital, within 200 ya</w:t>
      </w:r>
      <w:r>
        <w:rPr>
          <w:szCs w:val="22"/>
        </w:rPr>
        <w:t>rds of the Children’s Hospital.</w:t>
      </w:r>
    </w:p>
    <w:p w14:paraId="2BA226A1" w14:textId="77777777" w:rsidR="00D848E8" w:rsidRPr="00185073" w:rsidRDefault="00D848E8" w:rsidP="00D848E8">
      <w:pPr>
        <w:rPr>
          <w:szCs w:val="22"/>
        </w:rPr>
      </w:pPr>
    </w:p>
    <w:p w14:paraId="7C969E8C" w14:textId="77777777" w:rsidR="00D848E8" w:rsidRPr="00185073" w:rsidRDefault="00D848E8" w:rsidP="00D848E8">
      <w:pPr>
        <w:rPr>
          <w:b/>
          <w:szCs w:val="22"/>
          <w:u w:val="single"/>
        </w:rPr>
      </w:pPr>
      <w:r w:rsidRPr="00185073">
        <w:rPr>
          <w:b/>
          <w:szCs w:val="22"/>
          <w:u w:val="single"/>
        </w:rPr>
        <w:t>DONCASTER &amp; BASSETLAW NHS FOUNDATION TRUST</w:t>
      </w:r>
    </w:p>
    <w:p w14:paraId="51C7B700" w14:textId="77777777" w:rsidR="00D848E8" w:rsidRPr="00185073" w:rsidRDefault="00D848E8" w:rsidP="00D848E8">
      <w:pPr>
        <w:rPr>
          <w:b/>
          <w:bCs/>
          <w:szCs w:val="22"/>
        </w:rPr>
      </w:pPr>
      <w:r w:rsidRPr="00185073">
        <w:rPr>
          <w:b/>
          <w:bCs/>
          <w:szCs w:val="22"/>
        </w:rPr>
        <w:t>Doncaster Royal Infirmary</w:t>
      </w:r>
    </w:p>
    <w:p w14:paraId="7F775677" w14:textId="77777777" w:rsidR="00D848E8" w:rsidRPr="00185073" w:rsidRDefault="00D848E8" w:rsidP="00D848E8">
      <w:pPr>
        <w:rPr>
          <w:szCs w:val="22"/>
          <w:lang w:val="en-US"/>
        </w:rPr>
      </w:pPr>
      <w:r w:rsidRPr="00185073">
        <w:rPr>
          <w:szCs w:val="22"/>
          <w:lang w:val="en-US"/>
        </w:rPr>
        <w:t>Doncaster Royal Infirmary is a District General Hospital of approximately 700 beds.  It provides a full range of medical and surgical specialties, including vascular and bariatric surgery, as well as women’s and children’s services.  The Infirmary has a campus style design with a separate Women’s &amp; Children’s Hospital, as well as the main hospital buildings, which house the Doncaster Emergency Department Out-of-Hours Service, medical and surgical acute assessment units, inpatient wa</w:t>
      </w:r>
      <w:r>
        <w:rPr>
          <w:szCs w:val="22"/>
          <w:lang w:val="en-US"/>
        </w:rPr>
        <w:t xml:space="preserve">rds and outpatient facilities. </w:t>
      </w:r>
    </w:p>
    <w:p w14:paraId="19431B31" w14:textId="77777777" w:rsidR="00D848E8" w:rsidRPr="00185073" w:rsidRDefault="00D848E8" w:rsidP="00D848E8">
      <w:pPr>
        <w:rPr>
          <w:szCs w:val="22"/>
          <w:lang w:val="en-US"/>
        </w:rPr>
      </w:pPr>
      <w:r w:rsidRPr="00185073">
        <w:rPr>
          <w:szCs w:val="22"/>
          <w:lang w:val="en-US"/>
        </w:rPr>
        <w:t xml:space="preserve">There is a well-equipped endoscopy unit providing bronchoscopy and the full range of diagnostic and therapeutic upper GI endoscopy, colonoscopy, ERCP, and </w:t>
      </w:r>
      <w:proofErr w:type="spellStart"/>
      <w:r w:rsidRPr="00185073">
        <w:rPr>
          <w:szCs w:val="22"/>
          <w:lang w:val="en-US"/>
        </w:rPr>
        <w:t>transoesophageal</w:t>
      </w:r>
      <w:proofErr w:type="spellEnd"/>
      <w:r w:rsidRPr="00185073">
        <w:rPr>
          <w:szCs w:val="22"/>
          <w:lang w:val="en-US"/>
        </w:rPr>
        <w:t xml:space="preserve"> echocardiography.  The Medical Imaging Department is continually being developed, and provides a consultant-led service for the majority of general X-ray and specialist diagnostic and interventional imaging with Digital Angiography, Ultrasound, CT, MRI and a fully equipped</w:t>
      </w:r>
      <w:r>
        <w:rPr>
          <w:szCs w:val="22"/>
          <w:lang w:val="en-US"/>
        </w:rPr>
        <w:t xml:space="preserve"> Nuclear Medicine department.  </w:t>
      </w:r>
    </w:p>
    <w:p w14:paraId="31558497" w14:textId="77777777" w:rsidR="00D848E8" w:rsidRPr="00185073" w:rsidRDefault="00D848E8" w:rsidP="00D848E8">
      <w:pPr>
        <w:rPr>
          <w:szCs w:val="22"/>
          <w:lang w:val="en-US"/>
        </w:rPr>
      </w:pPr>
      <w:r w:rsidRPr="00185073">
        <w:rPr>
          <w:szCs w:val="22"/>
          <w:lang w:val="en-US"/>
        </w:rPr>
        <w:t xml:space="preserve">A modern laboratory complex houses Histopathology, Microbiology, and Clinical Laboratory Sciences departments.   A dedicated day case and outpatient Urology Suite operates within the outpatient’s area.   As part of the theatre complex, we have a Theatre Admissions Unit, a bank of eight operating suites with associated services on the lower ground floor of the main hospital block, with dedicated theatres for Urology and General Surgery.  There are plans for a new Day Surgery Unit.  </w:t>
      </w:r>
      <w:proofErr w:type="spellStart"/>
      <w:r w:rsidRPr="00185073">
        <w:rPr>
          <w:szCs w:val="22"/>
          <w:lang w:val="en-US"/>
        </w:rPr>
        <w:t>Orthopaedic</w:t>
      </w:r>
      <w:proofErr w:type="spellEnd"/>
      <w:r w:rsidRPr="00185073">
        <w:rPr>
          <w:szCs w:val="22"/>
          <w:lang w:val="en-US"/>
        </w:rPr>
        <w:t xml:space="preserve"> theatres are located within the </w:t>
      </w:r>
      <w:proofErr w:type="spellStart"/>
      <w:r w:rsidRPr="00185073">
        <w:rPr>
          <w:szCs w:val="22"/>
          <w:lang w:val="en-US"/>
        </w:rPr>
        <w:t>Orthopaedic</w:t>
      </w:r>
      <w:proofErr w:type="spellEnd"/>
      <w:r w:rsidRPr="00185073">
        <w:rPr>
          <w:szCs w:val="22"/>
          <w:lang w:val="en-US"/>
        </w:rPr>
        <w:t xml:space="preserve"> Block and Obstetrics &amp; </w:t>
      </w:r>
      <w:proofErr w:type="spellStart"/>
      <w:r w:rsidRPr="00185073">
        <w:rPr>
          <w:szCs w:val="22"/>
          <w:lang w:val="en-US"/>
        </w:rPr>
        <w:t>Gynaecology</w:t>
      </w:r>
      <w:proofErr w:type="spellEnd"/>
      <w:r w:rsidRPr="00185073">
        <w:rPr>
          <w:szCs w:val="22"/>
          <w:lang w:val="en-US"/>
        </w:rPr>
        <w:t xml:space="preserve"> theatres are housed separately within the Women’s</w:t>
      </w:r>
      <w:r>
        <w:rPr>
          <w:szCs w:val="22"/>
          <w:lang w:val="en-US"/>
        </w:rPr>
        <w:t xml:space="preserve"> &amp; Children’s Hospital.     </w:t>
      </w:r>
    </w:p>
    <w:p w14:paraId="7F2C138A" w14:textId="77777777" w:rsidR="00D848E8" w:rsidRPr="00185073" w:rsidRDefault="00D848E8" w:rsidP="00D848E8">
      <w:pPr>
        <w:rPr>
          <w:szCs w:val="22"/>
          <w:lang w:val="en-US"/>
        </w:rPr>
      </w:pPr>
      <w:r w:rsidRPr="00185073">
        <w:rPr>
          <w:szCs w:val="22"/>
          <w:lang w:val="en-US"/>
        </w:rPr>
        <w:t>The Department of Critical Care has undergone expansion, with 20 beds in a flexible HDU/ITU configuration.  There is an active multi-disciplinary Critical Care outreach team, which provides advice for ward-based patient manage</w:t>
      </w:r>
      <w:r>
        <w:rPr>
          <w:szCs w:val="22"/>
          <w:lang w:val="en-US"/>
        </w:rPr>
        <w:t xml:space="preserve">ment. </w:t>
      </w:r>
    </w:p>
    <w:p w14:paraId="466BB779" w14:textId="77777777" w:rsidR="00064A4D" w:rsidRDefault="00D848E8" w:rsidP="00D848E8">
      <w:pPr>
        <w:rPr>
          <w:szCs w:val="22"/>
          <w:lang w:val="en-US"/>
        </w:rPr>
      </w:pPr>
      <w:r w:rsidRPr="00185073">
        <w:rPr>
          <w:szCs w:val="22"/>
          <w:lang w:val="en-US"/>
        </w:rPr>
        <w:t xml:space="preserve">The Renal Unit opened in 2004, run in conjunction with the Sheffield Kidney Institute, and the Department of Renal Medicine opened in 2007.General medical and surgical inpatient services are provided in the East Ward block.   There is also a recently completed 24-bedded Acute Stroke Unit undertaking Thrombolysis.  </w:t>
      </w:r>
    </w:p>
    <w:p w14:paraId="685DAA67" w14:textId="77777777" w:rsidR="00D848E8" w:rsidRPr="00185073" w:rsidRDefault="00D848E8" w:rsidP="00D848E8">
      <w:pPr>
        <w:rPr>
          <w:szCs w:val="22"/>
          <w:lang w:val="en-US"/>
        </w:rPr>
      </w:pPr>
      <w:r w:rsidRPr="00185073">
        <w:rPr>
          <w:szCs w:val="22"/>
          <w:lang w:val="en-US"/>
        </w:rPr>
        <w:t xml:space="preserve">All patients are referred to the 28-bedded Medical Assessment Unit for consideration of acute medical admission and are seen by the on-take team for assessment, initial investigation and </w:t>
      </w:r>
      <w:r w:rsidRPr="00185073">
        <w:rPr>
          <w:szCs w:val="22"/>
          <w:lang w:val="en-US"/>
        </w:rPr>
        <w:lastRenderedPageBreak/>
        <w:t>treatment before being admitted to the general medical wards, or discharged back to the GP’s care (o</w:t>
      </w:r>
      <w:r>
        <w:rPr>
          <w:szCs w:val="22"/>
          <w:lang w:val="en-US"/>
        </w:rPr>
        <w:t xml:space="preserve">r elsewhere) as appropriate.   </w:t>
      </w:r>
    </w:p>
    <w:p w14:paraId="0110FF17" w14:textId="77777777" w:rsidR="00064A4D" w:rsidRDefault="00D848E8" w:rsidP="00D848E8">
      <w:pPr>
        <w:rPr>
          <w:b/>
          <w:bCs/>
          <w:iCs/>
          <w:szCs w:val="22"/>
        </w:rPr>
      </w:pPr>
      <w:r w:rsidRPr="00185073">
        <w:rPr>
          <w:szCs w:val="22"/>
          <w:lang w:val="en-US"/>
        </w:rPr>
        <w:t xml:space="preserve">The Coronary Care Unit has full facilities for arrhythmia monitoring (including telemetry), </w:t>
      </w:r>
      <w:proofErr w:type="spellStart"/>
      <w:r w:rsidRPr="00185073">
        <w:rPr>
          <w:szCs w:val="22"/>
          <w:lang w:val="en-US"/>
        </w:rPr>
        <w:t>haemodynamic</w:t>
      </w:r>
      <w:proofErr w:type="spellEnd"/>
      <w:r w:rsidRPr="00185073">
        <w:rPr>
          <w:szCs w:val="22"/>
          <w:lang w:val="en-US"/>
        </w:rPr>
        <w:t xml:space="preserve"> monitoring and pacemaker insertion, and there is a well-established service</w:t>
      </w:r>
      <w:r>
        <w:rPr>
          <w:szCs w:val="22"/>
          <w:lang w:val="en-US"/>
        </w:rPr>
        <w:t xml:space="preserve"> for elective cardioversion.</w:t>
      </w:r>
    </w:p>
    <w:p w14:paraId="1A353C9E" w14:textId="77777777" w:rsidR="00064A4D" w:rsidRPr="00185073" w:rsidRDefault="00064A4D" w:rsidP="00064A4D">
      <w:pPr>
        <w:rPr>
          <w:b/>
          <w:bCs/>
          <w:iCs/>
          <w:szCs w:val="22"/>
        </w:rPr>
      </w:pPr>
      <w:r w:rsidRPr="00185073">
        <w:rPr>
          <w:b/>
          <w:bCs/>
          <w:iCs/>
          <w:szCs w:val="22"/>
        </w:rPr>
        <w:t>Postgraduate Medical Education</w:t>
      </w:r>
    </w:p>
    <w:p w14:paraId="11E8F96B" w14:textId="77777777" w:rsidR="00D848E8" w:rsidRPr="00185073" w:rsidRDefault="00D848E8" w:rsidP="00D848E8">
      <w:pPr>
        <w:rPr>
          <w:szCs w:val="22"/>
          <w:lang w:val="en-US"/>
        </w:rPr>
      </w:pPr>
      <w:r w:rsidRPr="00185073">
        <w:rPr>
          <w:szCs w:val="22"/>
          <w:lang w:val="en-US"/>
        </w:rPr>
        <w:t xml:space="preserve">There is an active Postgraduate Centre with teaching </w:t>
      </w:r>
      <w:proofErr w:type="spellStart"/>
      <w:r w:rsidRPr="00185073">
        <w:rPr>
          <w:szCs w:val="22"/>
          <w:lang w:val="en-US"/>
        </w:rPr>
        <w:t>programmes</w:t>
      </w:r>
      <w:proofErr w:type="spellEnd"/>
      <w:r w:rsidRPr="00185073">
        <w:rPr>
          <w:szCs w:val="22"/>
          <w:lang w:val="en-US"/>
        </w:rPr>
        <w:t xml:space="preserve"> for all grades of staff.  There are regular weekly seminars where consultants and junior staff present cases to colleagues and GPs.  Monthly evening meetings are held at Montagu Hospital, to wh</w:t>
      </w:r>
      <w:r>
        <w:rPr>
          <w:szCs w:val="22"/>
          <w:lang w:val="en-US"/>
        </w:rPr>
        <w:t>ich guest speakers are invited.</w:t>
      </w:r>
    </w:p>
    <w:p w14:paraId="57ACDBF2" w14:textId="77777777" w:rsidR="00064A4D" w:rsidRPr="00D848E8" w:rsidRDefault="00064A4D" w:rsidP="00064A4D">
      <w:pPr>
        <w:rPr>
          <w:b/>
          <w:szCs w:val="22"/>
        </w:rPr>
      </w:pPr>
      <w:r w:rsidRPr="00D848E8">
        <w:rPr>
          <w:b/>
          <w:szCs w:val="22"/>
        </w:rPr>
        <w:t>Library Facilities</w:t>
      </w:r>
    </w:p>
    <w:p w14:paraId="77A2707B" w14:textId="77777777" w:rsidR="00D848E8" w:rsidRDefault="00D848E8" w:rsidP="00D848E8">
      <w:pPr>
        <w:rPr>
          <w:szCs w:val="22"/>
          <w:lang w:val="en-US"/>
        </w:rPr>
      </w:pPr>
      <w:r w:rsidRPr="00185073">
        <w:rPr>
          <w:szCs w:val="22"/>
          <w:lang w:val="en-US"/>
        </w:rPr>
        <w:t>There are purpose-built professional libraries adjacent to the Postgraduate Centre under the charge of a full-time Librarian.  There are over 15,000 volumes in stock and access is available by a joint scheme with other libraries and with the National Lending Library.  The Library subscribes to some 150 journals.</w:t>
      </w:r>
    </w:p>
    <w:p w14:paraId="17AD93B2" w14:textId="77777777" w:rsidR="00287127" w:rsidRDefault="00287127" w:rsidP="00D848E8">
      <w:pPr>
        <w:rPr>
          <w:szCs w:val="22"/>
          <w:lang w:val="en-US"/>
        </w:rPr>
      </w:pPr>
    </w:p>
    <w:p w14:paraId="5C2EBDED" w14:textId="77777777" w:rsidR="00287127" w:rsidRPr="001446D6" w:rsidRDefault="00287127" w:rsidP="00287127">
      <w:pPr>
        <w:pStyle w:val="Heading1"/>
      </w:pPr>
      <w:r>
        <w:t>CONTACTS</w:t>
      </w:r>
    </w:p>
    <w:p w14:paraId="4CC8363D" w14:textId="77777777" w:rsidR="00287127" w:rsidRPr="009D2B6E" w:rsidRDefault="00287127" w:rsidP="00287127">
      <w:pPr>
        <w:pStyle w:val="Heading2"/>
      </w:pPr>
      <w:r w:rsidRPr="009D2B6E">
        <w:t>Academic Leads and Supervisors:</w:t>
      </w:r>
    </w:p>
    <w:p w14:paraId="4336549E" w14:textId="77777777" w:rsidR="00287127" w:rsidRPr="00503CAF" w:rsidRDefault="00287127" w:rsidP="00287127">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Professor Dilly Anumba</w:t>
      </w:r>
    </w:p>
    <w:p w14:paraId="29EC80AB" w14:textId="77777777" w:rsidR="00287127" w:rsidRPr="00503CAF" w:rsidRDefault="00287127" w:rsidP="00287127">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Chair of Obstetrics and Gynaecology</w:t>
      </w:r>
    </w:p>
    <w:p w14:paraId="55365479" w14:textId="77777777" w:rsidR="00287127" w:rsidRPr="00503CAF" w:rsidRDefault="00287127" w:rsidP="00287127">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Honorary Consultant in Obstetrics &amp; Gynaecology/Subspecialist in Fetomaternal Medicine</w:t>
      </w:r>
    </w:p>
    <w:p w14:paraId="4C44E713" w14:textId="77777777" w:rsidR="00287127" w:rsidRPr="00503CAF" w:rsidRDefault="00287127" w:rsidP="00287127">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 xml:space="preserve">Department of Human Metabolism </w:t>
      </w:r>
    </w:p>
    <w:p w14:paraId="025C10FE" w14:textId="77777777" w:rsidR="00287127" w:rsidRPr="00503CAF" w:rsidRDefault="00287127" w:rsidP="00287127">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 xml:space="preserve">Academic Unit of Reproductive and Developmental Medicine </w:t>
      </w:r>
    </w:p>
    <w:p w14:paraId="0DA8FFEF" w14:textId="77777777" w:rsidR="00287127" w:rsidRPr="00503CAF" w:rsidRDefault="00287127" w:rsidP="00287127">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 xml:space="preserve">The University of Sheffield </w:t>
      </w:r>
    </w:p>
    <w:p w14:paraId="2843BE7A" w14:textId="77777777" w:rsidR="00287127" w:rsidRPr="00503CAF" w:rsidRDefault="00287127" w:rsidP="00287127">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 xml:space="preserve">4th Floor, Jessop Wing </w:t>
      </w:r>
    </w:p>
    <w:p w14:paraId="4AA4CDF3" w14:textId="77777777" w:rsidR="00287127" w:rsidRDefault="00287127" w:rsidP="00287127">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Tree Root Walk, Sheffield S10 2SF</w:t>
      </w:r>
    </w:p>
    <w:p w14:paraId="0DE4B5B7" w14:textId="77777777" w:rsidR="00287127" w:rsidRPr="00503CAF" w:rsidRDefault="00287127" w:rsidP="00287127">
      <w:pPr>
        <w:widowControl w:val="0"/>
        <w:spacing w:after="0"/>
        <w:rPr>
          <w:rFonts w:eastAsia="Times New Roman" w:cs="Arial"/>
          <w:noProof/>
          <w:sz w:val="22"/>
          <w:szCs w:val="22"/>
          <w:lang w:eastAsia="en-GB"/>
        </w:rPr>
      </w:pPr>
    </w:p>
    <w:p w14:paraId="055DE00C" w14:textId="77777777" w:rsidR="00287127" w:rsidRPr="00503CAF" w:rsidRDefault="00287127" w:rsidP="00287127">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Tel.</w:t>
      </w:r>
      <w:r w:rsidRPr="00503CAF">
        <w:rPr>
          <w:rFonts w:eastAsia="Times New Roman" w:cs="Arial"/>
          <w:noProof/>
          <w:sz w:val="22"/>
          <w:szCs w:val="22"/>
          <w:lang w:eastAsia="en-GB"/>
        </w:rPr>
        <w:tab/>
        <w:t xml:space="preserve">0114 226 1075 (Academic) </w:t>
      </w:r>
    </w:p>
    <w:p w14:paraId="1BC606BA" w14:textId="77777777" w:rsidR="00287127" w:rsidRPr="00503CAF" w:rsidRDefault="00287127" w:rsidP="00287127">
      <w:pPr>
        <w:widowControl w:val="0"/>
        <w:spacing w:after="0"/>
        <w:rPr>
          <w:rFonts w:eastAsia="Times New Roman" w:cs="Arial"/>
          <w:noProof/>
          <w:sz w:val="22"/>
          <w:szCs w:val="22"/>
          <w:lang w:eastAsia="en-GB"/>
        </w:rPr>
      </w:pPr>
      <w:r w:rsidRPr="00503CAF">
        <w:rPr>
          <w:rFonts w:eastAsia="Times New Roman" w:cs="Arial"/>
          <w:noProof/>
          <w:sz w:val="22"/>
          <w:szCs w:val="22"/>
          <w:lang w:eastAsia="en-GB"/>
        </w:rPr>
        <w:t>0114 226 8172 (NHS)</w:t>
      </w:r>
    </w:p>
    <w:p w14:paraId="03054158" w14:textId="77777777" w:rsidR="00287127" w:rsidRPr="00BD5611" w:rsidRDefault="00287127" w:rsidP="00287127">
      <w:pPr>
        <w:widowControl w:val="0"/>
        <w:spacing w:after="0"/>
        <w:rPr>
          <w:rFonts w:eastAsia="Times New Roman" w:cs="Arial"/>
          <w:noProof/>
          <w:sz w:val="22"/>
          <w:szCs w:val="22"/>
          <w:lang w:eastAsia="en-GB"/>
        </w:rPr>
      </w:pPr>
      <w:r w:rsidRPr="00BD5611">
        <w:rPr>
          <w:rFonts w:eastAsia="Times New Roman" w:cs="Arial"/>
          <w:noProof/>
          <w:sz w:val="22"/>
          <w:szCs w:val="22"/>
          <w:lang w:eastAsia="en-GB"/>
        </w:rPr>
        <w:t xml:space="preserve">Email: </w:t>
      </w:r>
      <w:hyperlink r:id="rId14" w:history="1">
        <w:r w:rsidRPr="00BD5611">
          <w:rPr>
            <w:rStyle w:val="Hyperlink"/>
            <w:rFonts w:eastAsia="Times New Roman" w:cs="Arial"/>
            <w:noProof/>
            <w:sz w:val="22"/>
            <w:szCs w:val="22"/>
            <w:lang w:eastAsia="en-GB"/>
          </w:rPr>
          <w:t>d.o.c.anumba@sheffield.ac.uk</w:t>
        </w:r>
      </w:hyperlink>
      <w:r w:rsidRPr="00BD5611">
        <w:rPr>
          <w:rFonts w:eastAsia="Times New Roman" w:cs="Arial"/>
          <w:noProof/>
          <w:sz w:val="22"/>
          <w:szCs w:val="22"/>
          <w:lang w:eastAsia="en-GB"/>
        </w:rPr>
        <w:t xml:space="preserve"> </w:t>
      </w:r>
    </w:p>
    <w:p w14:paraId="66204FF1" w14:textId="77777777" w:rsidR="00287127" w:rsidRPr="00BD5611" w:rsidRDefault="00287127" w:rsidP="00287127">
      <w:pPr>
        <w:widowControl w:val="0"/>
        <w:spacing w:after="0"/>
        <w:rPr>
          <w:rFonts w:eastAsia="Times New Roman" w:cs="Arial"/>
          <w:noProof/>
          <w:sz w:val="22"/>
          <w:szCs w:val="22"/>
          <w:lang w:eastAsia="en-GB"/>
        </w:rPr>
      </w:pPr>
    </w:p>
    <w:p w14:paraId="7FEA9218" w14:textId="77777777" w:rsidR="00287127" w:rsidRDefault="00287127" w:rsidP="00287127">
      <w:pPr>
        <w:widowControl w:val="0"/>
        <w:rPr>
          <w:color w:val="000000"/>
          <w:szCs w:val="22"/>
        </w:rPr>
      </w:pPr>
      <w:r w:rsidRPr="00372CD2">
        <w:rPr>
          <w:color w:val="000000"/>
          <w:szCs w:val="22"/>
        </w:rPr>
        <w:t>Academic, Educational and Clinical supervisors will be assigned following appointment to align with the individual’s needs</w:t>
      </w:r>
      <w:r>
        <w:rPr>
          <w:color w:val="000000"/>
          <w:szCs w:val="22"/>
        </w:rPr>
        <w:t>.</w:t>
      </w:r>
    </w:p>
    <w:p w14:paraId="2DBF0D7D" w14:textId="77777777" w:rsidR="00287127" w:rsidRDefault="00287127" w:rsidP="00287127">
      <w:pPr>
        <w:widowControl w:val="0"/>
        <w:rPr>
          <w:color w:val="000000"/>
          <w:szCs w:val="22"/>
        </w:rPr>
      </w:pPr>
    </w:p>
    <w:p w14:paraId="768668B4" w14:textId="77777777" w:rsidR="00287127" w:rsidRDefault="00287127" w:rsidP="00287127">
      <w:pPr>
        <w:pStyle w:val="Heading2"/>
        <w:rPr>
          <w:noProof/>
        </w:rPr>
      </w:pPr>
      <w:r>
        <w:rPr>
          <w:noProof/>
        </w:rPr>
        <w:t>College Tutors</w:t>
      </w:r>
    </w:p>
    <w:p w14:paraId="7F0D38E4" w14:textId="77777777" w:rsidR="00287127" w:rsidRDefault="00287127" w:rsidP="00287127">
      <w:pPr>
        <w:jc w:val="left"/>
      </w:pPr>
      <w:r>
        <w:rPr>
          <w:rStyle w:val="Strong"/>
        </w:rPr>
        <w:t>South Yorkshire</w:t>
      </w:r>
    </w:p>
    <w:p w14:paraId="071F6011" w14:textId="77777777" w:rsidR="00287127" w:rsidRPr="0033787D" w:rsidRDefault="00287127" w:rsidP="00287127">
      <w:pPr>
        <w:tabs>
          <w:tab w:val="left" w:pos="4014"/>
        </w:tabs>
        <w:jc w:val="left"/>
        <w:rPr>
          <w:sz w:val="22"/>
        </w:rPr>
      </w:pPr>
      <w:r w:rsidRPr="0033787D">
        <w:rPr>
          <w:sz w:val="22"/>
        </w:rPr>
        <w:t>Rotherham</w:t>
      </w:r>
      <w:r>
        <w:rPr>
          <w:sz w:val="22"/>
        </w:rPr>
        <w:tab/>
      </w:r>
      <w:r w:rsidRPr="0033787D">
        <w:rPr>
          <w:sz w:val="22"/>
        </w:rPr>
        <w:t xml:space="preserve">Francis </w:t>
      </w:r>
      <w:proofErr w:type="spellStart"/>
      <w:r w:rsidRPr="0033787D">
        <w:rPr>
          <w:sz w:val="22"/>
        </w:rPr>
        <w:t>Heyes</w:t>
      </w:r>
      <w:proofErr w:type="spellEnd"/>
      <w:r w:rsidRPr="0033787D">
        <w:rPr>
          <w:sz w:val="22"/>
        </w:rPr>
        <w:t xml:space="preserve"> </w:t>
      </w:r>
      <w:hyperlink r:id="rId15" w:history="1">
        <w:r w:rsidRPr="0033787D">
          <w:rPr>
            <w:rStyle w:val="Hyperlink"/>
            <w:sz w:val="22"/>
          </w:rPr>
          <w:t>Francis.Heyes@rothgen.nhs.uk</w:t>
        </w:r>
      </w:hyperlink>
      <w:r w:rsidRPr="0033787D">
        <w:rPr>
          <w:sz w:val="22"/>
        </w:rPr>
        <w:t xml:space="preserve"> </w:t>
      </w:r>
    </w:p>
    <w:p w14:paraId="30467369" w14:textId="77777777" w:rsidR="00287127" w:rsidRPr="0033787D" w:rsidRDefault="00287127" w:rsidP="00287127">
      <w:pPr>
        <w:tabs>
          <w:tab w:val="left" w:pos="4014"/>
        </w:tabs>
        <w:jc w:val="left"/>
        <w:rPr>
          <w:sz w:val="22"/>
        </w:rPr>
      </w:pPr>
      <w:r w:rsidRPr="0033787D">
        <w:rPr>
          <w:sz w:val="22"/>
        </w:rPr>
        <w:t>Barnsley</w:t>
      </w:r>
      <w:r w:rsidRPr="0033787D">
        <w:rPr>
          <w:sz w:val="22"/>
        </w:rPr>
        <w:tab/>
        <w:t xml:space="preserve">Robert Jones </w:t>
      </w:r>
      <w:hyperlink r:id="rId16" w:history="1">
        <w:r w:rsidRPr="0033787D">
          <w:rPr>
            <w:rStyle w:val="Hyperlink"/>
            <w:sz w:val="22"/>
          </w:rPr>
          <w:t>robertjones5@nhs.net</w:t>
        </w:r>
      </w:hyperlink>
      <w:r w:rsidRPr="0033787D">
        <w:rPr>
          <w:sz w:val="22"/>
        </w:rPr>
        <w:t xml:space="preserve"> </w:t>
      </w:r>
    </w:p>
    <w:p w14:paraId="2DE5866B" w14:textId="77777777" w:rsidR="00287127" w:rsidRPr="0033787D" w:rsidRDefault="00287127" w:rsidP="00287127">
      <w:pPr>
        <w:tabs>
          <w:tab w:val="left" w:pos="4014"/>
        </w:tabs>
        <w:jc w:val="left"/>
        <w:rPr>
          <w:sz w:val="22"/>
        </w:rPr>
      </w:pPr>
      <w:r w:rsidRPr="0033787D">
        <w:rPr>
          <w:sz w:val="22"/>
        </w:rPr>
        <w:t>Doncaster</w:t>
      </w:r>
      <w:r w:rsidRPr="0033787D">
        <w:rPr>
          <w:sz w:val="22"/>
        </w:rPr>
        <w:tab/>
        <w:t xml:space="preserve">Juan Ballesteros </w:t>
      </w:r>
      <w:hyperlink r:id="rId17" w:history="1">
        <w:r w:rsidRPr="0033787D">
          <w:rPr>
            <w:rStyle w:val="Hyperlink"/>
            <w:sz w:val="22"/>
          </w:rPr>
          <w:t>juan.ballesteros@dbh.nhs.uk</w:t>
        </w:r>
      </w:hyperlink>
      <w:r w:rsidRPr="0033787D">
        <w:rPr>
          <w:sz w:val="22"/>
        </w:rPr>
        <w:t xml:space="preserve"> </w:t>
      </w:r>
    </w:p>
    <w:p w14:paraId="766344CC" w14:textId="77777777" w:rsidR="00287127" w:rsidRPr="0033787D" w:rsidRDefault="00287127" w:rsidP="00287127">
      <w:pPr>
        <w:tabs>
          <w:tab w:val="left" w:pos="4014"/>
        </w:tabs>
        <w:jc w:val="left"/>
        <w:rPr>
          <w:sz w:val="22"/>
        </w:rPr>
      </w:pPr>
      <w:r w:rsidRPr="0033787D">
        <w:rPr>
          <w:sz w:val="22"/>
        </w:rPr>
        <w:t>Sheffield Children's Hospital</w:t>
      </w:r>
      <w:r w:rsidRPr="0033787D">
        <w:rPr>
          <w:sz w:val="22"/>
        </w:rPr>
        <w:tab/>
        <w:t xml:space="preserve">Catherine </w:t>
      </w:r>
      <w:proofErr w:type="spellStart"/>
      <w:r w:rsidRPr="0033787D">
        <w:rPr>
          <w:sz w:val="22"/>
        </w:rPr>
        <w:t>Rimmer</w:t>
      </w:r>
      <w:proofErr w:type="spellEnd"/>
      <w:r w:rsidRPr="0033787D">
        <w:rPr>
          <w:sz w:val="22"/>
        </w:rPr>
        <w:t xml:space="preserve"> </w:t>
      </w:r>
      <w:hyperlink r:id="rId18" w:history="1">
        <w:r w:rsidRPr="0033787D">
          <w:rPr>
            <w:rStyle w:val="Hyperlink"/>
            <w:sz w:val="22"/>
          </w:rPr>
          <w:t>catherine.rimmer@sch.nhs.uk</w:t>
        </w:r>
      </w:hyperlink>
      <w:r w:rsidRPr="0033787D">
        <w:rPr>
          <w:sz w:val="22"/>
        </w:rPr>
        <w:t xml:space="preserve"> </w:t>
      </w:r>
    </w:p>
    <w:p w14:paraId="12F0AF86" w14:textId="77777777" w:rsidR="00287127" w:rsidRPr="0033787D" w:rsidRDefault="00287127" w:rsidP="00287127">
      <w:pPr>
        <w:tabs>
          <w:tab w:val="left" w:pos="4014"/>
        </w:tabs>
        <w:jc w:val="left"/>
        <w:rPr>
          <w:sz w:val="22"/>
        </w:rPr>
      </w:pPr>
      <w:r w:rsidRPr="0033787D">
        <w:rPr>
          <w:sz w:val="22"/>
        </w:rPr>
        <w:t>Northern General, Sheffield</w:t>
      </w:r>
      <w:r w:rsidRPr="0033787D">
        <w:rPr>
          <w:sz w:val="22"/>
        </w:rPr>
        <w:tab/>
        <w:t xml:space="preserve">Chris Connolly </w:t>
      </w:r>
      <w:hyperlink r:id="rId19" w:history="1">
        <w:r w:rsidRPr="0033787D">
          <w:rPr>
            <w:rStyle w:val="Hyperlink"/>
            <w:sz w:val="22"/>
          </w:rPr>
          <w:t>chris.connolly@sth.nhs.uk</w:t>
        </w:r>
      </w:hyperlink>
      <w:r w:rsidRPr="0033787D">
        <w:rPr>
          <w:sz w:val="22"/>
        </w:rPr>
        <w:t xml:space="preserve"> </w:t>
      </w:r>
    </w:p>
    <w:p w14:paraId="6B62F1B3" w14:textId="77777777" w:rsidR="00287127" w:rsidRDefault="00287127" w:rsidP="00287127"/>
    <w:p w14:paraId="2285DA55" w14:textId="77777777" w:rsidR="00287127" w:rsidRDefault="00287127" w:rsidP="00287127">
      <w:pPr>
        <w:pStyle w:val="Heading2"/>
        <w:rPr>
          <w:noProof/>
        </w:rPr>
      </w:pPr>
      <w:r>
        <w:rPr>
          <w:noProof/>
        </w:rPr>
        <w:lastRenderedPageBreak/>
        <w:t>Training Programme Director (clinical):</w:t>
      </w:r>
    </w:p>
    <w:p w14:paraId="4442EF18" w14:textId="77777777" w:rsidR="00287127" w:rsidRDefault="00287127" w:rsidP="00287127">
      <w:pPr>
        <w:pStyle w:val="E-mailSignature"/>
        <w:rPr>
          <w:rFonts w:ascii="Calibri" w:hAnsi="Calibri"/>
          <w:color w:val="000000"/>
        </w:rPr>
      </w:pPr>
      <w:r w:rsidRPr="00CD141C">
        <w:rPr>
          <w:rFonts w:ascii="Arial" w:hAnsi="Arial" w:cs="Arial"/>
          <w:noProof/>
          <w:sz w:val="22"/>
          <w:szCs w:val="22"/>
        </w:rPr>
        <w:t>Clinical P</w:t>
      </w:r>
      <w:r>
        <w:rPr>
          <w:rFonts w:ascii="Arial" w:hAnsi="Arial" w:cs="Arial"/>
          <w:noProof/>
          <w:sz w:val="22"/>
          <w:szCs w:val="22"/>
        </w:rPr>
        <w:t>rogramme Director:</w:t>
      </w:r>
      <w:r>
        <w:rPr>
          <w:rFonts w:ascii="Arial" w:hAnsi="Arial" w:cs="Arial"/>
          <w:noProof/>
          <w:sz w:val="22"/>
          <w:szCs w:val="22"/>
        </w:rPr>
        <w:tab/>
        <w:t xml:space="preserve"> </w:t>
      </w:r>
      <w:r>
        <w:rPr>
          <w:rFonts w:ascii="Calibri" w:hAnsi="Calibri"/>
          <w:color w:val="000000"/>
        </w:rPr>
        <w:t xml:space="preserve">Dr Alan Fletcher </w:t>
      </w:r>
      <w:hyperlink r:id="rId20" w:history="1">
        <w:r w:rsidRPr="00BC2209">
          <w:rPr>
            <w:rStyle w:val="Hyperlink"/>
            <w:rFonts w:ascii="Calibri" w:hAnsi="Calibri"/>
          </w:rPr>
          <w:t>alan.fletcher@sth.nhs.uk</w:t>
        </w:r>
      </w:hyperlink>
      <w:r>
        <w:rPr>
          <w:rFonts w:ascii="Calibri" w:hAnsi="Calibri"/>
          <w:color w:val="000000"/>
        </w:rPr>
        <w:t xml:space="preserve"> </w:t>
      </w:r>
    </w:p>
    <w:p w14:paraId="02F2C34E" w14:textId="77777777" w:rsidR="00287127" w:rsidRPr="009D2B6E" w:rsidRDefault="00287127" w:rsidP="00287127">
      <w:pPr>
        <w:pStyle w:val="E-mailSignature"/>
        <w:rPr>
          <w:rFonts w:ascii="Arial" w:hAnsi="Arial" w:cs="Arial"/>
          <w:noProof/>
          <w:sz w:val="22"/>
          <w:szCs w:val="22"/>
        </w:rPr>
      </w:pPr>
    </w:p>
    <w:p w14:paraId="5286DEA4" w14:textId="77777777" w:rsidR="00287127" w:rsidRPr="000073CB" w:rsidRDefault="00287127" w:rsidP="00287127">
      <w:pPr>
        <w:pStyle w:val="Heading2"/>
      </w:pPr>
      <w:r w:rsidRPr="000073CB">
        <w:t>Academic Training Programme Director</w:t>
      </w:r>
    </w:p>
    <w:p w14:paraId="0D1EB6F1" w14:textId="77777777" w:rsidR="00287127" w:rsidRPr="00BD5611" w:rsidRDefault="00287127" w:rsidP="00287127">
      <w:pPr>
        <w:pStyle w:val="BodyText"/>
        <w:jc w:val="both"/>
        <w:rPr>
          <w:szCs w:val="22"/>
          <w:lang w:val="pt-PT"/>
        </w:rPr>
      </w:pPr>
      <w:r w:rsidRPr="00BD5611">
        <w:rPr>
          <w:szCs w:val="22"/>
          <w:lang w:val="pt-PT"/>
        </w:rPr>
        <w:t xml:space="preserve">Professor D O Anumba </w:t>
      </w:r>
      <w:r w:rsidRPr="00BD5611">
        <w:rPr>
          <w:szCs w:val="22"/>
          <w:lang w:val="pt-PT"/>
        </w:rPr>
        <w:tab/>
      </w:r>
      <w:hyperlink r:id="rId21" w:history="1">
        <w:r w:rsidRPr="00BD5611">
          <w:rPr>
            <w:rStyle w:val="Hyperlink"/>
            <w:noProof/>
            <w:szCs w:val="22"/>
            <w:lang w:val="pt-PT" w:eastAsia="en-GB"/>
          </w:rPr>
          <w:t>d.o.c.anumba@sheffield.ac.uk</w:t>
        </w:r>
      </w:hyperlink>
      <w:r w:rsidRPr="00BD5611">
        <w:rPr>
          <w:szCs w:val="22"/>
          <w:lang w:val="pt-PT"/>
        </w:rPr>
        <w:t xml:space="preserve"> </w:t>
      </w:r>
    </w:p>
    <w:p w14:paraId="680A4E5D" w14:textId="77777777" w:rsidR="00287127" w:rsidRPr="00BD5611" w:rsidRDefault="00287127" w:rsidP="00D848E8">
      <w:pPr>
        <w:rPr>
          <w:szCs w:val="22"/>
          <w:lang w:val="pt-PT"/>
        </w:rPr>
      </w:pPr>
    </w:p>
    <w:p w14:paraId="66779984" w14:textId="77777777" w:rsidR="00336B8B" w:rsidRPr="00636D00" w:rsidRDefault="00336B8B" w:rsidP="00636D00">
      <w:pPr>
        <w:pStyle w:val="Heading1"/>
        <w:spacing w:before="0"/>
        <w:rPr>
          <w:noProof/>
          <w:szCs w:val="22"/>
        </w:rPr>
      </w:pPr>
      <w:r w:rsidRPr="007A3D31">
        <w:t>Further Information</w:t>
      </w:r>
    </w:p>
    <w:p w14:paraId="36F0819D" w14:textId="77777777" w:rsidR="00336B8B" w:rsidRPr="009D2B6E" w:rsidRDefault="00336B8B" w:rsidP="00336B8B">
      <w:pPr>
        <w:rPr>
          <w:szCs w:val="22"/>
        </w:rPr>
      </w:pPr>
      <w:r w:rsidRPr="009D2B6E">
        <w:rPr>
          <w:szCs w:val="22"/>
        </w:rPr>
        <w:t>Because of the nature of the wo</w:t>
      </w:r>
      <w:r w:rsidR="00503CAF">
        <w:rPr>
          <w:szCs w:val="22"/>
        </w:rPr>
        <w:t>rk for which you are applying, t</w:t>
      </w:r>
      <w:r w:rsidRPr="009D2B6E">
        <w:rPr>
          <w:szCs w:val="22"/>
        </w:rPr>
        <w:t xml:space="preserve">his post is exempted from the provisions of Section 4 (2) of the Rehabilitation of Offenders Act 1974 by virtue of the Rehabilitation of Offenders Act 1974 (Exceptions) Order 1975. </w:t>
      </w:r>
    </w:p>
    <w:p w14:paraId="19219836" w14:textId="77777777" w:rsidR="00336B8B" w:rsidRPr="009D2B6E" w:rsidRDefault="00336B8B" w:rsidP="00336B8B">
      <w:pPr>
        <w:rPr>
          <w:szCs w:val="22"/>
        </w:rPr>
      </w:pPr>
    </w:p>
    <w:p w14:paraId="0FC05E65" w14:textId="77777777" w:rsidR="00336B8B" w:rsidRPr="009D2B6E" w:rsidRDefault="00336B8B" w:rsidP="00336B8B">
      <w:pPr>
        <w:widowControl w:val="0"/>
        <w:rPr>
          <w:bCs/>
          <w:szCs w:val="22"/>
        </w:rPr>
      </w:pPr>
      <w:r w:rsidRPr="009D2B6E">
        <w:rPr>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296FEF7D" w14:textId="77777777" w:rsidR="00336B8B" w:rsidRPr="009D2B6E" w:rsidRDefault="00336B8B" w:rsidP="00336B8B">
      <w:pPr>
        <w:widowControl w:val="0"/>
        <w:rPr>
          <w:szCs w:val="22"/>
        </w:rPr>
      </w:pPr>
    </w:p>
    <w:p w14:paraId="200E0424" w14:textId="77777777" w:rsidR="001446D6" w:rsidRPr="003755DE" w:rsidRDefault="00336B8B" w:rsidP="00336B8B">
      <w:pPr>
        <w:rPr>
          <w:color w:val="0000FF"/>
          <w:szCs w:val="22"/>
          <w:u w:val="single"/>
        </w:rPr>
      </w:pPr>
      <w:r w:rsidRPr="009D2B6E">
        <w:rPr>
          <w:szCs w:val="22"/>
        </w:rPr>
        <w:t xml:space="preserve">For further information about the Academic Clinical Fellowship programme, please refer to the NIHR (National Institute for Health Research) Trainee Coordinating Centre (NIHRTCC) page on </w:t>
      </w:r>
      <w:hyperlink r:id="rId22" w:history="1">
        <w:r w:rsidRPr="003755DE">
          <w:rPr>
            <w:rStyle w:val="Hyperlink"/>
            <w:rFonts w:eastAsia="Times New Roman" w:cs="Arial"/>
            <w:lang w:eastAsia="en-GB"/>
          </w:rPr>
          <w:t>NIHR Integrated Academic Training For Doctors and Dentists - Academic Clinical Fellowships</w:t>
        </w:r>
      </w:hyperlink>
    </w:p>
    <w:p w14:paraId="0E0FA9FD" w14:textId="77777777" w:rsidR="00336B8B" w:rsidRPr="00A40EA6" w:rsidRDefault="00336B8B" w:rsidP="001446D6">
      <w:pPr>
        <w:pStyle w:val="Heading1"/>
      </w:pPr>
      <w:r w:rsidRPr="00A40EA6">
        <w:t>Person Specifications</w:t>
      </w:r>
    </w:p>
    <w:p w14:paraId="5E45B9DF" w14:textId="77777777" w:rsidR="00384B44" w:rsidRDefault="00336B8B" w:rsidP="00336B8B">
      <w:pPr>
        <w:pStyle w:val="Default"/>
        <w:spacing w:before="60" w:after="60"/>
        <w:rPr>
          <w:sz w:val="22"/>
          <w:szCs w:val="22"/>
        </w:rPr>
      </w:pPr>
      <w:r w:rsidRPr="000073CB">
        <w:rPr>
          <w:sz w:val="22"/>
          <w:szCs w:val="22"/>
        </w:rPr>
        <w:t xml:space="preserve">Applicants for this post </w:t>
      </w:r>
      <w:r w:rsidR="00BD7280">
        <w:rPr>
          <w:sz w:val="22"/>
          <w:szCs w:val="22"/>
        </w:rPr>
        <w:t>will be required to meet the relevant Clinical</w:t>
      </w:r>
      <w:r w:rsidRPr="000073CB">
        <w:rPr>
          <w:sz w:val="22"/>
          <w:szCs w:val="22"/>
        </w:rPr>
        <w:t xml:space="preserve"> eligibility criteria </w:t>
      </w:r>
      <w:r w:rsidR="00BD7280">
        <w:rPr>
          <w:sz w:val="22"/>
          <w:szCs w:val="22"/>
        </w:rPr>
        <w:t>for the appropriate specialty and level</w:t>
      </w:r>
      <w:r w:rsidR="00384B44">
        <w:rPr>
          <w:sz w:val="22"/>
          <w:szCs w:val="22"/>
        </w:rPr>
        <w:t xml:space="preserve"> listed at:-</w:t>
      </w:r>
      <w:r w:rsidR="00BD7280">
        <w:rPr>
          <w:sz w:val="22"/>
          <w:szCs w:val="22"/>
        </w:rPr>
        <w:t xml:space="preserve"> </w:t>
      </w:r>
    </w:p>
    <w:p w14:paraId="0052C809" w14:textId="77777777" w:rsidR="00336B8B" w:rsidRPr="00384B44" w:rsidRDefault="00384B44" w:rsidP="00336B8B">
      <w:pPr>
        <w:pStyle w:val="Default"/>
        <w:spacing w:before="60" w:after="60"/>
        <w:rPr>
          <w:i/>
          <w:sz w:val="22"/>
          <w:szCs w:val="22"/>
        </w:rPr>
      </w:pPr>
      <w:r w:rsidRPr="00384B44">
        <w:rPr>
          <w:i/>
          <w:sz w:val="22"/>
          <w:szCs w:val="22"/>
        </w:rPr>
        <w:t xml:space="preserve">Please note - (applicants </w:t>
      </w:r>
      <w:r>
        <w:rPr>
          <w:i/>
          <w:sz w:val="22"/>
          <w:szCs w:val="22"/>
        </w:rPr>
        <w:t xml:space="preserve">applying for </w:t>
      </w:r>
      <w:r w:rsidRPr="00384B44">
        <w:rPr>
          <w:i/>
          <w:sz w:val="22"/>
          <w:szCs w:val="22"/>
        </w:rPr>
        <w:t xml:space="preserve">Surgical, Medical or Psychiatry specialties at ST3 or above </w:t>
      </w:r>
      <w:r>
        <w:rPr>
          <w:i/>
          <w:sz w:val="22"/>
          <w:szCs w:val="22"/>
        </w:rPr>
        <w:t>may</w:t>
      </w:r>
      <w:r w:rsidRPr="00384B44">
        <w:rPr>
          <w:i/>
          <w:sz w:val="22"/>
          <w:szCs w:val="22"/>
        </w:rPr>
        <w:t xml:space="preserve"> be required to consult the relevant Core Training person specification):-</w:t>
      </w:r>
    </w:p>
    <w:p w14:paraId="45ABF9F3" w14:textId="0625AE9C" w:rsidR="00336B8B" w:rsidRPr="000073CB" w:rsidRDefault="008921F9" w:rsidP="47AEAB88">
      <w:pPr>
        <w:pStyle w:val="Default"/>
        <w:spacing w:before="60" w:after="60"/>
        <w:rPr>
          <w:sz w:val="22"/>
          <w:szCs w:val="22"/>
          <w:highlight w:val="yellow"/>
        </w:rPr>
      </w:pPr>
      <w:hyperlink r:id="rId23">
        <w:r w:rsidR="47AEAB88" w:rsidRPr="47AEAB88">
          <w:rPr>
            <w:rStyle w:val="Hyperlink"/>
          </w:rPr>
          <w:t>http://specialtytraining.hee.nhs.uk/specialty-recruitment/person-specifications-2013/2016-person-specifications/</w:t>
        </w:r>
      </w:hyperlink>
      <w:r w:rsidR="47AEAB88">
        <w:t xml:space="preserve"> </w:t>
      </w:r>
    </w:p>
    <w:p w14:paraId="6B7A1733" w14:textId="77777777" w:rsidR="00336B8B" w:rsidRPr="000073CB" w:rsidRDefault="47AEAB88" w:rsidP="003D21D2">
      <w:pPr>
        <w:pStyle w:val="Default"/>
        <w:spacing w:before="60" w:after="60"/>
        <w:ind w:firstLine="720"/>
        <w:rPr>
          <w:sz w:val="22"/>
          <w:szCs w:val="22"/>
        </w:rPr>
      </w:pPr>
      <w:r w:rsidRPr="47AEAB88">
        <w:rPr>
          <w:sz w:val="22"/>
          <w:szCs w:val="22"/>
        </w:rPr>
        <w:t>AND the Academic eligibility criteria listed at:</w:t>
      </w:r>
    </w:p>
    <w:p w14:paraId="22ADB745" w14:textId="5FDA7D6E" w:rsidR="00287127" w:rsidRPr="00516BEA" w:rsidRDefault="008921F9" w:rsidP="0CA8B66A">
      <w:pPr>
        <w:spacing w:before="400" w:after="200"/>
        <w:rPr>
          <w:highlight w:val="yellow"/>
        </w:rPr>
      </w:pPr>
      <w:hyperlink r:id="rId24">
        <w:r w:rsidR="0CA8B66A" w:rsidRPr="0CA8B66A">
          <w:rPr>
            <w:rStyle w:val="Hyperlink"/>
            <w:rFonts w:eastAsia="Arial" w:cs="Arial"/>
          </w:rPr>
          <w:t>https://specialtytraining.hee.nhs.uk/Recruitment/Person-specifications/2016-person-specifications</w:t>
        </w:r>
      </w:hyperlink>
    </w:p>
    <w:p w14:paraId="30148C5E" w14:textId="1D0998D4" w:rsidR="0CA8B66A" w:rsidRDefault="0CA8B66A" w:rsidP="0CA8B66A">
      <w:pPr>
        <w:rPr>
          <w:rFonts w:eastAsia="Arial" w:cs="Arial"/>
        </w:rPr>
      </w:pPr>
    </w:p>
    <w:p w14:paraId="3505448C" w14:textId="2DE59E8E" w:rsidR="00287127" w:rsidRPr="00516BEA" w:rsidRDefault="1BC85774" w:rsidP="1BC85774">
      <w:pPr>
        <w:pStyle w:val="Default"/>
        <w:spacing w:before="60" w:after="60" w:line="259" w:lineRule="auto"/>
        <w:rPr>
          <w:i/>
          <w:iCs/>
          <w:sz w:val="22"/>
          <w:szCs w:val="22"/>
        </w:rPr>
      </w:pPr>
      <w:r w:rsidRPr="1BC85774">
        <w:rPr>
          <w:i/>
          <w:iCs/>
          <w:sz w:val="22"/>
          <w:szCs w:val="22"/>
        </w:rPr>
        <w:t>With effect from 6 October 2019, all medical practitioners are on the Shortage Occupation List. This means that with the exception of all applicants to Public Health, all specialty recruitment applicants will be exempt from the RLMT; there will be no restriction on their appointment.</w:t>
      </w:r>
    </w:p>
    <w:p w14:paraId="08259E8A" w14:textId="3641951F" w:rsidR="00287127" w:rsidRPr="00516BEA" w:rsidRDefault="00287127" w:rsidP="736F8802">
      <w:pPr>
        <w:spacing w:before="400" w:after="200"/>
        <w:rPr>
          <w:rFonts w:eastAsia="Times New Roman" w:cs="Arial"/>
          <w:b/>
          <w:bCs/>
          <w:color w:val="A00054"/>
          <w:sz w:val="40"/>
          <w:szCs w:val="40"/>
          <w:lang w:eastAsia="en-GB"/>
        </w:rPr>
      </w:pPr>
    </w:p>
    <w:p w14:paraId="3E1FD7DC" w14:textId="6615B5B6" w:rsidR="736F8802" w:rsidRDefault="736F8802" w:rsidP="736F8802">
      <w:pPr>
        <w:spacing w:before="400" w:after="200"/>
        <w:rPr>
          <w:rFonts w:eastAsia="Times New Roman" w:cs="Arial"/>
          <w:b/>
          <w:bCs/>
          <w:color w:val="A00054"/>
          <w:sz w:val="40"/>
          <w:szCs w:val="40"/>
          <w:lang w:eastAsia="en-GB"/>
        </w:rPr>
      </w:pPr>
    </w:p>
    <w:p w14:paraId="7EC85DD4" w14:textId="77777777" w:rsidR="00287127" w:rsidRPr="00516BEA" w:rsidRDefault="00287127" w:rsidP="1BC85774">
      <w:pPr>
        <w:spacing w:before="400" w:after="200"/>
        <w:rPr>
          <w:rFonts w:eastAsia="Times New Roman" w:cs="Arial"/>
          <w:b/>
          <w:bCs/>
          <w:color w:val="A00054"/>
          <w:sz w:val="40"/>
          <w:szCs w:val="40"/>
          <w:lang w:eastAsia="en-GB"/>
        </w:rPr>
      </w:pPr>
      <w:r w:rsidRPr="00516BEA">
        <w:rPr>
          <w:rFonts w:eastAsia="Times New Roman" w:cs="Arial"/>
          <w:b/>
          <w:bCs/>
          <w:color w:val="A00054"/>
          <w:kern w:val="36"/>
          <w:sz w:val="40"/>
          <w:szCs w:val="40"/>
          <w:lang w:eastAsia="en-GB"/>
        </w:rPr>
        <w:t>How to Apply</w:t>
      </w:r>
    </w:p>
    <w:p w14:paraId="3699D5D7" w14:textId="77777777" w:rsidR="00287127" w:rsidRPr="00BD5611" w:rsidRDefault="00287127" w:rsidP="00287127">
      <w:pPr>
        <w:shd w:val="clear" w:color="auto" w:fill="FFFFFF"/>
        <w:spacing w:after="0"/>
        <w:rPr>
          <w:rFonts w:eastAsia="Times New Roman" w:cs="Arial"/>
          <w:color w:val="222222"/>
          <w:lang w:eastAsia="en-GB"/>
        </w:rPr>
      </w:pPr>
      <w:r w:rsidRPr="00BD5611">
        <w:rPr>
          <w:rFonts w:eastAsia="Times New Roman" w:cs="Arial"/>
          <w:color w:val="222222"/>
          <w:lang w:eastAsia="en-GB"/>
        </w:rPr>
        <w:t>For more information about applying to ACF vacancies in Health Education England Yorkshire and the Humber please visit:-</w:t>
      </w:r>
    </w:p>
    <w:p w14:paraId="6E58D891" w14:textId="77777777" w:rsidR="00287127" w:rsidRPr="00BD5611" w:rsidRDefault="008921F9" w:rsidP="00287127">
      <w:pPr>
        <w:shd w:val="clear" w:color="auto" w:fill="FFFFFF"/>
        <w:spacing w:after="0"/>
        <w:rPr>
          <w:rFonts w:eastAsia="Times New Roman" w:cs="Arial"/>
          <w:color w:val="222222"/>
          <w:lang w:eastAsia="en-GB"/>
        </w:rPr>
      </w:pPr>
      <w:hyperlink r:id="rId25" w:tgtFrame="_blank" w:history="1">
        <w:r w:rsidR="00287127" w:rsidRPr="00BD5611">
          <w:rPr>
            <w:rFonts w:eastAsia="Times New Roman" w:cs="Arial"/>
            <w:color w:val="1155CC"/>
            <w:u w:val="single"/>
            <w:lang w:eastAsia="en-GB"/>
          </w:rPr>
          <w:t>http://www.yorksandhumberdeanery.nhs.uk/recruitment/our_vacancies/academic_recruitment/</w:t>
        </w:r>
      </w:hyperlink>
    </w:p>
    <w:p w14:paraId="0BCCF902" w14:textId="77777777" w:rsidR="00287127" w:rsidRPr="00BD5611" w:rsidRDefault="00287127" w:rsidP="00287127">
      <w:pPr>
        <w:shd w:val="clear" w:color="auto" w:fill="FFFFFF"/>
        <w:spacing w:after="0"/>
        <w:rPr>
          <w:rFonts w:eastAsia="Times New Roman" w:cs="Arial"/>
          <w:color w:val="222222"/>
          <w:lang w:eastAsia="en-GB"/>
        </w:rPr>
      </w:pPr>
      <w:r w:rsidRPr="00BD5611">
        <w:rPr>
          <w:rFonts w:eastAsia="Times New Roman" w:cs="Arial"/>
          <w:color w:val="222222"/>
          <w:lang w:eastAsia="en-GB"/>
        </w:rPr>
        <w:t>Applications will only be accepted through the Oriel online application system:-</w:t>
      </w:r>
    </w:p>
    <w:p w14:paraId="7C6D8CFA" w14:textId="77777777" w:rsidR="00287127" w:rsidRPr="00BD5611" w:rsidRDefault="008921F9" w:rsidP="00287127">
      <w:pPr>
        <w:shd w:val="clear" w:color="auto" w:fill="FFFFFF"/>
        <w:spacing w:after="0"/>
        <w:rPr>
          <w:rFonts w:eastAsia="Times New Roman" w:cs="Arial"/>
          <w:color w:val="222222"/>
          <w:lang w:eastAsia="en-GB"/>
        </w:rPr>
      </w:pPr>
      <w:hyperlink r:id="rId26" w:tgtFrame="_blank" w:history="1">
        <w:r w:rsidR="00287127" w:rsidRPr="00BD5611">
          <w:rPr>
            <w:rFonts w:eastAsia="Times New Roman" w:cs="Arial"/>
            <w:color w:val="1155CC"/>
            <w:u w:val="single"/>
            <w:lang w:eastAsia="en-GB"/>
          </w:rPr>
          <w:t>https://www.oriel.nhs.uk</w:t>
        </w:r>
      </w:hyperlink>
      <w:r w:rsidR="00287127" w:rsidRPr="00BD5611">
        <w:rPr>
          <w:rFonts w:eastAsia="Times New Roman" w:cs="Arial"/>
          <w:color w:val="222222"/>
          <w:lang w:eastAsia="en-GB"/>
        </w:rPr>
        <w:t> </w:t>
      </w:r>
    </w:p>
    <w:p w14:paraId="6E7BEAA2" w14:textId="77777777" w:rsidR="00287127" w:rsidRPr="00BD5611" w:rsidRDefault="00287127" w:rsidP="00287127">
      <w:pPr>
        <w:shd w:val="clear" w:color="auto" w:fill="FFFFFF"/>
        <w:spacing w:after="0"/>
        <w:ind w:left="1843"/>
        <w:rPr>
          <w:rFonts w:eastAsia="Times New Roman" w:cs="Arial"/>
          <w:color w:val="222222"/>
          <w:lang w:eastAsia="en-GB"/>
        </w:rPr>
      </w:pPr>
      <w:r w:rsidRPr="00BD5611">
        <w:rPr>
          <w:rFonts w:eastAsia="Times New Roman" w:cs="Arial"/>
          <w:color w:val="222222"/>
          <w:lang w:eastAsia="en-GB"/>
        </w:rPr>
        <w:t> </w:t>
      </w:r>
    </w:p>
    <w:p w14:paraId="71BB1A3B" w14:textId="6AEA1948" w:rsidR="00287127" w:rsidRPr="00BD5611" w:rsidRDefault="47AEAB88" w:rsidP="47AEAB88">
      <w:pPr>
        <w:shd w:val="clear" w:color="auto" w:fill="FFFFFF" w:themeFill="background1"/>
        <w:spacing w:after="0"/>
        <w:ind w:left="1843"/>
        <w:rPr>
          <w:rFonts w:eastAsia="Times New Roman" w:cs="Arial"/>
          <w:color w:val="222222"/>
          <w:lang w:eastAsia="en-GB"/>
        </w:rPr>
      </w:pPr>
      <w:r w:rsidRPr="47AEAB88">
        <w:rPr>
          <w:rFonts w:eastAsia="Times New Roman" w:cs="Arial"/>
          <w:color w:val="222222"/>
          <w:lang w:eastAsia="en-GB"/>
        </w:rPr>
        <w:t>Applications open:           10:00 on 7</w:t>
      </w:r>
      <w:r w:rsidRPr="47AEAB88">
        <w:rPr>
          <w:rFonts w:eastAsia="Times New Roman" w:cs="Arial"/>
          <w:color w:val="222222"/>
          <w:vertAlign w:val="superscript"/>
          <w:lang w:eastAsia="en-GB"/>
        </w:rPr>
        <w:t>th</w:t>
      </w:r>
      <w:r w:rsidRPr="47AEAB88">
        <w:rPr>
          <w:rFonts w:eastAsia="Times New Roman" w:cs="Arial"/>
          <w:color w:val="222222"/>
          <w:lang w:eastAsia="en-GB"/>
        </w:rPr>
        <w:t xml:space="preserve"> October 2019</w:t>
      </w:r>
    </w:p>
    <w:p w14:paraId="63DB63D5" w14:textId="77B83DEF" w:rsidR="00287127" w:rsidRPr="00BD5611" w:rsidRDefault="47AEAB88" w:rsidP="47AEAB88">
      <w:pPr>
        <w:shd w:val="clear" w:color="auto" w:fill="FFFFFF" w:themeFill="background1"/>
        <w:spacing w:after="0"/>
        <w:ind w:left="1843"/>
        <w:rPr>
          <w:rFonts w:eastAsia="Times New Roman" w:cs="Arial"/>
          <w:color w:val="222222"/>
          <w:lang w:eastAsia="en-GB"/>
        </w:rPr>
      </w:pPr>
      <w:r w:rsidRPr="47AEAB88">
        <w:rPr>
          <w:rFonts w:eastAsia="Times New Roman" w:cs="Arial"/>
          <w:color w:val="222222"/>
          <w:lang w:eastAsia="en-GB"/>
        </w:rPr>
        <w:t>Applications close:           16:00 on 4</w:t>
      </w:r>
      <w:r w:rsidRPr="47AEAB88">
        <w:rPr>
          <w:rFonts w:eastAsia="Times New Roman" w:cs="Arial"/>
          <w:color w:val="222222"/>
          <w:vertAlign w:val="superscript"/>
          <w:lang w:eastAsia="en-GB"/>
        </w:rPr>
        <w:t>th</w:t>
      </w:r>
      <w:r w:rsidRPr="47AEAB88">
        <w:rPr>
          <w:rFonts w:eastAsia="Times New Roman" w:cs="Arial"/>
          <w:color w:val="222222"/>
          <w:lang w:eastAsia="en-GB"/>
        </w:rPr>
        <w:t xml:space="preserve"> November 2019</w:t>
      </w:r>
    </w:p>
    <w:p w14:paraId="7194DBDC" w14:textId="77777777" w:rsidR="00287127" w:rsidRPr="00BD5611" w:rsidRDefault="00287127" w:rsidP="00287127">
      <w:pPr>
        <w:shd w:val="clear" w:color="auto" w:fill="FFFFFF"/>
        <w:spacing w:after="0"/>
        <w:rPr>
          <w:rFonts w:eastAsia="Times New Roman" w:cs="Arial"/>
          <w:color w:val="222222"/>
          <w:lang w:eastAsia="en-GB"/>
        </w:rPr>
      </w:pPr>
    </w:p>
    <w:p w14:paraId="5B2E6FAE" w14:textId="77777777" w:rsidR="00287127" w:rsidRPr="00BD5611" w:rsidRDefault="00287127" w:rsidP="00287127">
      <w:pPr>
        <w:shd w:val="clear" w:color="auto" w:fill="FFFFFF"/>
        <w:spacing w:after="0"/>
        <w:rPr>
          <w:rFonts w:eastAsia="Times New Roman" w:cs="Arial"/>
          <w:color w:val="222222"/>
          <w:lang w:eastAsia="en-GB"/>
        </w:rPr>
      </w:pPr>
      <w:r w:rsidRPr="00BD5611">
        <w:rPr>
          <w:rFonts w:eastAsia="Times New Roman" w:cs="Arial"/>
          <w:color w:val="222222"/>
          <w:lang w:eastAsia="en-GB"/>
        </w:rPr>
        <w:t>After the application deadline no applications will be accepted. </w:t>
      </w:r>
      <w:r w:rsidRPr="00BD5611">
        <w:rPr>
          <w:rFonts w:eastAsia="Times New Roman" w:cs="Arial"/>
          <w:b/>
          <w:bCs/>
          <w:color w:val="222222"/>
          <w:lang w:eastAsia="en-GB"/>
        </w:rPr>
        <w:t>There will be </w:t>
      </w:r>
      <w:r w:rsidRPr="00BD5611">
        <w:rPr>
          <w:rFonts w:eastAsia="Times New Roman" w:cs="Arial"/>
          <w:b/>
          <w:bCs/>
          <w:color w:val="222222"/>
          <w:u w:val="single"/>
          <w:lang w:eastAsia="en-GB"/>
        </w:rPr>
        <w:t>no</w:t>
      </w:r>
      <w:r w:rsidRPr="00BD5611">
        <w:rPr>
          <w:rFonts w:eastAsia="Times New Roman" w:cs="Arial"/>
          <w:b/>
          <w:bCs/>
          <w:color w:val="222222"/>
          <w:lang w:eastAsia="en-GB"/>
        </w:rPr>
        <w:t> exceptions to this deadline.</w:t>
      </w:r>
      <w:r w:rsidRPr="00BD5611">
        <w:rPr>
          <w:rFonts w:eastAsia="Times New Roman" w:cs="Arial"/>
          <w:color w:val="222222"/>
          <w:lang w:eastAsia="en-GB"/>
        </w:rPr>
        <w:t> You are advised to complete and submit your application ahead of the deadline to allow for any unforeseen problems.</w:t>
      </w:r>
    </w:p>
    <w:p w14:paraId="63E4A9CD" w14:textId="77777777" w:rsidR="00287127" w:rsidRPr="00BD5611" w:rsidRDefault="00287127" w:rsidP="00287127">
      <w:pPr>
        <w:shd w:val="clear" w:color="auto" w:fill="FFFFFF"/>
        <w:spacing w:after="0"/>
        <w:rPr>
          <w:rFonts w:eastAsia="Times New Roman" w:cs="Arial"/>
          <w:color w:val="222222"/>
          <w:lang w:eastAsia="en-GB"/>
        </w:rPr>
      </w:pPr>
      <w:r w:rsidRPr="00BD5611">
        <w:rPr>
          <w:rFonts w:eastAsia="Times New Roman" w:cs="Arial"/>
          <w:color w:val="222222"/>
          <w:lang w:eastAsia="en-GB"/>
        </w:rPr>
        <w:t> </w:t>
      </w:r>
    </w:p>
    <w:p w14:paraId="7AF04F00" w14:textId="77777777" w:rsidR="00287127" w:rsidRPr="00BD5611" w:rsidRDefault="00287127" w:rsidP="00287127">
      <w:pPr>
        <w:shd w:val="clear" w:color="auto" w:fill="FFFFFF"/>
        <w:spacing w:after="0"/>
        <w:rPr>
          <w:rFonts w:eastAsia="Times New Roman" w:cs="Arial"/>
          <w:color w:val="222222"/>
          <w:lang w:eastAsia="en-GB"/>
        </w:rPr>
      </w:pPr>
      <w:r w:rsidRPr="00BD5611">
        <w:rPr>
          <w:rFonts w:eastAsia="Times New Roman" w:cs="Arial"/>
          <w:b/>
          <w:bCs/>
          <w:color w:val="222222"/>
          <w:lang w:eastAsia="en-GB"/>
        </w:rPr>
        <w:t>Please note:</w:t>
      </w:r>
      <w:r w:rsidRPr="00BD5611">
        <w:rPr>
          <w:rFonts w:eastAsia="Times New Roman" w:cs="Arial"/>
          <w:color w:val="222222"/>
          <w:lang w:eastAsia="en-GB"/>
        </w:rPr>
        <w:t>  All applicants who do not already hold a National Training Number (NTN) or Deanery Reference Number (DRN) in the GMC specialty to which they are applying for will be required to undertake the national clinical recruitment process and attend an assessment/interview for that GMC specialty as appropriate.</w:t>
      </w:r>
    </w:p>
    <w:p w14:paraId="4F6584BE" w14:textId="77777777" w:rsidR="00287127" w:rsidRPr="00BD5611" w:rsidRDefault="00287127" w:rsidP="00287127">
      <w:pPr>
        <w:shd w:val="clear" w:color="auto" w:fill="FFFFFF"/>
        <w:spacing w:after="0"/>
        <w:ind w:left="1843"/>
        <w:rPr>
          <w:rFonts w:eastAsia="Times New Roman" w:cs="Arial"/>
          <w:color w:val="222222"/>
          <w:lang w:eastAsia="en-GB"/>
        </w:rPr>
      </w:pPr>
      <w:r w:rsidRPr="00BD5611">
        <w:rPr>
          <w:rFonts w:eastAsia="Times New Roman" w:cs="Arial"/>
          <w:color w:val="222222"/>
          <w:lang w:eastAsia="en-GB"/>
        </w:rPr>
        <w:t> </w:t>
      </w:r>
    </w:p>
    <w:p w14:paraId="7196D064" w14:textId="19D093FF" w:rsidR="00336B8B" w:rsidRPr="00233AAA" w:rsidRDefault="47AEAB88" w:rsidP="47AEAB88">
      <w:pPr>
        <w:shd w:val="clear" w:color="auto" w:fill="FFFFFF" w:themeFill="background1"/>
        <w:tabs>
          <w:tab w:val="left" w:pos="8561"/>
        </w:tabs>
        <w:spacing w:after="0"/>
        <w:rPr>
          <w:rFonts w:eastAsia="Times New Roman" w:cs="Arial"/>
          <w:color w:val="222222"/>
          <w:lang w:eastAsia="en-GB"/>
        </w:rPr>
      </w:pPr>
      <w:r w:rsidRPr="47AEAB88">
        <w:rPr>
          <w:rFonts w:eastAsia="Times New Roman" w:cs="Arial"/>
          <w:color w:val="222222"/>
          <w:lang w:eastAsia="en-GB"/>
        </w:rPr>
        <w:t>Interviews will be held in Sheffield on 2</w:t>
      </w:r>
      <w:r w:rsidRPr="47AEAB88">
        <w:rPr>
          <w:rFonts w:eastAsia="Times New Roman" w:cs="Arial"/>
          <w:color w:val="222222"/>
          <w:vertAlign w:val="superscript"/>
          <w:lang w:eastAsia="en-GB"/>
        </w:rPr>
        <w:t>nd</w:t>
      </w:r>
      <w:r w:rsidRPr="47AEAB88">
        <w:rPr>
          <w:rFonts w:eastAsia="Times New Roman" w:cs="Arial"/>
          <w:color w:val="222222"/>
          <w:lang w:eastAsia="en-GB"/>
        </w:rPr>
        <w:t xml:space="preserve"> and 4</w:t>
      </w:r>
      <w:r w:rsidRPr="47AEAB88">
        <w:rPr>
          <w:rFonts w:eastAsia="Times New Roman" w:cs="Arial"/>
          <w:color w:val="222222"/>
          <w:vertAlign w:val="superscript"/>
          <w:lang w:eastAsia="en-GB"/>
        </w:rPr>
        <w:t>th</w:t>
      </w:r>
      <w:r w:rsidRPr="47AEAB88">
        <w:rPr>
          <w:rFonts w:eastAsia="Times New Roman" w:cs="Arial"/>
          <w:color w:val="222222"/>
          <w:lang w:eastAsia="en-GB"/>
        </w:rPr>
        <w:t xml:space="preserve"> December 2019.  Finalised dates are to be confirmed. </w:t>
      </w:r>
    </w:p>
    <w:sectPr w:rsidR="00336B8B" w:rsidRPr="00233AAA" w:rsidSect="00233AAA">
      <w:headerReference w:type="default" r:id="rId27"/>
      <w:footerReference w:type="default" r:id="rId28"/>
      <w:headerReference w:type="first" r:id="rId29"/>
      <w:footerReference w:type="first" r:id="rId30"/>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DE450" w14:textId="77777777" w:rsidR="008921F9" w:rsidRDefault="008921F9" w:rsidP="00A47924">
      <w:pPr>
        <w:spacing w:after="0"/>
      </w:pPr>
      <w:r>
        <w:separator/>
      </w:r>
    </w:p>
  </w:endnote>
  <w:endnote w:type="continuationSeparator" w:id="0">
    <w:p w14:paraId="76DAAADD" w14:textId="77777777" w:rsidR="008921F9" w:rsidRDefault="008921F9"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6272533C" w14:textId="77777777" w:rsidR="00FC5523" w:rsidRDefault="00FC5523">
            <w:pPr>
              <w:pStyle w:val="Footer"/>
              <w:jc w:val="right"/>
            </w:pPr>
            <w:r>
              <w:t xml:space="preserve">Page </w:t>
            </w:r>
            <w:r>
              <w:rPr>
                <w:b/>
                <w:bCs/>
              </w:rPr>
              <w:fldChar w:fldCharType="begin"/>
            </w:r>
            <w:r>
              <w:rPr>
                <w:b/>
                <w:bCs/>
              </w:rPr>
              <w:instrText xml:space="preserve"> PAGE </w:instrText>
            </w:r>
            <w:r>
              <w:rPr>
                <w:b/>
                <w:bCs/>
              </w:rPr>
              <w:fldChar w:fldCharType="separate"/>
            </w:r>
            <w:r w:rsidR="00BD5611">
              <w:rPr>
                <w:b/>
                <w:bCs/>
                <w:noProof/>
              </w:rPr>
              <w:t>14</w:t>
            </w:r>
            <w:r>
              <w:rPr>
                <w:b/>
                <w:bCs/>
              </w:rPr>
              <w:fldChar w:fldCharType="end"/>
            </w:r>
            <w:r>
              <w:t xml:space="preserve"> of </w:t>
            </w:r>
            <w:r>
              <w:rPr>
                <w:b/>
                <w:bCs/>
              </w:rPr>
              <w:fldChar w:fldCharType="begin"/>
            </w:r>
            <w:r>
              <w:rPr>
                <w:b/>
                <w:bCs/>
              </w:rPr>
              <w:instrText xml:space="preserve"> NUMPAGES  </w:instrText>
            </w:r>
            <w:r>
              <w:rPr>
                <w:b/>
                <w:bCs/>
              </w:rPr>
              <w:fldChar w:fldCharType="separate"/>
            </w:r>
            <w:r w:rsidR="00BD5611">
              <w:rPr>
                <w:b/>
                <w:bCs/>
                <w:noProof/>
              </w:rPr>
              <w:t>14</w:t>
            </w:r>
            <w:r>
              <w:rPr>
                <w:b/>
                <w:bCs/>
              </w:rPr>
              <w:fldChar w:fldCharType="end"/>
            </w:r>
          </w:p>
        </w:sdtContent>
      </w:sdt>
    </w:sdtContent>
  </w:sdt>
  <w:p w14:paraId="238601FE" w14:textId="77777777" w:rsidR="00FC5523" w:rsidRDefault="00FC55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51"/>
      <w:gridCol w:w="3251"/>
      <w:gridCol w:w="3251"/>
    </w:tblGrid>
    <w:tr w:rsidR="01CBFD46" w14:paraId="187D6F11" w14:textId="77777777" w:rsidTr="01CBFD46">
      <w:tc>
        <w:tcPr>
          <w:tcW w:w="3251" w:type="dxa"/>
        </w:tcPr>
        <w:p w14:paraId="004C736F" w14:textId="2EB28843" w:rsidR="01CBFD46" w:rsidRDefault="01CBFD46" w:rsidP="01CBFD46">
          <w:pPr>
            <w:pStyle w:val="Header"/>
            <w:ind w:left="-115"/>
            <w:jc w:val="left"/>
          </w:pPr>
        </w:p>
      </w:tc>
      <w:tc>
        <w:tcPr>
          <w:tcW w:w="3251" w:type="dxa"/>
        </w:tcPr>
        <w:p w14:paraId="4E4CFDFF" w14:textId="6B9B8174" w:rsidR="01CBFD46" w:rsidRDefault="01CBFD46" w:rsidP="01CBFD46">
          <w:pPr>
            <w:pStyle w:val="Header"/>
            <w:jc w:val="center"/>
          </w:pPr>
        </w:p>
      </w:tc>
      <w:tc>
        <w:tcPr>
          <w:tcW w:w="3251" w:type="dxa"/>
        </w:tcPr>
        <w:p w14:paraId="70F061B5" w14:textId="4DDD2AFA" w:rsidR="01CBFD46" w:rsidRDefault="01CBFD46" w:rsidP="01CBFD46">
          <w:pPr>
            <w:pStyle w:val="Header"/>
            <w:ind w:right="-115"/>
            <w:jc w:val="right"/>
          </w:pPr>
        </w:p>
      </w:tc>
    </w:tr>
  </w:tbl>
  <w:p w14:paraId="1C7F3E30" w14:textId="2769E2FB" w:rsidR="01CBFD46" w:rsidRDefault="01CBFD46" w:rsidP="01CBF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8B458" w14:textId="77777777" w:rsidR="008921F9" w:rsidRDefault="008921F9" w:rsidP="00A47924">
      <w:pPr>
        <w:spacing w:after="0"/>
      </w:pPr>
      <w:r>
        <w:separator/>
      </w:r>
    </w:p>
  </w:footnote>
  <w:footnote w:type="continuationSeparator" w:id="0">
    <w:p w14:paraId="09A4F68C" w14:textId="77777777" w:rsidR="008921F9" w:rsidRDefault="008921F9"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CABC7" w14:textId="77777777" w:rsidR="00FC5523" w:rsidRPr="00A47924" w:rsidRDefault="00FC5523"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D78A1" w14:textId="77777777" w:rsidR="00FC5523" w:rsidRDefault="00FC5523">
    <w:pPr>
      <w:pStyle w:val="Header"/>
    </w:pPr>
    <w:r>
      <w:rPr>
        <w:noProof/>
        <w:lang w:eastAsia="zh-CN"/>
      </w:rPr>
      <w:drawing>
        <wp:inline distT="0" distB="0" distL="0" distR="0" wp14:anchorId="07932D66" wp14:editId="3441572E">
          <wp:extent cx="24574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oslogo_rgb_lo.gif"/>
                  <pic:cNvPicPr/>
                </pic:nvPicPr>
                <pic:blipFill>
                  <a:blip r:embed="rId1">
                    <a:extLst>
                      <a:ext uri="{28A0092B-C50C-407E-A947-70E740481C1C}">
                        <a14:useLocalDpi xmlns:a14="http://schemas.microsoft.com/office/drawing/2010/main" val="0"/>
                      </a:ext>
                    </a:extLst>
                  </a:blip>
                  <a:stretch>
                    <a:fillRect/>
                  </a:stretch>
                </pic:blipFill>
                <pic:spPr>
                  <a:xfrm>
                    <a:off x="0" y="0"/>
                    <a:ext cx="2457450" cy="971550"/>
                  </a:xfrm>
                  <a:prstGeom prst="rect">
                    <a:avLst/>
                  </a:prstGeom>
                </pic:spPr>
              </pic:pic>
            </a:graphicData>
          </a:graphic>
        </wp:inline>
      </w:drawing>
    </w:r>
    <w:r w:rsidRPr="001446D6">
      <w:rPr>
        <w:noProof/>
        <w:lang w:eastAsia="zh-CN"/>
      </w:rPr>
      <w:drawing>
        <wp:anchor distT="0" distB="0" distL="114300" distR="114300" simplePos="0" relativeHeight="251661312" behindDoc="0" locked="0" layoutInCell="1" allowOverlap="1" wp14:anchorId="49BA513C" wp14:editId="0BCB3641">
          <wp:simplePos x="0" y="0"/>
          <wp:positionH relativeFrom="column">
            <wp:posOffset>3606165</wp:posOffset>
          </wp:positionH>
          <wp:positionV relativeFrom="paragraph">
            <wp:posOffset>85495</wp:posOffset>
          </wp:positionV>
          <wp:extent cx="27432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95606B8"/>
    <w:lvl w:ilvl="0">
      <w:numFmt w:val="decimal"/>
      <w:lvlText w:val="*"/>
      <w:lvlJc w:val="left"/>
    </w:lvl>
  </w:abstractNum>
  <w:abstractNum w:abstractNumId="1" w15:restartNumberingAfterBreak="0">
    <w:nsid w:val="08B41906"/>
    <w:multiLevelType w:val="hybridMultilevel"/>
    <w:tmpl w:val="53541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256A8"/>
    <w:multiLevelType w:val="singleLevel"/>
    <w:tmpl w:val="66C05E9C"/>
    <w:lvl w:ilvl="0">
      <w:start w:val="1"/>
      <w:numFmt w:val="decimal"/>
      <w:lvlText w:val="%1."/>
      <w:legacy w:legacy="1" w:legacySpace="0" w:legacyIndent="283"/>
      <w:lvlJc w:val="left"/>
      <w:pPr>
        <w:ind w:left="283" w:hanging="283"/>
      </w:pPr>
    </w:lvl>
  </w:abstractNum>
  <w:abstractNum w:abstractNumId="3" w15:restartNumberingAfterBreak="0">
    <w:nsid w:val="0F2E7CB3"/>
    <w:multiLevelType w:val="hybridMultilevel"/>
    <w:tmpl w:val="87A8A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96ABA"/>
    <w:multiLevelType w:val="hybridMultilevel"/>
    <w:tmpl w:val="5F4C50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293C4A"/>
    <w:multiLevelType w:val="multilevel"/>
    <w:tmpl w:val="69DC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F7622E"/>
    <w:multiLevelType w:val="hybridMultilevel"/>
    <w:tmpl w:val="6F42B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9E1A0A"/>
    <w:multiLevelType w:val="hybridMultilevel"/>
    <w:tmpl w:val="397CD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EB01C2"/>
    <w:multiLevelType w:val="hybridMultilevel"/>
    <w:tmpl w:val="D44640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7C694F"/>
    <w:multiLevelType w:val="multilevel"/>
    <w:tmpl w:val="91AA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3D559D"/>
    <w:multiLevelType w:val="hybridMultilevel"/>
    <w:tmpl w:val="6E202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B312E6"/>
    <w:multiLevelType w:val="multilevel"/>
    <w:tmpl w:val="4C58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89A2CE7"/>
    <w:multiLevelType w:val="hybridMultilevel"/>
    <w:tmpl w:val="9BB6354C"/>
    <w:lvl w:ilvl="0" w:tplc="C2D4EBD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591E23"/>
    <w:multiLevelType w:val="multilevel"/>
    <w:tmpl w:val="B546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AB2571"/>
    <w:multiLevelType w:val="multilevel"/>
    <w:tmpl w:val="4420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230E01"/>
    <w:multiLevelType w:val="hybridMultilevel"/>
    <w:tmpl w:val="BAEA3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9D05DF"/>
    <w:multiLevelType w:val="hybridMultilevel"/>
    <w:tmpl w:val="C8888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6"/>
  </w:num>
  <w:num w:numId="4">
    <w:abstractNumId w:val="14"/>
  </w:num>
  <w:num w:numId="5">
    <w:abstractNumId w:val="12"/>
  </w:num>
  <w:num w:numId="6">
    <w:abstractNumId w:val="5"/>
  </w:num>
  <w:num w:numId="7">
    <w:abstractNumId w:val="10"/>
  </w:num>
  <w:num w:numId="8">
    <w:abstractNumId w:val="1"/>
  </w:num>
  <w:num w:numId="9">
    <w:abstractNumId w:val="18"/>
  </w:num>
  <w:num w:numId="10">
    <w:abstractNumId w:val="17"/>
  </w:num>
  <w:num w:numId="11">
    <w:abstractNumId w:val="9"/>
  </w:num>
  <w:num w:numId="12">
    <w:abstractNumId w:val="4"/>
  </w:num>
  <w:num w:numId="13">
    <w:abstractNumId w:val="13"/>
  </w:num>
  <w:num w:numId="14">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5">
    <w:abstractNumId w:val="2"/>
  </w:num>
  <w:num w:numId="16">
    <w:abstractNumId w:val="0"/>
    <w:lvlOverride w:ilvl="0">
      <w:lvl w:ilvl="0">
        <w:numFmt w:val="bullet"/>
        <w:lvlText w:val=""/>
        <w:legacy w:legacy="1" w:legacySpace="0" w:legacyIndent="360"/>
        <w:lvlJc w:val="left"/>
        <w:pPr>
          <w:ind w:left="720" w:hanging="360"/>
        </w:pPr>
        <w:rPr>
          <w:rFonts w:ascii="Symbol" w:hAnsi="Symbol" w:hint="default"/>
        </w:rPr>
      </w:lvl>
    </w:lvlOverride>
  </w:num>
  <w:num w:numId="17">
    <w:abstractNumId w:val="11"/>
  </w:num>
  <w:num w:numId="18">
    <w:abstractNumId w:val="3"/>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CAF"/>
    <w:rsid w:val="00064A4D"/>
    <w:rsid w:val="000A1BDE"/>
    <w:rsid w:val="000B5636"/>
    <w:rsid w:val="000C6C4D"/>
    <w:rsid w:val="001446D6"/>
    <w:rsid w:val="001C1F48"/>
    <w:rsid w:val="001C2B48"/>
    <w:rsid w:val="001E479B"/>
    <w:rsid w:val="002214AD"/>
    <w:rsid w:val="00233AAA"/>
    <w:rsid w:val="00287127"/>
    <w:rsid w:val="002C66EB"/>
    <w:rsid w:val="00336B8B"/>
    <w:rsid w:val="0033787D"/>
    <w:rsid w:val="003755DE"/>
    <w:rsid w:val="00384B44"/>
    <w:rsid w:val="00395260"/>
    <w:rsid w:val="003D21D2"/>
    <w:rsid w:val="003D5A16"/>
    <w:rsid w:val="00424D24"/>
    <w:rsid w:val="00473D44"/>
    <w:rsid w:val="00474B23"/>
    <w:rsid w:val="00480A32"/>
    <w:rsid w:val="004E3934"/>
    <w:rsid w:val="004E6FE9"/>
    <w:rsid w:val="00503CAF"/>
    <w:rsid w:val="00525403"/>
    <w:rsid w:val="00537571"/>
    <w:rsid w:val="00585C38"/>
    <w:rsid w:val="005B2899"/>
    <w:rsid w:val="005B28D0"/>
    <w:rsid w:val="006125DF"/>
    <w:rsid w:val="00615E54"/>
    <w:rsid w:val="00620521"/>
    <w:rsid w:val="006240A5"/>
    <w:rsid w:val="00636D00"/>
    <w:rsid w:val="00670A1C"/>
    <w:rsid w:val="00673DD2"/>
    <w:rsid w:val="007163CF"/>
    <w:rsid w:val="007350F3"/>
    <w:rsid w:val="00793AEE"/>
    <w:rsid w:val="007E1E53"/>
    <w:rsid w:val="007F7AE0"/>
    <w:rsid w:val="008921F9"/>
    <w:rsid w:val="008C6161"/>
    <w:rsid w:val="008D70C3"/>
    <w:rsid w:val="008E1364"/>
    <w:rsid w:val="008E3AE1"/>
    <w:rsid w:val="008F2E40"/>
    <w:rsid w:val="00916B21"/>
    <w:rsid w:val="009306E8"/>
    <w:rsid w:val="00931E12"/>
    <w:rsid w:val="00971473"/>
    <w:rsid w:val="00A42355"/>
    <w:rsid w:val="00A47924"/>
    <w:rsid w:val="00A77177"/>
    <w:rsid w:val="00AB37B2"/>
    <w:rsid w:val="00AD52DF"/>
    <w:rsid w:val="00BD5611"/>
    <w:rsid w:val="00BD7280"/>
    <w:rsid w:val="00BF499B"/>
    <w:rsid w:val="00C359EE"/>
    <w:rsid w:val="00C73E92"/>
    <w:rsid w:val="00C93E31"/>
    <w:rsid w:val="00C94923"/>
    <w:rsid w:val="00CD141C"/>
    <w:rsid w:val="00CF1A2F"/>
    <w:rsid w:val="00D848E8"/>
    <w:rsid w:val="00E65674"/>
    <w:rsid w:val="00E900AA"/>
    <w:rsid w:val="00EC1A94"/>
    <w:rsid w:val="00F964FE"/>
    <w:rsid w:val="00FC5523"/>
    <w:rsid w:val="01CBFD46"/>
    <w:rsid w:val="0CA8B66A"/>
    <w:rsid w:val="1BC85774"/>
    <w:rsid w:val="47AEAB88"/>
    <w:rsid w:val="64A3202B"/>
    <w:rsid w:val="736F88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20663D0B"/>
  <w15:docId w15:val="{C45DB37A-C68E-445C-B099-66B92B40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nhideWhenUsed/>
    <w:rsid w:val="00A47924"/>
    <w:pPr>
      <w:tabs>
        <w:tab w:val="center" w:pos="4513"/>
        <w:tab w:val="right" w:pos="9026"/>
      </w:tabs>
      <w:spacing w:after="0"/>
    </w:pPr>
  </w:style>
  <w:style w:type="character" w:customStyle="1" w:styleId="FooterChar">
    <w:name w:val="Footer Char"/>
    <w:basedOn w:val="DefaultParagraphFont"/>
    <w:link w:val="Footer"/>
    <w:rsid w:val="00A47924"/>
  </w:style>
  <w:style w:type="character" w:styleId="Hyperlink">
    <w:name w:val="Hyperlink"/>
    <w:uiPriority w:val="99"/>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nhideWhenUsed/>
    <w:rsid w:val="004E3934"/>
    <w:rPr>
      <w:sz w:val="20"/>
      <w:szCs w:val="20"/>
    </w:rPr>
  </w:style>
  <w:style w:type="character" w:customStyle="1" w:styleId="CommentTextChar">
    <w:name w:val="Comment Text Char"/>
    <w:basedOn w:val="DefaultParagraphFont"/>
    <w:link w:val="CommentText"/>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BodyText2">
    <w:name w:val="Body Text 2"/>
    <w:basedOn w:val="Normal"/>
    <w:link w:val="BodyText2Char"/>
    <w:uiPriority w:val="99"/>
    <w:unhideWhenUsed/>
    <w:rsid w:val="00A77177"/>
    <w:pPr>
      <w:spacing w:line="480" w:lineRule="auto"/>
    </w:pPr>
  </w:style>
  <w:style w:type="character" w:customStyle="1" w:styleId="BodyText2Char">
    <w:name w:val="Body Text 2 Char"/>
    <w:basedOn w:val="DefaultParagraphFont"/>
    <w:link w:val="BodyText2"/>
    <w:uiPriority w:val="99"/>
    <w:rsid w:val="00A77177"/>
  </w:style>
  <w:style w:type="paragraph" w:styleId="BodyText3">
    <w:name w:val="Body Text 3"/>
    <w:basedOn w:val="Normal"/>
    <w:link w:val="BodyText3Char"/>
    <w:uiPriority w:val="99"/>
    <w:unhideWhenUsed/>
    <w:rsid w:val="003D5A16"/>
    <w:rPr>
      <w:sz w:val="16"/>
      <w:szCs w:val="16"/>
    </w:rPr>
  </w:style>
  <w:style w:type="character" w:customStyle="1" w:styleId="BodyText3Char">
    <w:name w:val="Body Text 3 Char"/>
    <w:basedOn w:val="DefaultParagraphFont"/>
    <w:link w:val="BodyText3"/>
    <w:uiPriority w:val="99"/>
    <w:rsid w:val="003D5A16"/>
    <w:rPr>
      <w:sz w:val="16"/>
      <w:szCs w:val="16"/>
    </w:rPr>
  </w:style>
  <w:style w:type="paragraph" w:customStyle="1" w:styleId="Heading2AA">
    <w:name w:val="Heading 2 A A"/>
    <w:next w:val="Normal"/>
    <w:uiPriority w:val="99"/>
    <w:rsid w:val="003D5A16"/>
    <w:pPr>
      <w:keepNext/>
      <w:widowControl w:val="0"/>
      <w:jc w:val="both"/>
      <w:outlineLvl w:val="1"/>
    </w:pPr>
    <w:rPr>
      <w:rFonts w:ascii="Times New Roman Bold" w:eastAsia="Times New Roman" w:hAnsi="Times New Roman Bold" w:cs="Times New Roman"/>
      <w:caps/>
      <w:noProof/>
      <w:color w:val="000000"/>
      <w:szCs w:val="20"/>
      <w:u w:val="single"/>
      <w:lang w:eastAsia="en-GB"/>
    </w:rPr>
  </w:style>
  <w:style w:type="paragraph" w:customStyle="1" w:styleId="BodyTextIndent1">
    <w:name w:val="Body Text Indent1"/>
    <w:uiPriority w:val="99"/>
    <w:rsid w:val="003D5A16"/>
    <w:pPr>
      <w:widowControl w:val="0"/>
      <w:tabs>
        <w:tab w:val="left" w:pos="-720"/>
        <w:tab w:val="left" w:pos="0"/>
      </w:tabs>
      <w:suppressAutoHyphens/>
      <w:ind w:left="720" w:hanging="720"/>
      <w:jc w:val="both"/>
    </w:pPr>
    <w:rPr>
      <w:rFonts w:ascii="Times New Roman" w:eastAsia="Times New Roman" w:hAnsi="Times New Roman" w:cs="Times New Roman"/>
      <w:noProof/>
      <w:color w:val="000000"/>
      <w:spacing w:val="-3"/>
      <w:szCs w:val="20"/>
      <w:lang w:eastAsia="en-GB"/>
    </w:rPr>
  </w:style>
  <w:style w:type="paragraph" w:customStyle="1" w:styleId="Heading3AA">
    <w:name w:val="Heading 3 A A"/>
    <w:next w:val="Normal"/>
    <w:uiPriority w:val="99"/>
    <w:rsid w:val="003D5A16"/>
    <w:pPr>
      <w:keepNext/>
      <w:widowControl w:val="0"/>
      <w:tabs>
        <w:tab w:val="left" w:pos="-720"/>
        <w:tab w:val="left" w:pos="0"/>
      </w:tabs>
      <w:suppressAutoHyphens/>
      <w:outlineLvl w:val="2"/>
    </w:pPr>
    <w:rPr>
      <w:rFonts w:ascii="Times New Roman Bold" w:eastAsia="Times New Roman" w:hAnsi="Times New Roman Bold" w:cs="Times New Roman"/>
      <w:noProof/>
      <w:color w:val="000000"/>
      <w:szCs w:val="20"/>
      <w:lang w:eastAsia="en-GB"/>
    </w:rPr>
  </w:style>
  <w:style w:type="paragraph" w:styleId="BodyTextIndent">
    <w:name w:val="Body Text Indent"/>
    <w:basedOn w:val="Normal"/>
    <w:link w:val="BodyTextIndentChar"/>
    <w:uiPriority w:val="99"/>
    <w:unhideWhenUsed/>
    <w:rsid w:val="005B2899"/>
    <w:pPr>
      <w:ind w:left="283"/>
    </w:pPr>
  </w:style>
  <w:style w:type="character" w:customStyle="1" w:styleId="BodyTextIndentChar">
    <w:name w:val="Body Text Indent Char"/>
    <w:basedOn w:val="DefaultParagraphFont"/>
    <w:link w:val="BodyTextIndent"/>
    <w:uiPriority w:val="99"/>
    <w:rsid w:val="005B2899"/>
  </w:style>
  <w:style w:type="paragraph" w:styleId="BodyTextIndent2">
    <w:name w:val="Body Text Indent 2"/>
    <w:basedOn w:val="Normal"/>
    <w:link w:val="BodyTextIndent2Char"/>
    <w:rsid w:val="00D848E8"/>
    <w:pPr>
      <w:spacing w:line="480" w:lineRule="auto"/>
      <w:ind w:left="283"/>
      <w:jc w:val="left"/>
    </w:pPr>
    <w:rPr>
      <w:rFonts w:eastAsia="Times New Roman" w:cs="Arial"/>
      <w:sz w:val="22"/>
    </w:rPr>
  </w:style>
  <w:style w:type="character" w:customStyle="1" w:styleId="BodyTextIndent2Char">
    <w:name w:val="Body Text Indent 2 Char"/>
    <w:basedOn w:val="DefaultParagraphFont"/>
    <w:link w:val="BodyTextIndent2"/>
    <w:rsid w:val="00D848E8"/>
    <w:rPr>
      <w:rFonts w:eastAsia="Times New Roman" w:cs="Arial"/>
      <w:sz w:val="2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406765">
      <w:bodyDiv w:val="1"/>
      <w:marLeft w:val="0"/>
      <w:marRight w:val="0"/>
      <w:marTop w:val="0"/>
      <w:marBottom w:val="0"/>
      <w:divBdr>
        <w:top w:val="none" w:sz="0" w:space="0" w:color="auto"/>
        <w:left w:val="none" w:sz="0" w:space="0" w:color="auto"/>
        <w:bottom w:val="none" w:sz="0" w:space="0" w:color="auto"/>
        <w:right w:val="none" w:sz="0" w:space="0" w:color="auto"/>
      </w:divBdr>
    </w:div>
    <w:div w:id="869876116">
      <w:bodyDiv w:val="1"/>
      <w:marLeft w:val="0"/>
      <w:marRight w:val="0"/>
      <w:marTop w:val="0"/>
      <w:marBottom w:val="0"/>
      <w:divBdr>
        <w:top w:val="none" w:sz="0" w:space="0" w:color="auto"/>
        <w:left w:val="none" w:sz="0" w:space="0" w:color="auto"/>
        <w:bottom w:val="none" w:sz="0" w:space="0" w:color="auto"/>
        <w:right w:val="none" w:sz="0" w:space="0" w:color="auto"/>
      </w:divBdr>
    </w:div>
    <w:div w:id="177767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h.nhs.uk/about-us" TargetMode="External"/><Relationship Id="rId18" Type="http://schemas.openxmlformats.org/officeDocument/2006/relationships/hyperlink" Target="mailto:catherine.rimmer@sch.nhs.uk" TargetMode="External"/><Relationship Id="rId26" Type="http://schemas.openxmlformats.org/officeDocument/2006/relationships/hyperlink" Target="https://www.oriel.nhs.uk/" TargetMode="External"/><Relationship Id="rId3" Type="http://schemas.openxmlformats.org/officeDocument/2006/relationships/customXml" Target="../customXml/item3.xml"/><Relationship Id="rId21" Type="http://schemas.openxmlformats.org/officeDocument/2006/relationships/hyperlink" Target="mailto:d.o.c.anumba@sheffield.ac.uk" TargetMode="External"/><Relationship Id="rId7" Type="http://schemas.openxmlformats.org/officeDocument/2006/relationships/settings" Target="settings.xml"/><Relationship Id="rId12" Type="http://schemas.openxmlformats.org/officeDocument/2006/relationships/hyperlink" Target="mailto:s.goodacre@sheffield.ac.uk" TargetMode="External"/><Relationship Id="rId17" Type="http://schemas.openxmlformats.org/officeDocument/2006/relationships/hyperlink" Target="mailto:juan.ballesteros@dbh.nhs.uk" TargetMode="External"/><Relationship Id="rId25" Type="http://schemas.openxmlformats.org/officeDocument/2006/relationships/hyperlink" Target="http://www.yorksandhumberdeanery.nhs.uk/recruitment/our_vacancies/academic_recruitment/" TargetMode="External"/><Relationship Id="rId2" Type="http://schemas.openxmlformats.org/officeDocument/2006/relationships/customXml" Target="../customXml/item2.xml"/><Relationship Id="rId16" Type="http://schemas.openxmlformats.org/officeDocument/2006/relationships/hyperlink" Target="mailto:robertjones5@nhs.net" TargetMode="External"/><Relationship Id="rId20" Type="http://schemas.openxmlformats.org/officeDocument/2006/relationships/hyperlink" Target="mailto:alan.fletcher@sth.nhs.u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heffield.ac.uk/scharr/prospective_students/masters" TargetMode="External"/><Relationship Id="rId24" Type="http://schemas.openxmlformats.org/officeDocument/2006/relationships/hyperlink" Target="https://specialtytraining.hee.nhs.uk/Recruitment/Person-specifications/2016-person-specification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Francis.Heyes@rothgen.nhs.uk" TargetMode="External"/><Relationship Id="rId23" Type="http://schemas.openxmlformats.org/officeDocument/2006/relationships/hyperlink" Target="http://specialtytraining.hee.nhs.uk/specialty-recruitment/person-specifications-2013/2016-person-specification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chris.connolly@sth.nhs.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o.c.anumba@sheffield.ac.uk" TargetMode="External"/><Relationship Id="rId22" Type="http://schemas.openxmlformats.org/officeDocument/2006/relationships/hyperlink" Target="http://www.nihr.ac.uk/funding/academic-clinical-fellowships.htm"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OS\AppData\Local\Microsoft\Windows\Temporary%20Internet%20Files\Content.Outlook\0FM0K60K\ACF%20Job%20Description%20template%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E1B2CBAB12D408252AA4C0C605C07" ma:contentTypeVersion="5" ma:contentTypeDescription="Create a new document." ma:contentTypeScope="" ma:versionID="37cccf03514c01f41d430b71b5cd99a4">
  <xsd:schema xmlns:xsd="http://www.w3.org/2001/XMLSchema" xmlns:xs="http://www.w3.org/2001/XMLSchema" xmlns:p="http://schemas.microsoft.com/office/2006/metadata/properties" xmlns:ns2="2e376fe6-46c6-4319-b8a4-b42ad97d467c" xmlns:ns3="d914d4ef-97dc-483d-a8ae-3c3583e0afde" targetNamespace="http://schemas.microsoft.com/office/2006/metadata/properties" ma:root="true" ma:fieldsID="759548789e147279667a65f2d211a236" ns2:_="" ns3:_="">
    <xsd:import namespace="2e376fe6-46c6-4319-b8a4-b42ad97d467c"/>
    <xsd:import namespace="d914d4ef-97dc-483d-a8ae-3c3583e0afde"/>
    <xsd:element name="properties">
      <xsd:complexType>
        <xsd:sequence>
          <xsd:element name="documentManagement">
            <xsd:complexType>
              <xsd:all>
                <xsd:element ref="ns2:University"/>
                <xsd:element ref="ns2:Specialty"/>
                <xsd:element ref="ns2:Recruitment_x0020_Year"/>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University" ma:index="8" ma:displayName="University" ma:list="{17a09857-91a5-4e90-a85e-d173a2027e71}" ma:internalName="University" ma:showField="Title" ma:web="2e376fe6-46c6-4319-b8a4-b42ad97d467c">
      <xsd:simpleType>
        <xsd:restriction base="dms:Lookup"/>
      </xsd:simpleType>
    </xsd:element>
    <xsd:element name="Specialty" ma:index="9" ma:displayName="Specialty" ma:list="{f729bbba-0457-4eb3-a1fd-dbbfe66226c7}" ma:internalName="Specialty" ma:showField="Title" ma:web="2e376fe6-46c6-4319-b8a4-b42ad97d467c">
      <xsd:simpleType>
        <xsd:restriction base="dms:Lookup"/>
      </xsd:simpleType>
    </xsd:element>
    <xsd:element name="Recruitment_x0020_Year" ma:index="10" ma:displayName="Recruitment Year" ma:list="{27a24fa9-d577-4c32-aaaa-fedd8dedce26}" ma:internalName="Recruitment_x0020_Year" ma:showField="Title" ma:web="2e376fe6-46c6-4319-b8a4-b42ad97d467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914d4ef-97dc-483d-a8ae-3c3583e0af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6</Recruitment_x0020_Year>
    <Specialty xmlns="2e376fe6-46c6-4319-b8a4-b42ad97d467c">38</Specialty>
    <University xmlns="2e376fe6-46c6-4319-b8a4-b42ad97d467c">2</Universit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A6A58-5B96-4C4E-B6FE-928FD880A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76fe6-46c6-4319-b8a4-b42ad97d467c"/>
    <ds:schemaRef ds:uri="d914d4ef-97dc-483d-a8ae-3c3583e0a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48276F-8841-449A-B593-438B6DF1A0F6}">
  <ds:schemaRefs>
    <ds:schemaRef ds:uri="http://schemas.microsoft.com/sharepoint/v3/contenttype/forms"/>
  </ds:schemaRefs>
</ds:datastoreItem>
</file>

<file path=customXml/itemProps3.xml><?xml version="1.0" encoding="utf-8"?>
<ds:datastoreItem xmlns:ds="http://schemas.openxmlformats.org/officeDocument/2006/customXml" ds:itemID="{56A4EA90-3FA2-4EFF-A009-7ADB6E889AAA}">
  <ds:schemaRefs>
    <ds:schemaRef ds:uri="http://schemas.microsoft.com/office/2006/metadata/properties"/>
    <ds:schemaRef ds:uri="http://schemas.microsoft.com/office/infopath/2007/PartnerControls"/>
    <ds:schemaRef ds:uri="2e376fe6-46c6-4319-b8a4-b42ad97d467c"/>
  </ds:schemaRefs>
</ds:datastoreItem>
</file>

<file path=customXml/itemProps4.xml><?xml version="1.0" encoding="utf-8"?>
<ds:datastoreItem xmlns:ds="http://schemas.openxmlformats.org/officeDocument/2006/customXml" ds:itemID="{38038E99-6EA4-4F92-BCE5-66AFBF320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ACF Job Description template 2017</Template>
  <TotalTime>0</TotalTime>
  <Pages>14</Pages>
  <Words>5354</Words>
  <Characters>30524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35807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UOS</dc:creator>
  <cp:keywords/>
  <cp:lastModifiedBy>Lucy Heald</cp:lastModifiedBy>
  <cp:revision>2</cp:revision>
  <dcterms:created xsi:type="dcterms:W3CDTF">2019-10-04T08:08:00Z</dcterms:created>
  <dcterms:modified xsi:type="dcterms:W3CDTF">2019-10-04T08:08:00Z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0x010100992E1B2CBAB12D408252AA4C0C605C07</vt:lpwstr>
  </property>
</Properties>
</file>