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4CF9" w14:textId="77777777" w:rsidR="00A47924" w:rsidRPr="00A47924" w:rsidRDefault="00A47924" w:rsidP="008E1364">
      <w:pPr>
        <w:pStyle w:val="Heading1"/>
        <w:pBdr>
          <w:bottom w:val="single" w:sz="4" w:space="2" w:color="A00054"/>
        </w:pBdr>
        <w:spacing w:before="0"/>
        <w:rPr>
          <w:sz w:val="20"/>
          <w:szCs w:val="20"/>
        </w:rPr>
      </w:pPr>
    </w:p>
    <w:p w14:paraId="46FCE10C" w14:textId="77777777" w:rsidR="008E1364" w:rsidRDefault="008E1364" w:rsidP="008E1364">
      <w:pPr>
        <w:pStyle w:val="Heading1"/>
        <w:pBdr>
          <w:bottom w:val="single" w:sz="4" w:space="2" w:color="A00054"/>
        </w:pBdr>
        <w:spacing w:before="0"/>
      </w:pPr>
      <w:r>
        <w:t>Job Description</w:t>
      </w:r>
    </w:p>
    <w:p w14:paraId="6E52551C" w14:textId="77777777" w:rsidR="008E1364" w:rsidRDefault="00A47924" w:rsidP="008E1364">
      <w:pPr>
        <w:pStyle w:val="Heading1"/>
        <w:pBdr>
          <w:bottom w:val="single" w:sz="4" w:space="2" w:color="A00054"/>
        </w:pBdr>
        <w:spacing w:before="0"/>
      </w:pPr>
      <w:r>
        <w:t xml:space="preserve">NIHR Academic Clinical Fellowship </w:t>
      </w:r>
    </w:p>
    <w:p w14:paraId="4816C7DB" w14:textId="4D738E2A" w:rsidR="0018261F" w:rsidRDefault="00944942" w:rsidP="008E1364">
      <w:pPr>
        <w:pStyle w:val="Heading1"/>
        <w:pBdr>
          <w:bottom w:val="single" w:sz="4" w:space="2" w:color="A00054"/>
        </w:pBdr>
        <w:spacing w:before="0"/>
      </w:pPr>
      <w:r>
        <w:t>Dermatology</w:t>
      </w:r>
      <w:r w:rsidR="0018261F">
        <w:t xml:space="preserve"> </w:t>
      </w:r>
      <w:r w:rsidR="00A47924" w:rsidRPr="00252C23">
        <w:t>ST</w:t>
      </w:r>
      <w:r w:rsidR="0093309D">
        <w:t>3</w:t>
      </w:r>
      <w:r w:rsidR="00026A76">
        <w:t xml:space="preserve"> </w:t>
      </w:r>
      <w:r w:rsidR="009A36C2">
        <w:t xml:space="preserve">entry </w:t>
      </w:r>
    </w:p>
    <w:p w14:paraId="67980583" w14:textId="6AD9FEF4" w:rsidR="00336B8B" w:rsidRPr="00336B8B" w:rsidRDefault="00336B8B" w:rsidP="008E1364">
      <w:pPr>
        <w:pStyle w:val="Heading1"/>
        <w:pBdr>
          <w:bottom w:val="single" w:sz="4" w:space="2" w:color="A00054"/>
        </w:pBdr>
        <w:spacing w:before="0"/>
      </w:pPr>
      <w:r w:rsidRPr="009A36C2">
        <w:rPr>
          <w:sz w:val="28"/>
        </w:rPr>
        <w:t xml:space="preserve">(1 </w:t>
      </w:r>
      <w:r w:rsidR="008F15AE">
        <w:rPr>
          <w:sz w:val="28"/>
        </w:rPr>
        <w:t xml:space="preserve">single </w:t>
      </w:r>
      <w:r w:rsidR="00EB3EA8" w:rsidRPr="009A36C2">
        <w:rPr>
          <w:sz w:val="28"/>
        </w:rPr>
        <w:t xml:space="preserve">speciality </w:t>
      </w:r>
      <w:r w:rsidRPr="009A36C2">
        <w:rPr>
          <w:sz w:val="28"/>
        </w:rPr>
        <w:t>post)</w:t>
      </w:r>
    </w:p>
    <w:p w14:paraId="0E9D00E1" w14:textId="08FA4CB8" w:rsidR="00A83988" w:rsidRDefault="00A83988" w:rsidP="00BA48BC">
      <w:pPr>
        <w:pStyle w:val="NoSpacing"/>
        <w:rPr>
          <w:lang w:eastAsia="en-GB"/>
        </w:rPr>
      </w:pPr>
      <w:r w:rsidRPr="000B2155">
        <w:rPr>
          <w:lang w:eastAsia="en-GB"/>
        </w:rPr>
        <w:t>Hull York Medical School, in partnership with Health Education England Yorkshire and</w:t>
      </w:r>
      <w:r w:rsidR="00BA48BC" w:rsidRPr="000B2155">
        <w:rPr>
          <w:lang w:eastAsia="en-GB"/>
        </w:rPr>
        <w:t xml:space="preserve"> York Health Care NHS Trust, Harrogate and District NHS Foundation Trust, and the Mid Yorkshire NHS Trust</w:t>
      </w:r>
      <w:r w:rsidRPr="000B2155">
        <w:rPr>
          <w:lang w:eastAsia="en-GB"/>
        </w:rPr>
        <w:t xml:space="preserve">, has developed an exciting </w:t>
      </w:r>
      <w:r w:rsidR="0080531F" w:rsidRPr="000B2155">
        <w:rPr>
          <w:lang w:eastAsia="en-GB"/>
        </w:rPr>
        <w:t>opportunity</w:t>
      </w:r>
      <w:r w:rsidRPr="000B2155">
        <w:rPr>
          <w:lang w:eastAsia="en-GB"/>
        </w:rPr>
        <w:t xml:space="preserve"> </w:t>
      </w:r>
      <w:r w:rsidR="0080531F" w:rsidRPr="000B2155">
        <w:rPr>
          <w:lang w:eastAsia="en-GB"/>
        </w:rPr>
        <w:t xml:space="preserve">for clinical </w:t>
      </w:r>
      <w:r w:rsidRPr="000B2155">
        <w:rPr>
          <w:lang w:eastAsia="en-GB"/>
        </w:rPr>
        <w:t xml:space="preserve">academic training </w:t>
      </w:r>
      <w:r w:rsidR="0080531F" w:rsidRPr="000B2155">
        <w:rPr>
          <w:lang w:eastAsia="en-GB"/>
        </w:rPr>
        <w:t xml:space="preserve">in </w:t>
      </w:r>
      <w:r w:rsidR="00944942" w:rsidRPr="000B2155">
        <w:rPr>
          <w:lang w:eastAsia="en-GB"/>
        </w:rPr>
        <w:t>Dermatology</w:t>
      </w:r>
      <w:r w:rsidRPr="000B2155">
        <w:rPr>
          <w:lang w:eastAsia="en-GB"/>
        </w:rPr>
        <w:t>.</w:t>
      </w:r>
    </w:p>
    <w:p w14:paraId="4089351E" w14:textId="77777777" w:rsidR="00A83988" w:rsidRDefault="00A83988" w:rsidP="00387011">
      <w:pPr>
        <w:pStyle w:val="NoSpacing"/>
        <w:rPr>
          <w:rFonts w:asciiTheme="minorBidi" w:hAnsiTheme="minorBidi"/>
          <w:lang w:eastAsia="en-GB"/>
        </w:rPr>
      </w:pPr>
    </w:p>
    <w:p w14:paraId="1E82B63B" w14:textId="774BA586" w:rsidR="00A83988" w:rsidRPr="00A83988" w:rsidRDefault="00CD7DF9" w:rsidP="00387011">
      <w:pPr>
        <w:pStyle w:val="NoSpacing"/>
        <w:rPr>
          <w:lang w:eastAsia="en-GB"/>
        </w:rPr>
      </w:pPr>
      <w:r w:rsidRPr="00A83988">
        <w:rPr>
          <w:rFonts w:asciiTheme="minorBidi" w:hAnsiTheme="minorBidi"/>
          <w:lang w:eastAsia="en-GB"/>
        </w:rPr>
        <w:t xml:space="preserve">Applications are now invited for an </w:t>
      </w:r>
      <w:r w:rsidR="0080531F">
        <w:rPr>
          <w:rFonts w:asciiTheme="minorBidi" w:hAnsiTheme="minorBidi"/>
          <w:lang w:eastAsia="en-GB"/>
        </w:rPr>
        <w:t xml:space="preserve">NIHR </w:t>
      </w:r>
      <w:r w:rsidRPr="00A83988">
        <w:rPr>
          <w:rFonts w:asciiTheme="minorBidi" w:hAnsiTheme="minorBidi"/>
          <w:lang w:eastAsia="en-GB"/>
        </w:rPr>
        <w:t>Academic Clinical Fellowship in</w:t>
      </w:r>
      <w:r w:rsidRPr="00A83988">
        <w:rPr>
          <w:rFonts w:asciiTheme="minorBidi" w:hAnsiTheme="minorBidi"/>
          <w:color w:val="FF0000"/>
          <w:lang w:eastAsia="en-GB"/>
        </w:rPr>
        <w:t xml:space="preserve"> </w:t>
      </w:r>
      <w:r w:rsidR="00944942">
        <w:rPr>
          <w:rFonts w:asciiTheme="minorBidi" w:hAnsiTheme="minorBidi"/>
          <w:b/>
          <w:bCs/>
        </w:rPr>
        <w:t xml:space="preserve">Dermatology </w:t>
      </w:r>
      <w:r w:rsidRPr="00A83988">
        <w:rPr>
          <w:rFonts w:asciiTheme="minorBidi" w:hAnsiTheme="minorBidi"/>
          <w:lang w:eastAsia="en-GB"/>
        </w:rPr>
        <w:t>at</w:t>
      </w:r>
      <w:r w:rsidR="00836F40">
        <w:rPr>
          <w:rFonts w:asciiTheme="minorBidi" w:hAnsiTheme="minorBidi"/>
          <w:lang w:eastAsia="en-GB"/>
        </w:rPr>
        <w:t xml:space="preserve"> </w:t>
      </w:r>
      <w:r w:rsidRPr="00A83988">
        <w:rPr>
          <w:rFonts w:asciiTheme="minorBidi" w:hAnsiTheme="minorBidi"/>
          <w:b/>
          <w:bCs/>
        </w:rPr>
        <w:t>ST</w:t>
      </w:r>
      <w:r w:rsidR="0093309D">
        <w:rPr>
          <w:rFonts w:asciiTheme="minorBidi" w:hAnsiTheme="minorBidi"/>
          <w:b/>
          <w:bCs/>
        </w:rPr>
        <w:t>3</w:t>
      </w:r>
      <w:r w:rsidRPr="00A83988">
        <w:rPr>
          <w:rFonts w:asciiTheme="minorBidi" w:hAnsiTheme="minorBidi"/>
          <w:b/>
          <w:bCs/>
        </w:rPr>
        <w:t xml:space="preserve"> </w:t>
      </w:r>
      <w:r w:rsidRPr="00A83988">
        <w:rPr>
          <w:rFonts w:asciiTheme="minorBidi" w:hAnsiTheme="minorBidi"/>
          <w:lang w:eastAsia="en-GB"/>
        </w:rPr>
        <w:t>level. Th</w:t>
      </w:r>
      <w:r w:rsidR="00710C9D">
        <w:rPr>
          <w:rFonts w:asciiTheme="minorBidi" w:hAnsiTheme="minorBidi"/>
          <w:lang w:eastAsia="en-GB"/>
        </w:rPr>
        <w:t>is</w:t>
      </w:r>
      <w:r w:rsidRPr="00A83988">
        <w:rPr>
          <w:rFonts w:asciiTheme="minorBidi" w:hAnsiTheme="minorBidi"/>
          <w:lang w:eastAsia="en-GB"/>
        </w:rPr>
        <w:t xml:space="preserve"> post </w:t>
      </w:r>
      <w:r w:rsidR="00710C9D">
        <w:rPr>
          <w:rFonts w:asciiTheme="minorBidi" w:hAnsiTheme="minorBidi"/>
          <w:lang w:eastAsia="en-GB"/>
        </w:rPr>
        <w:t>is</w:t>
      </w:r>
      <w:r w:rsidR="008F15AE">
        <w:rPr>
          <w:rFonts w:asciiTheme="minorBidi" w:hAnsiTheme="minorBidi"/>
          <w:lang w:eastAsia="en-GB"/>
        </w:rPr>
        <w:t xml:space="preserve"> </w:t>
      </w:r>
      <w:r w:rsidR="00052344" w:rsidRPr="00052344">
        <w:rPr>
          <w:rFonts w:asciiTheme="minorBidi" w:hAnsiTheme="minorBidi"/>
          <w:lang w:eastAsia="en-GB"/>
        </w:rPr>
        <w:t xml:space="preserve">in the NIHR Priority theme of </w:t>
      </w:r>
      <w:r w:rsidR="00944942" w:rsidRPr="00944942">
        <w:rPr>
          <w:szCs w:val="22"/>
        </w:rPr>
        <w:t>Platform Science and Bioinformatics</w:t>
      </w:r>
      <w:r w:rsidR="00052344">
        <w:rPr>
          <w:rFonts w:asciiTheme="minorBidi" w:hAnsiTheme="minorBidi"/>
          <w:lang w:eastAsia="en-GB"/>
        </w:rPr>
        <w:t xml:space="preserve">, is </w:t>
      </w:r>
      <w:r w:rsidR="008F15AE">
        <w:rPr>
          <w:rFonts w:asciiTheme="minorBidi" w:hAnsiTheme="minorBidi"/>
          <w:lang w:eastAsia="en-GB"/>
        </w:rPr>
        <w:t xml:space="preserve">funded and approved by the </w:t>
      </w:r>
      <w:r w:rsidRPr="00A83988">
        <w:rPr>
          <w:rFonts w:asciiTheme="minorBidi" w:hAnsiTheme="minorBidi"/>
          <w:lang w:eastAsia="en-GB"/>
        </w:rPr>
        <w:t>National Institut</w:t>
      </w:r>
      <w:r w:rsidR="0080531F">
        <w:rPr>
          <w:rFonts w:asciiTheme="minorBidi" w:hAnsiTheme="minorBidi"/>
          <w:lang w:eastAsia="en-GB"/>
        </w:rPr>
        <w:t>e</w:t>
      </w:r>
      <w:r w:rsidRPr="00A83988">
        <w:rPr>
          <w:rFonts w:asciiTheme="minorBidi" w:hAnsiTheme="minorBidi"/>
          <w:lang w:eastAsia="en-GB"/>
        </w:rPr>
        <w:t xml:space="preserve"> for Health Research and offers candidates a comprehensive experience of clinical academic medicine working alongside internationally renowned clinicians and researchers.</w:t>
      </w:r>
    </w:p>
    <w:p w14:paraId="0872A18A" w14:textId="77777777" w:rsidR="00A83988" w:rsidRDefault="00A83988" w:rsidP="00387011">
      <w:pPr>
        <w:autoSpaceDE w:val="0"/>
        <w:autoSpaceDN w:val="0"/>
        <w:adjustRightInd w:val="0"/>
        <w:spacing w:after="0"/>
        <w:rPr>
          <w:rFonts w:asciiTheme="minorBidi" w:hAnsiTheme="minorBidi"/>
          <w:lang w:eastAsia="en-GB"/>
        </w:rPr>
      </w:pPr>
    </w:p>
    <w:p w14:paraId="091895DD" w14:textId="5D1FF090" w:rsidR="00CD7DF9" w:rsidRDefault="00CD7DF9" w:rsidP="00A4698F">
      <w:pPr>
        <w:autoSpaceDE w:val="0"/>
        <w:autoSpaceDN w:val="0"/>
        <w:adjustRightInd w:val="0"/>
        <w:spacing w:after="0"/>
        <w:rPr>
          <w:rFonts w:asciiTheme="minorBidi" w:hAnsiTheme="minorBidi"/>
          <w:lang w:eastAsia="en-GB"/>
        </w:rPr>
      </w:pPr>
      <w:r w:rsidRPr="00A83988">
        <w:rPr>
          <w:rFonts w:asciiTheme="minorBidi" w:hAnsiTheme="minorBidi"/>
          <w:lang w:eastAsia="en-GB"/>
        </w:rPr>
        <w:t xml:space="preserve">We are seeking </w:t>
      </w:r>
      <w:r w:rsidR="00710C9D">
        <w:rPr>
          <w:rFonts w:asciiTheme="minorBidi" w:hAnsiTheme="minorBidi"/>
          <w:lang w:eastAsia="en-GB"/>
        </w:rPr>
        <w:t xml:space="preserve">a </w:t>
      </w:r>
      <w:r w:rsidRPr="00A83988">
        <w:rPr>
          <w:rFonts w:asciiTheme="minorBidi" w:hAnsiTheme="minorBidi"/>
          <w:lang w:eastAsia="en-GB"/>
        </w:rPr>
        <w:t>highly motivated, enthusiastic individual with the potential to excel in both their clinical and academic training and who ha</w:t>
      </w:r>
      <w:r w:rsidR="00E5656E">
        <w:rPr>
          <w:rFonts w:asciiTheme="minorBidi" w:hAnsiTheme="minorBidi"/>
          <w:lang w:eastAsia="en-GB"/>
        </w:rPr>
        <w:t>s</w:t>
      </w:r>
      <w:r w:rsidRPr="00A83988">
        <w:rPr>
          <w:rFonts w:asciiTheme="minorBidi" w:hAnsiTheme="minorBidi"/>
          <w:lang w:eastAsia="en-GB"/>
        </w:rPr>
        <w:t xml:space="preserve"> the ambition to be </w:t>
      </w:r>
      <w:r w:rsidR="005468C5">
        <w:rPr>
          <w:rFonts w:asciiTheme="minorBidi" w:hAnsiTheme="minorBidi"/>
          <w:lang w:eastAsia="en-GB"/>
        </w:rPr>
        <w:t xml:space="preserve">among </w:t>
      </w:r>
      <w:r w:rsidRPr="00A83988">
        <w:rPr>
          <w:rFonts w:asciiTheme="minorBidi" w:hAnsiTheme="minorBidi"/>
          <w:lang w:eastAsia="en-GB"/>
        </w:rPr>
        <w:t>the next generation of academic clinicians.</w:t>
      </w:r>
      <w:r w:rsidR="00A4698F">
        <w:rPr>
          <w:rFonts w:asciiTheme="minorBidi" w:hAnsiTheme="minorBidi"/>
          <w:lang w:eastAsia="en-GB"/>
        </w:rPr>
        <w:t xml:space="preserve"> </w:t>
      </w:r>
      <w:r w:rsidRPr="00A83988">
        <w:rPr>
          <w:rFonts w:asciiTheme="minorBidi" w:hAnsiTheme="minorBidi"/>
          <w:noProof/>
        </w:rPr>
        <w:t xml:space="preserve">This Academic Clinical Fellowship (ACF) in </w:t>
      </w:r>
      <w:r w:rsidR="00944942">
        <w:rPr>
          <w:rFonts w:asciiTheme="minorBidi" w:hAnsiTheme="minorBidi"/>
          <w:noProof/>
        </w:rPr>
        <w:t>Dermatology</w:t>
      </w:r>
      <w:r w:rsidRPr="00A83988">
        <w:rPr>
          <w:rFonts w:asciiTheme="minorBidi" w:hAnsiTheme="minorBidi"/>
          <w:noProof/>
        </w:rPr>
        <w:t xml:space="preserve"> </w:t>
      </w:r>
      <w:r w:rsidR="00710C9D">
        <w:rPr>
          <w:rFonts w:asciiTheme="minorBidi" w:hAnsiTheme="minorBidi"/>
          <w:noProof/>
        </w:rPr>
        <w:t>is</w:t>
      </w:r>
      <w:r w:rsidRPr="00A83988">
        <w:rPr>
          <w:rFonts w:asciiTheme="minorBidi" w:hAnsiTheme="minorBidi"/>
          <w:noProof/>
        </w:rPr>
        <w:t xml:space="preserve"> run by Hull York Medical School (HYMS) in conjunction with </w:t>
      </w:r>
      <w:r w:rsidR="00026A76" w:rsidRPr="00026A76">
        <w:rPr>
          <w:rFonts w:asciiTheme="minorBidi" w:hAnsiTheme="minorBidi"/>
          <w:noProof/>
        </w:rPr>
        <w:t>Health Education England Yorkshire and the Humber</w:t>
      </w:r>
      <w:r w:rsidR="00026A76">
        <w:rPr>
          <w:rFonts w:asciiTheme="minorBidi" w:hAnsiTheme="minorBidi"/>
          <w:noProof/>
        </w:rPr>
        <w:t>.</w:t>
      </w:r>
    </w:p>
    <w:p w14:paraId="27B6F63F" w14:textId="77777777" w:rsidR="00387011" w:rsidRPr="00A83988" w:rsidRDefault="00387011" w:rsidP="00387011">
      <w:pPr>
        <w:spacing w:after="0"/>
        <w:rPr>
          <w:rFonts w:asciiTheme="minorBidi" w:hAnsiTheme="minorBidi"/>
          <w:lang w:eastAsia="en-GB"/>
        </w:rPr>
      </w:pPr>
    </w:p>
    <w:p w14:paraId="12E3D233" w14:textId="59A439C1" w:rsidR="00CD7DF9" w:rsidRPr="00A83988" w:rsidRDefault="00CD7DF9" w:rsidP="00387011">
      <w:pPr>
        <w:tabs>
          <w:tab w:val="left" w:pos="12015"/>
        </w:tabs>
        <w:spacing w:after="0"/>
        <w:rPr>
          <w:rFonts w:asciiTheme="minorBidi" w:hAnsiTheme="minorBidi"/>
        </w:rPr>
      </w:pPr>
      <w:r w:rsidRPr="00A83988">
        <w:rPr>
          <w:rFonts w:asciiTheme="minorBidi" w:hAnsiTheme="minorBidi"/>
        </w:rPr>
        <w:t>Academic Clinical Fellowships (ACFs) are 3 year fixed-t</w:t>
      </w:r>
      <w:r w:rsidR="008F15AE">
        <w:rPr>
          <w:rFonts w:asciiTheme="minorBidi" w:hAnsiTheme="minorBidi"/>
        </w:rPr>
        <w:t>erm national training posts.  Trainees</w:t>
      </w:r>
      <w:r w:rsidRPr="00A83988">
        <w:rPr>
          <w:rFonts w:asciiTheme="minorBidi" w:hAnsiTheme="minorBidi"/>
        </w:rPr>
        <w:t xml:space="preserve"> undertake 75% clinical and 25% academic training over the term of the post. They are employed by the NHS Trust and have an honorary contract with the University at whose Medical School their academic research is supported.</w:t>
      </w:r>
      <w:r w:rsidR="009136E3">
        <w:rPr>
          <w:rFonts w:asciiTheme="minorBidi" w:hAnsiTheme="minorBidi"/>
        </w:rPr>
        <w:t xml:space="preserve"> </w:t>
      </w:r>
      <w:r w:rsidRPr="00A83988">
        <w:rPr>
          <w:rFonts w:asciiTheme="minorBidi" w:hAnsiTheme="minorBidi"/>
        </w:rPr>
        <w:t xml:space="preserve">ACF trainees also undertake a </w:t>
      </w:r>
      <w:r w:rsidR="0080531F">
        <w:rPr>
          <w:rFonts w:asciiTheme="minorBidi" w:hAnsiTheme="minorBidi"/>
        </w:rPr>
        <w:t>r</w:t>
      </w:r>
      <w:r w:rsidRPr="00A83988">
        <w:rPr>
          <w:rFonts w:asciiTheme="minorBidi" w:hAnsiTheme="minorBidi"/>
        </w:rPr>
        <w:t xml:space="preserve">esearch </w:t>
      </w:r>
      <w:r w:rsidR="0080531F">
        <w:rPr>
          <w:rFonts w:asciiTheme="minorBidi" w:hAnsiTheme="minorBidi"/>
        </w:rPr>
        <w:t>t</w:t>
      </w:r>
      <w:r w:rsidRPr="00A83988">
        <w:rPr>
          <w:rFonts w:asciiTheme="minorBidi" w:hAnsiTheme="minorBidi"/>
        </w:rPr>
        <w:t>raining</w:t>
      </w:r>
      <w:r w:rsidR="0080531F">
        <w:rPr>
          <w:rFonts w:asciiTheme="minorBidi" w:hAnsiTheme="minorBidi"/>
        </w:rPr>
        <w:t xml:space="preserve"> p</w:t>
      </w:r>
      <w:r w:rsidRPr="00A83988">
        <w:rPr>
          <w:rFonts w:asciiTheme="minorBidi" w:hAnsiTheme="minorBidi"/>
        </w:rPr>
        <w:t>rogramme provided by the University.  They are eligible for a</w:t>
      </w:r>
      <w:r w:rsidR="00265AA3">
        <w:rPr>
          <w:rFonts w:asciiTheme="minorBidi" w:hAnsiTheme="minorBidi"/>
        </w:rPr>
        <w:t xml:space="preserve"> training bursary of up to</w:t>
      </w:r>
      <w:r w:rsidRPr="00A83988">
        <w:rPr>
          <w:rFonts w:asciiTheme="minorBidi" w:hAnsiTheme="minorBidi"/>
        </w:rPr>
        <w:t xml:space="preserve"> £1,000 per year to support research training activity (</w:t>
      </w:r>
      <w:proofErr w:type="gramStart"/>
      <w:r w:rsidRPr="00A83988">
        <w:rPr>
          <w:rFonts w:asciiTheme="minorBidi" w:hAnsiTheme="minorBidi"/>
        </w:rPr>
        <w:t>e.g</w:t>
      </w:r>
      <w:r w:rsidR="00A83988">
        <w:rPr>
          <w:rFonts w:asciiTheme="minorBidi" w:hAnsiTheme="minorBidi"/>
        </w:rPr>
        <w:t>.</w:t>
      </w:r>
      <w:proofErr w:type="gramEnd"/>
      <w:r w:rsidRPr="00A83988">
        <w:rPr>
          <w:rFonts w:asciiTheme="minorBidi" w:hAnsiTheme="minorBidi"/>
        </w:rPr>
        <w:t xml:space="preserve"> to attend academic conferences</w:t>
      </w:r>
      <w:r w:rsidR="0080531F">
        <w:rPr>
          <w:rFonts w:asciiTheme="minorBidi" w:hAnsiTheme="minorBidi"/>
        </w:rPr>
        <w:t xml:space="preserve"> and other training</w:t>
      </w:r>
      <w:r w:rsidRPr="00A83988">
        <w:rPr>
          <w:rFonts w:asciiTheme="minorBidi" w:hAnsiTheme="minorBidi"/>
        </w:rPr>
        <w:t>).</w:t>
      </w:r>
    </w:p>
    <w:p w14:paraId="4903A407" w14:textId="77777777" w:rsidR="00CD7DF9" w:rsidRPr="00A83988" w:rsidRDefault="00CD7DF9" w:rsidP="00387011">
      <w:pPr>
        <w:tabs>
          <w:tab w:val="left" w:pos="12015"/>
        </w:tabs>
        <w:spacing w:after="0"/>
        <w:rPr>
          <w:rFonts w:asciiTheme="minorBidi" w:hAnsiTheme="minorBidi"/>
        </w:rPr>
      </w:pPr>
    </w:p>
    <w:p w14:paraId="2BB86E8B" w14:textId="4A63D5B9" w:rsidR="00CD7DF9" w:rsidRDefault="00CD7DF9" w:rsidP="00387011">
      <w:pPr>
        <w:tabs>
          <w:tab w:val="left" w:pos="12015"/>
        </w:tabs>
        <w:spacing w:after="0"/>
        <w:rPr>
          <w:rFonts w:asciiTheme="minorBidi" w:hAnsiTheme="minorBidi"/>
        </w:rPr>
      </w:pPr>
      <w:r w:rsidRPr="00A83988">
        <w:rPr>
          <w:rFonts w:asciiTheme="minorBidi" w:hAnsiTheme="minorBidi"/>
        </w:rPr>
        <w:t xml:space="preserve">ACF trainees would </w:t>
      </w:r>
      <w:r w:rsidR="0080531F">
        <w:rPr>
          <w:rFonts w:asciiTheme="minorBidi" w:hAnsiTheme="minorBidi"/>
        </w:rPr>
        <w:t>be expected to</w:t>
      </w:r>
      <w:r w:rsidRPr="00A83988">
        <w:rPr>
          <w:rFonts w:asciiTheme="minorBidi" w:hAnsiTheme="minorBidi"/>
        </w:rPr>
        <w:t xml:space="preserve"> complete and submit an external funding application for a research fellowship to enable them to complete a higher degree (PhD or research MD) </w:t>
      </w:r>
      <w:r w:rsidR="0080531F">
        <w:rPr>
          <w:rFonts w:asciiTheme="minorBidi" w:hAnsiTheme="minorBidi"/>
        </w:rPr>
        <w:t>during/</w:t>
      </w:r>
      <w:r w:rsidRPr="00A83988">
        <w:rPr>
          <w:rFonts w:asciiTheme="minorBidi" w:hAnsiTheme="minorBidi"/>
        </w:rPr>
        <w:t xml:space="preserve">following the completion of their ACF fixed-term post, which </w:t>
      </w:r>
      <w:r w:rsidR="0080531F">
        <w:rPr>
          <w:rFonts w:asciiTheme="minorBidi" w:hAnsiTheme="minorBidi"/>
        </w:rPr>
        <w:t xml:space="preserve">higher degree </w:t>
      </w:r>
      <w:r w:rsidRPr="00A83988">
        <w:rPr>
          <w:rFonts w:asciiTheme="minorBidi" w:hAnsiTheme="minorBidi"/>
        </w:rPr>
        <w:t xml:space="preserve">would </w:t>
      </w:r>
      <w:r w:rsidR="0080531F">
        <w:rPr>
          <w:rFonts w:asciiTheme="minorBidi" w:hAnsiTheme="minorBidi"/>
        </w:rPr>
        <w:t xml:space="preserve">then </w:t>
      </w:r>
      <w:r w:rsidRPr="00A83988">
        <w:rPr>
          <w:rFonts w:asciiTheme="minorBidi" w:hAnsiTheme="minorBidi"/>
        </w:rPr>
        <w:t>be completed as Out-of-Programme-Research (OOPR).</w:t>
      </w:r>
    </w:p>
    <w:p w14:paraId="32037527" w14:textId="77777777" w:rsidR="00387011" w:rsidRPr="00A83988" w:rsidRDefault="00387011" w:rsidP="00387011">
      <w:pPr>
        <w:tabs>
          <w:tab w:val="left" w:pos="12015"/>
        </w:tabs>
        <w:spacing w:after="0"/>
        <w:rPr>
          <w:rFonts w:asciiTheme="minorBidi" w:hAnsiTheme="minorBidi"/>
        </w:rPr>
      </w:pPr>
    </w:p>
    <w:p w14:paraId="589ACC2B" w14:textId="77777777" w:rsidR="00A83988" w:rsidRDefault="00A83988" w:rsidP="00387011">
      <w:pPr>
        <w:pStyle w:val="NoSpacing"/>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A trainee entering ACF at ST1</w:t>
      </w:r>
      <w:r>
        <w:t xml:space="preserve"> or ST2</w:t>
      </w:r>
      <w:r w:rsidRPr="00A71F7E">
        <w:t xml:space="preserve"> 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3283EE84" w14:textId="77777777" w:rsidR="00336B8B" w:rsidRPr="007A3D31" w:rsidRDefault="00336B8B" w:rsidP="00336B8B">
      <w:pPr>
        <w:pStyle w:val="Heading1"/>
      </w:pPr>
      <w:r w:rsidRPr="007A3D31">
        <w:lastRenderedPageBreak/>
        <w:t>POST DETAILS</w:t>
      </w:r>
    </w:p>
    <w:p w14:paraId="0A62036A" w14:textId="77777777" w:rsidR="00336B8B" w:rsidRPr="007A3D31" w:rsidRDefault="00336B8B" w:rsidP="00336B8B">
      <w:pPr>
        <w:pStyle w:val="NoSpacing"/>
      </w:pPr>
    </w:p>
    <w:p w14:paraId="6D29BB98" w14:textId="77777777" w:rsidR="00336B8B" w:rsidRDefault="00336B8B" w:rsidP="00336B8B">
      <w:pPr>
        <w:pStyle w:val="Heading2"/>
      </w:pPr>
      <w:r>
        <w:t>Job Title</w:t>
      </w:r>
    </w:p>
    <w:p w14:paraId="750E97FF" w14:textId="783488CE" w:rsidR="00336B8B" w:rsidRPr="00264BBF" w:rsidRDefault="00336B8B" w:rsidP="00CD7DF9">
      <w:pPr>
        <w:pStyle w:val="NoSpacing"/>
      </w:pPr>
      <w:r w:rsidRPr="00264BBF">
        <w:t xml:space="preserve">NIHR Academic Clinical Fellow (ACF) – </w:t>
      </w:r>
      <w:r w:rsidR="005468C5">
        <w:t>Dermatology</w:t>
      </w:r>
    </w:p>
    <w:p w14:paraId="6DFA7401" w14:textId="77777777" w:rsidR="00336B8B" w:rsidRPr="007A3D31" w:rsidRDefault="00336B8B" w:rsidP="00336B8B">
      <w:pPr>
        <w:rPr>
          <w:szCs w:val="22"/>
          <w:u w:val="single"/>
        </w:rPr>
      </w:pPr>
    </w:p>
    <w:p w14:paraId="3C414326" w14:textId="77777777" w:rsidR="00336B8B" w:rsidRPr="007A3D31" w:rsidRDefault="00336B8B" w:rsidP="00336B8B">
      <w:pPr>
        <w:pStyle w:val="Heading2"/>
      </w:pPr>
      <w:r w:rsidRPr="007A3D31">
        <w:t>Duration of the Post</w:t>
      </w:r>
    </w:p>
    <w:p w14:paraId="2EB9DB27" w14:textId="3D97C3EA" w:rsidR="00336B8B" w:rsidRDefault="00336B8B" w:rsidP="00336B8B">
      <w:pPr>
        <w:rPr>
          <w:szCs w:val="22"/>
        </w:rPr>
      </w:pPr>
      <w:r>
        <w:rPr>
          <w:szCs w:val="22"/>
        </w:rPr>
        <w:t xml:space="preserve">Up to </w:t>
      </w:r>
      <w:r w:rsidRPr="00A86E17">
        <w:rPr>
          <w:szCs w:val="22"/>
        </w:rPr>
        <w:t xml:space="preserve">3 years (25% academic, 75% clinical). </w:t>
      </w:r>
    </w:p>
    <w:p w14:paraId="0243AA53" w14:textId="212FB454" w:rsidR="00710C9D" w:rsidRDefault="00710C9D" w:rsidP="00336B8B">
      <w:pPr>
        <w:rPr>
          <w:szCs w:val="22"/>
        </w:rPr>
      </w:pPr>
      <w:r w:rsidRPr="00710C9D">
        <w:rPr>
          <w:szCs w:val="22"/>
        </w:rPr>
        <w:t xml:space="preserve">A mutually agreeable timetable will be drawn up by the candidate and the academic/clinical supervisors, designed to meet overall training goals. This will include protected research time. The exact division of time will be guided by the proposed research project and whether blocks of time or </w:t>
      </w:r>
      <w:r>
        <w:rPr>
          <w:szCs w:val="22"/>
        </w:rPr>
        <w:t>weekly research time</w:t>
      </w:r>
      <w:r w:rsidRPr="00710C9D">
        <w:rPr>
          <w:szCs w:val="22"/>
        </w:rPr>
        <w:t xml:space="preserve"> are more appropriate.  The appointee will have on-call commitments which will vary depending upon the varying shift systems and training/service requirements.</w:t>
      </w:r>
    </w:p>
    <w:p w14:paraId="6BB08BC6" w14:textId="77777777" w:rsidR="00387011" w:rsidRPr="005468C5" w:rsidRDefault="00387011" w:rsidP="00387011">
      <w:pPr>
        <w:pStyle w:val="Heading2"/>
      </w:pPr>
      <w:r w:rsidRPr="005468C5">
        <w:t>Lead NHS Hospital/Trust in which training will take place</w:t>
      </w:r>
    </w:p>
    <w:p w14:paraId="57D2CFFD" w14:textId="3FA9A518" w:rsidR="005468C5" w:rsidRDefault="005468C5" w:rsidP="00387011">
      <w:pPr>
        <w:pStyle w:val="Heading2"/>
        <w:rPr>
          <w:rFonts w:eastAsiaTheme="minorEastAsia" w:cstheme="minorBidi"/>
          <w:b w:val="0"/>
          <w:bCs w:val="0"/>
          <w:color w:val="auto"/>
          <w:sz w:val="24"/>
          <w:szCs w:val="24"/>
        </w:rPr>
      </w:pPr>
      <w:r w:rsidRPr="00944942">
        <w:rPr>
          <w:rFonts w:eastAsiaTheme="minorEastAsia" w:cstheme="minorBidi"/>
          <w:b w:val="0"/>
          <w:bCs w:val="0"/>
          <w:color w:val="auto"/>
          <w:sz w:val="24"/>
          <w:szCs w:val="24"/>
        </w:rPr>
        <w:t xml:space="preserve">The North, West and East Yorkshire </w:t>
      </w:r>
      <w:r w:rsidR="006425D6">
        <w:rPr>
          <w:rFonts w:eastAsiaTheme="minorEastAsia" w:cstheme="minorBidi"/>
          <w:b w:val="0"/>
          <w:bCs w:val="0"/>
          <w:color w:val="auto"/>
          <w:sz w:val="24"/>
          <w:szCs w:val="24"/>
        </w:rPr>
        <w:t xml:space="preserve">Dermatology </w:t>
      </w:r>
      <w:r w:rsidRPr="00944942">
        <w:rPr>
          <w:rFonts w:eastAsiaTheme="minorEastAsia" w:cstheme="minorBidi"/>
          <w:b w:val="0"/>
          <w:bCs w:val="0"/>
          <w:color w:val="auto"/>
          <w:sz w:val="24"/>
          <w:szCs w:val="24"/>
        </w:rPr>
        <w:t xml:space="preserve">training rotation </w:t>
      </w:r>
      <w:r>
        <w:rPr>
          <w:rFonts w:eastAsiaTheme="minorEastAsia" w:cstheme="minorBidi"/>
          <w:b w:val="0"/>
          <w:bCs w:val="0"/>
          <w:color w:val="auto"/>
          <w:sz w:val="24"/>
          <w:szCs w:val="24"/>
        </w:rPr>
        <w:t>is</w:t>
      </w:r>
      <w:r w:rsidRPr="00944942">
        <w:rPr>
          <w:rFonts w:eastAsiaTheme="minorEastAsia" w:cstheme="minorBidi"/>
          <w:b w:val="0"/>
          <w:bCs w:val="0"/>
          <w:color w:val="auto"/>
          <w:sz w:val="24"/>
          <w:szCs w:val="24"/>
        </w:rPr>
        <w:t xml:space="preserve"> mainly based in Leeds Teaching Hospitals at Chapel Allerton Hospital and St James’s University Hospital, with 1-1.5 years spent in a District General Hospital.  The District General Hospitals in the scheme are York Health Care NHS Trust, Harrogate and District NHS Foundation Trust,</w:t>
      </w:r>
      <w:r>
        <w:rPr>
          <w:rFonts w:eastAsiaTheme="minorEastAsia" w:cstheme="minorBidi"/>
          <w:b w:val="0"/>
          <w:bCs w:val="0"/>
          <w:color w:val="auto"/>
          <w:sz w:val="24"/>
          <w:szCs w:val="24"/>
        </w:rPr>
        <w:t xml:space="preserve"> and</w:t>
      </w:r>
      <w:r w:rsidRPr="00944942">
        <w:rPr>
          <w:rFonts w:eastAsiaTheme="minorEastAsia" w:cstheme="minorBidi"/>
          <w:b w:val="0"/>
          <w:bCs w:val="0"/>
          <w:color w:val="auto"/>
          <w:sz w:val="24"/>
          <w:szCs w:val="24"/>
        </w:rPr>
        <w:t xml:space="preserve"> The Mid Yorkshire NHS Trust.</w:t>
      </w:r>
      <w:r>
        <w:rPr>
          <w:rFonts w:eastAsiaTheme="minorEastAsia" w:cstheme="minorBidi"/>
          <w:b w:val="0"/>
          <w:bCs w:val="0"/>
          <w:color w:val="auto"/>
          <w:sz w:val="24"/>
          <w:szCs w:val="24"/>
        </w:rPr>
        <w:t xml:space="preserve"> </w:t>
      </w:r>
    </w:p>
    <w:p w14:paraId="1C848531" w14:textId="517A31BC" w:rsidR="00387011" w:rsidRPr="005468C5" w:rsidRDefault="00387011" w:rsidP="00387011">
      <w:pPr>
        <w:pStyle w:val="Heading2"/>
      </w:pPr>
      <w:r w:rsidRPr="005468C5">
        <w:t>Research institution in which training will take place</w:t>
      </w:r>
    </w:p>
    <w:p w14:paraId="1B79FBBF" w14:textId="149EC6BC" w:rsidR="00387011" w:rsidRPr="007A3D31" w:rsidRDefault="00546ADE" w:rsidP="00387011">
      <w:pPr>
        <w:rPr>
          <w:szCs w:val="22"/>
        </w:rPr>
      </w:pPr>
      <w:r w:rsidRPr="005468C5">
        <w:rPr>
          <w:szCs w:val="22"/>
        </w:rPr>
        <w:t>The successful candidate</w:t>
      </w:r>
      <w:r w:rsidR="00387011" w:rsidRPr="005468C5">
        <w:rPr>
          <w:szCs w:val="22"/>
        </w:rPr>
        <w:t xml:space="preserve"> will be based </w:t>
      </w:r>
      <w:r w:rsidR="005468C5" w:rsidRPr="005468C5">
        <w:rPr>
          <w:szCs w:val="22"/>
        </w:rPr>
        <w:t xml:space="preserve">at the University of York, within the Skin Research Centre at Hull York Medical School </w:t>
      </w:r>
      <w:r w:rsidR="00265AA3">
        <w:rPr>
          <w:szCs w:val="22"/>
        </w:rPr>
        <w:t xml:space="preserve">(see </w:t>
      </w:r>
      <w:hyperlink r:id="rId11" w:history="1">
        <w:r w:rsidR="00265AA3" w:rsidRPr="00DB3711">
          <w:rPr>
            <w:rStyle w:val="Hyperlink"/>
            <w:szCs w:val="22"/>
          </w:rPr>
          <w:t>https://www.hyms.ac.uk/about/people/tarl-prow</w:t>
        </w:r>
      </w:hyperlink>
      <w:r w:rsidR="00265AA3">
        <w:rPr>
          <w:szCs w:val="22"/>
        </w:rPr>
        <w:t xml:space="preserve"> ) </w:t>
      </w:r>
      <w:r w:rsidR="005468C5" w:rsidRPr="005468C5">
        <w:rPr>
          <w:szCs w:val="22"/>
        </w:rPr>
        <w:t>and working with the Pathology and Dermatology Units of York</w:t>
      </w:r>
      <w:r w:rsidR="00B30029">
        <w:rPr>
          <w:szCs w:val="22"/>
        </w:rPr>
        <w:t xml:space="preserve">, Harrogate and Leeds </w:t>
      </w:r>
      <w:r w:rsidR="005468C5" w:rsidRPr="005468C5">
        <w:rPr>
          <w:szCs w:val="22"/>
        </w:rPr>
        <w:t>Hospital.</w:t>
      </w:r>
      <w:r w:rsidR="005468C5">
        <w:rPr>
          <w:szCs w:val="22"/>
        </w:rPr>
        <w:t xml:space="preserve"> </w:t>
      </w:r>
    </w:p>
    <w:p w14:paraId="31BB8E4D" w14:textId="77777777" w:rsidR="00387011" w:rsidRPr="00060FA1" w:rsidRDefault="00387011" w:rsidP="00387011">
      <w:pPr>
        <w:pStyle w:val="Heading2"/>
        <w:rPr>
          <w:u w:val="single"/>
        </w:rPr>
      </w:pPr>
      <w:r w:rsidRPr="00060FA1">
        <w:t>Research Protected Time:</w:t>
      </w:r>
      <w:r w:rsidRPr="00060FA1">
        <w:rPr>
          <w:rStyle w:val="CommentReference"/>
          <w:rFonts w:cs="Times New Roman"/>
          <w:lang w:val="x-none"/>
        </w:rPr>
        <w:t xml:space="preserve"> </w:t>
      </w:r>
    </w:p>
    <w:p w14:paraId="79187C76" w14:textId="3200C682" w:rsidR="00280640" w:rsidRPr="005E4604" w:rsidRDefault="00387011" w:rsidP="00387011">
      <w:pPr>
        <w:rPr>
          <w:szCs w:val="22"/>
        </w:rPr>
      </w:pPr>
      <w:r w:rsidRPr="00FA3CE4">
        <w:rPr>
          <w:szCs w:val="22"/>
        </w:rPr>
        <w:t xml:space="preserve">ACFs </w:t>
      </w:r>
      <w:r w:rsidR="0018261F">
        <w:rPr>
          <w:bCs/>
          <w:noProof/>
          <w:szCs w:val="22"/>
        </w:rPr>
        <w:t>are expected to</w:t>
      </w:r>
      <w:r w:rsidR="00FA3CE4" w:rsidRPr="00FA3CE4">
        <w:rPr>
          <w:bCs/>
          <w:noProof/>
          <w:szCs w:val="22"/>
        </w:rPr>
        <w:t xml:space="preserve"> </w:t>
      </w:r>
      <w:r w:rsidRPr="00FA3CE4">
        <w:rPr>
          <w:bCs/>
          <w:noProof/>
          <w:szCs w:val="22"/>
        </w:rPr>
        <w:t xml:space="preserve">complete </w:t>
      </w:r>
      <w:r w:rsidR="00FA3CE4">
        <w:rPr>
          <w:bCs/>
          <w:noProof/>
          <w:szCs w:val="22"/>
        </w:rPr>
        <w:t xml:space="preserve">either </w:t>
      </w:r>
      <w:r w:rsidRPr="00FA3CE4">
        <w:rPr>
          <w:bCs/>
          <w:noProof/>
          <w:szCs w:val="22"/>
        </w:rPr>
        <w:t xml:space="preserve">an </w:t>
      </w:r>
      <w:r w:rsidR="00FA3CE4">
        <w:rPr>
          <w:bCs/>
          <w:noProof/>
          <w:szCs w:val="22"/>
        </w:rPr>
        <w:t>MSc by research or relevant modules to extend their training (if they already have an MSc), at</w:t>
      </w:r>
      <w:r w:rsidRPr="00FA3CE4">
        <w:rPr>
          <w:bCs/>
          <w:noProof/>
          <w:szCs w:val="22"/>
        </w:rPr>
        <w:t xml:space="preserve"> </w:t>
      </w:r>
      <w:r w:rsidR="00FA3CE4" w:rsidRPr="00FA3CE4">
        <w:rPr>
          <w:bCs/>
          <w:noProof/>
          <w:szCs w:val="22"/>
        </w:rPr>
        <w:t xml:space="preserve">Hull York Medical School. </w:t>
      </w:r>
      <w:r w:rsidRPr="00FA3CE4">
        <w:rPr>
          <w:szCs w:val="22"/>
        </w:rPr>
        <w:t>Th</w:t>
      </w:r>
      <w:r w:rsidR="00FA3CE4" w:rsidRPr="00FA3CE4">
        <w:rPr>
          <w:szCs w:val="22"/>
        </w:rPr>
        <w:t xml:space="preserve">e </w:t>
      </w:r>
      <w:r w:rsidR="00280640">
        <w:rPr>
          <w:szCs w:val="22"/>
        </w:rPr>
        <w:t xml:space="preserve">protected </w:t>
      </w:r>
      <w:r w:rsidR="00FA3CE4" w:rsidRPr="00FA3CE4">
        <w:rPr>
          <w:szCs w:val="22"/>
        </w:rPr>
        <w:t>research</w:t>
      </w:r>
      <w:r w:rsidRPr="00FA3CE4">
        <w:rPr>
          <w:szCs w:val="22"/>
        </w:rPr>
        <w:t xml:space="preserve"> period </w:t>
      </w:r>
      <w:r w:rsidR="00280640">
        <w:rPr>
          <w:szCs w:val="22"/>
        </w:rPr>
        <w:t xml:space="preserve">(25% time) </w:t>
      </w:r>
      <w:r w:rsidR="00FA3CE4" w:rsidRPr="00FA3CE4">
        <w:rPr>
          <w:szCs w:val="22"/>
        </w:rPr>
        <w:t>is</w:t>
      </w:r>
      <w:r w:rsidRPr="00FA3CE4">
        <w:rPr>
          <w:szCs w:val="22"/>
        </w:rPr>
        <w:t xml:space="preserve"> used to obtain specific experience and knowledge in the research area of interest, obtain pilot data</w:t>
      </w:r>
      <w:r w:rsidR="00280640">
        <w:rPr>
          <w:szCs w:val="22"/>
        </w:rPr>
        <w:t>,</w:t>
      </w:r>
      <w:r w:rsidRPr="00FA3CE4">
        <w:rPr>
          <w:szCs w:val="22"/>
        </w:rPr>
        <w:t xml:space="preserve"> and apply for an external research fellowship.</w:t>
      </w:r>
    </w:p>
    <w:p w14:paraId="5EBE22D0" w14:textId="4E055993" w:rsidR="00280640" w:rsidRPr="00280640" w:rsidRDefault="00280640" w:rsidP="00280640">
      <w:pPr>
        <w:pStyle w:val="Heading2"/>
      </w:pPr>
      <w:r w:rsidRPr="007A3D31">
        <w:t>Academic Clinical Fellowship Training Programme: Research Component</w:t>
      </w:r>
      <w:r>
        <w:t xml:space="preserve"> </w:t>
      </w:r>
    </w:p>
    <w:p w14:paraId="029CA109" w14:textId="32583AE4" w:rsidR="00944942" w:rsidRPr="00944942" w:rsidRDefault="00944942" w:rsidP="00944942">
      <w:pPr>
        <w:rPr>
          <w:szCs w:val="22"/>
        </w:rPr>
      </w:pPr>
      <w:r w:rsidRPr="00944942">
        <w:rPr>
          <w:szCs w:val="22"/>
        </w:rPr>
        <w:t xml:space="preserve">This proposed Dermatology ACF will undertake novel research at the University of York, collaborating with </w:t>
      </w:r>
      <w:r w:rsidR="00B30029">
        <w:rPr>
          <w:szCs w:val="22"/>
        </w:rPr>
        <w:t xml:space="preserve">local </w:t>
      </w:r>
      <w:r w:rsidRPr="00944942">
        <w:rPr>
          <w:szCs w:val="22"/>
        </w:rPr>
        <w:t>Pathology and Dermatology Units of York</w:t>
      </w:r>
      <w:r w:rsidR="00B30029">
        <w:rPr>
          <w:szCs w:val="22"/>
        </w:rPr>
        <w:t xml:space="preserve">, Harrogate and Leeds </w:t>
      </w:r>
      <w:r w:rsidRPr="00944942">
        <w:rPr>
          <w:szCs w:val="22"/>
        </w:rPr>
        <w:t>Hospital</w:t>
      </w:r>
      <w:r w:rsidR="00B30029">
        <w:rPr>
          <w:szCs w:val="22"/>
        </w:rPr>
        <w:t>s</w:t>
      </w:r>
      <w:r w:rsidRPr="00944942">
        <w:rPr>
          <w:szCs w:val="22"/>
        </w:rPr>
        <w:t xml:space="preserve">, </w:t>
      </w:r>
      <w:r w:rsidR="00B30029">
        <w:rPr>
          <w:szCs w:val="22"/>
        </w:rPr>
        <w:t xml:space="preserve">and will work under the umbrella of the </w:t>
      </w:r>
      <w:proofErr w:type="gramStart"/>
      <w:r w:rsidRPr="00944942">
        <w:rPr>
          <w:szCs w:val="22"/>
        </w:rPr>
        <w:t>newly-formed</w:t>
      </w:r>
      <w:proofErr w:type="gramEnd"/>
      <w:r w:rsidRPr="00944942">
        <w:rPr>
          <w:szCs w:val="22"/>
        </w:rPr>
        <w:t xml:space="preserve"> (2021) Skin Research</w:t>
      </w:r>
      <w:r w:rsidR="005468C5">
        <w:rPr>
          <w:szCs w:val="22"/>
        </w:rPr>
        <w:t xml:space="preserve"> Centre</w:t>
      </w:r>
      <w:r w:rsidR="00810BB9">
        <w:rPr>
          <w:szCs w:val="22"/>
        </w:rPr>
        <w:t xml:space="preserve">, supervised by Prof Alison Layton and Prof </w:t>
      </w:r>
      <w:proofErr w:type="spellStart"/>
      <w:r w:rsidR="00810BB9">
        <w:rPr>
          <w:szCs w:val="22"/>
        </w:rPr>
        <w:t>Tarl</w:t>
      </w:r>
      <w:proofErr w:type="spellEnd"/>
      <w:r w:rsidR="00810BB9">
        <w:rPr>
          <w:szCs w:val="22"/>
        </w:rPr>
        <w:t xml:space="preserve"> Prow.</w:t>
      </w:r>
    </w:p>
    <w:p w14:paraId="50CCA4AC" w14:textId="614E2D2A" w:rsidR="00944942" w:rsidRPr="00944942" w:rsidRDefault="00944942" w:rsidP="0021625C">
      <w:pPr>
        <w:rPr>
          <w:szCs w:val="22"/>
        </w:rPr>
      </w:pPr>
      <w:r w:rsidRPr="00944942">
        <w:rPr>
          <w:szCs w:val="22"/>
        </w:rPr>
        <w:t>There is a well-established programme of skin research in York</w:t>
      </w:r>
      <w:r w:rsidR="0021625C">
        <w:rPr>
          <w:szCs w:val="22"/>
        </w:rPr>
        <w:t xml:space="preserve">. Areas of interest include </w:t>
      </w:r>
      <w:r w:rsidR="00265AA3">
        <w:rPr>
          <w:szCs w:val="22"/>
        </w:rPr>
        <w:t>l</w:t>
      </w:r>
      <w:r w:rsidR="006B1DF4">
        <w:rPr>
          <w:szCs w:val="22"/>
        </w:rPr>
        <w:t xml:space="preserve">eishmaniasis, </w:t>
      </w:r>
      <w:r w:rsidR="00265AA3">
        <w:rPr>
          <w:szCs w:val="22"/>
        </w:rPr>
        <w:t>m</w:t>
      </w:r>
      <w:r w:rsidR="0021625C">
        <w:rPr>
          <w:szCs w:val="22"/>
        </w:rPr>
        <w:t>elanoma and non</w:t>
      </w:r>
      <w:r w:rsidR="00265AA3">
        <w:rPr>
          <w:szCs w:val="22"/>
        </w:rPr>
        <w:t>-</w:t>
      </w:r>
      <w:r w:rsidR="0021625C">
        <w:rPr>
          <w:szCs w:val="22"/>
        </w:rPr>
        <w:t xml:space="preserve">melanoma </w:t>
      </w:r>
      <w:r w:rsidR="006B1DF4">
        <w:rPr>
          <w:szCs w:val="22"/>
        </w:rPr>
        <w:t>s</w:t>
      </w:r>
      <w:r w:rsidR="0021625C">
        <w:rPr>
          <w:szCs w:val="22"/>
        </w:rPr>
        <w:t xml:space="preserve">kin </w:t>
      </w:r>
      <w:r w:rsidR="00265AA3">
        <w:rPr>
          <w:szCs w:val="22"/>
        </w:rPr>
        <w:t>c</w:t>
      </w:r>
      <w:r w:rsidR="0021625C">
        <w:rPr>
          <w:szCs w:val="22"/>
        </w:rPr>
        <w:t xml:space="preserve">ancer, </w:t>
      </w:r>
      <w:proofErr w:type="gramStart"/>
      <w:r w:rsidR="00265AA3">
        <w:rPr>
          <w:szCs w:val="22"/>
        </w:rPr>
        <w:t>a</w:t>
      </w:r>
      <w:r w:rsidR="0021625C">
        <w:rPr>
          <w:szCs w:val="22"/>
        </w:rPr>
        <w:t>cne</w:t>
      </w:r>
      <w:proofErr w:type="gramEnd"/>
      <w:r w:rsidR="0021625C">
        <w:rPr>
          <w:szCs w:val="22"/>
        </w:rPr>
        <w:t xml:space="preserve"> and associated sequelae.</w:t>
      </w:r>
      <w:r w:rsidRPr="00944942">
        <w:rPr>
          <w:szCs w:val="22"/>
        </w:rPr>
        <w:t xml:space="preserve"> </w:t>
      </w:r>
    </w:p>
    <w:p w14:paraId="349FD4F5" w14:textId="121E10EE" w:rsidR="00944942" w:rsidRPr="00944942" w:rsidRDefault="00944942" w:rsidP="00944942">
      <w:pPr>
        <w:rPr>
          <w:szCs w:val="22"/>
        </w:rPr>
      </w:pPr>
      <w:r w:rsidRPr="00944942">
        <w:rPr>
          <w:szCs w:val="22"/>
        </w:rPr>
        <w:t xml:space="preserve">Although the Skin Research </w:t>
      </w:r>
      <w:r w:rsidR="005468C5">
        <w:rPr>
          <w:szCs w:val="22"/>
        </w:rPr>
        <w:t xml:space="preserve">Centre </w:t>
      </w:r>
      <w:r w:rsidRPr="00944942">
        <w:rPr>
          <w:szCs w:val="22"/>
        </w:rPr>
        <w:t>is new, it consolidates existing successful collaboration between the Biomedical Science laboratories at University of York, and the Pathology and Dermatology Units at</w:t>
      </w:r>
      <w:r>
        <w:rPr>
          <w:szCs w:val="22"/>
        </w:rPr>
        <w:t xml:space="preserve"> </w:t>
      </w:r>
      <w:r w:rsidRPr="00944942">
        <w:rPr>
          <w:szCs w:val="22"/>
        </w:rPr>
        <w:t>York and Scarborough Teaching Hospitals NHS Foundation Trust. The ACF will receive training in laboratory</w:t>
      </w:r>
      <w:r>
        <w:rPr>
          <w:szCs w:val="22"/>
        </w:rPr>
        <w:t xml:space="preserve"> </w:t>
      </w:r>
      <w:r w:rsidRPr="00944942">
        <w:rPr>
          <w:szCs w:val="22"/>
        </w:rPr>
        <w:t>techniques, bioinformatic skills, and Research Methods. There is an active educational programme, monthly</w:t>
      </w:r>
      <w:r>
        <w:rPr>
          <w:szCs w:val="22"/>
        </w:rPr>
        <w:t xml:space="preserve"> </w:t>
      </w:r>
      <w:r w:rsidRPr="00944942">
        <w:rPr>
          <w:szCs w:val="22"/>
        </w:rPr>
        <w:t>regional meetings, journal club, and research seminar programme. IAT trainees are encouraged to attend the North</w:t>
      </w:r>
      <w:r>
        <w:rPr>
          <w:szCs w:val="22"/>
        </w:rPr>
        <w:t xml:space="preserve"> </w:t>
      </w:r>
      <w:r w:rsidRPr="00944942">
        <w:rPr>
          <w:szCs w:val="22"/>
        </w:rPr>
        <w:t xml:space="preserve">of </w:t>
      </w:r>
      <w:r w:rsidRPr="00944942">
        <w:rPr>
          <w:szCs w:val="22"/>
        </w:rPr>
        <w:lastRenderedPageBreak/>
        <w:t>England Dermatology meetings and Royal Society of Medicine Section of Dermatology meetings.</w:t>
      </w:r>
    </w:p>
    <w:p w14:paraId="18929982" w14:textId="33DE9D16" w:rsidR="00CD7DF9" w:rsidRDefault="00CD7DF9" w:rsidP="00FA3CE4">
      <w:pPr>
        <w:rPr>
          <w:szCs w:val="22"/>
        </w:rPr>
      </w:pPr>
      <w:r w:rsidRPr="00FA3CE4">
        <w:rPr>
          <w:szCs w:val="22"/>
        </w:rPr>
        <w:t>Full training in research methods and good clinical practice will be provided. Each ACF will have an academic supervisor. If</w:t>
      </w:r>
      <w:r w:rsidR="005F0D72" w:rsidRPr="00FA3CE4">
        <w:rPr>
          <w:szCs w:val="22"/>
        </w:rPr>
        <w:t xml:space="preserve"> the ACF also registers for a MS</w:t>
      </w:r>
      <w:r w:rsidRPr="00FA3CE4">
        <w:rPr>
          <w:szCs w:val="22"/>
        </w:rPr>
        <w:t xml:space="preserve">c by research, they will have a Thesis Advisory Panel (TAP), which usually comprises the supervisor and two other members of academic staff, one of whom acts as the Chair and is independent from the supervisor. The TAP provides academic </w:t>
      </w:r>
      <w:r w:rsidR="00FA3CE4" w:rsidRPr="00FA3CE4">
        <w:rPr>
          <w:szCs w:val="22"/>
        </w:rPr>
        <w:t xml:space="preserve">support and external review of progress </w:t>
      </w:r>
      <w:r w:rsidRPr="00FA3CE4">
        <w:rPr>
          <w:szCs w:val="22"/>
        </w:rPr>
        <w:t xml:space="preserve">for the student. On appointment, in conjunction with their supervisor, the ACF will complete a Training Needs Analysis (TNA) and be able to access modules from the HYMS Post Graduate Training Selection list both to help with their research project and </w:t>
      </w:r>
      <w:r w:rsidR="00FA3CE4" w:rsidRPr="00FA3CE4">
        <w:rPr>
          <w:szCs w:val="22"/>
        </w:rPr>
        <w:t xml:space="preserve">with their </w:t>
      </w:r>
      <w:r w:rsidRPr="00FA3CE4">
        <w:rPr>
          <w:szCs w:val="22"/>
        </w:rPr>
        <w:t xml:space="preserve">professional development as a researcher. </w:t>
      </w:r>
    </w:p>
    <w:p w14:paraId="627F072F" w14:textId="0C48866B" w:rsidR="00944942" w:rsidRDefault="00280640" w:rsidP="008F15AE">
      <w:pPr>
        <w:rPr>
          <w:szCs w:val="22"/>
        </w:rPr>
      </w:pPr>
      <w:r w:rsidRPr="00280640">
        <w:rPr>
          <w:szCs w:val="22"/>
        </w:rPr>
        <w:t>We anticipate the successful exit point for ACF trainees will be the award of an externally funded clinical research training fellowship to pursue a PhD or MD; prior to re-joining the academic career path as a Clinical Lecturer.</w:t>
      </w:r>
    </w:p>
    <w:p w14:paraId="735E3163" w14:textId="77777777" w:rsidR="009136E3" w:rsidRDefault="00280640" w:rsidP="009136E3">
      <w:pPr>
        <w:pStyle w:val="Heading2"/>
      </w:pPr>
      <w:r w:rsidRPr="007A3D31">
        <w:t>Academic Clinical Fellowship Training Programme: Clinical Component</w:t>
      </w:r>
      <w:r>
        <w:t xml:space="preserve"> </w:t>
      </w:r>
    </w:p>
    <w:p w14:paraId="2F7D40DB" w14:textId="65A483B9" w:rsidR="00944942" w:rsidRPr="009136E3" w:rsidRDefault="00B30029" w:rsidP="009136E3">
      <w:pPr>
        <w:pStyle w:val="Heading2"/>
      </w:pPr>
      <w:r>
        <w:rPr>
          <w:rFonts w:eastAsiaTheme="minorEastAsia" w:cstheme="minorBidi"/>
          <w:b w:val="0"/>
          <w:bCs w:val="0"/>
          <w:color w:val="auto"/>
          <w:sz w:val="24"/>
          <w:szCs w:val="24"/>
        </w:rPr>
        <w:t xml:space="preserve">The </w:t>
      </w:r>
      <w:r w:rsidR="00013E9B">
        <w:rPr>
          <w:rFonts w:eastAsiaTheme="minorEastAsia" w:cstheme="minorBidi"/>
          <w:b w:val="0"/>
          <w:bCs w:val="0"/>
          <w:color w:val="auto"/>
          <w:sz w:val="24"/>
          <w:szCs w:val="24"/>
        </w:rPr>
        <w:t xml:space="preserve">successful ACF will </w:t>
      </w:r>
      <w:r>
        <w:rPr>
          <w:rFonts w:eastAsiaTheme="minorEastAsia" w:cstheme="minorBidi"/>
          <w:b w:val="0"/>
          <w:bCs w:val="0"/>
          <w:color w:val="auto"/>
          <w:sz w:val="24"/>
          <w:szCs w:val="24"/>
        </w:rPr>
        <w:t xml:space="preserve">enter </w:t>
      </w:r>
      <w:r w:rsidR="00013E9B">
        <w:rPr>
          <w:rFonts w:eastAsiaTheme="minorEastAsia" w:cstheme="minorBidi"/>
          <w:b w:val="0"/>
          <w:bCs w:val="0"/>
          <w:color w:val="auto"/>
          <w:sz w:val="24"/>
          <w:szCs w:val="24"/>
        </w:rPr>
        <w:t>s</w:t>
      </w:r>
      <w:r w:rsidR="00944942" w:rsidRPr="00944942">
        <w:rPr>
          <w:rFonts w:eastAsiaTheme="minorEastAsia" w:cstheme="minorBidi"/>
          <w:b w:val="0"/>
          <w:bCs w:val="0"/>
          <w:color w:val="auto"/>
          <w:sz w:val="24"/>
          <w:szCs w:val="24"/>
        </w:rPr>
        <w:t>pecialist training in Dermatology</w:t>
      </w:r>
      <w:r>
        <w:rPr>
          <w:rFonts w:eastAsiaTheme="minorEastAsia" w:cstheme="minorBidi"/>
          <w:b w:val="0"/>
          <w:bCs w:val="0"/>
          <w:color w:val="auto"/>
          <w:sz w:val="24"/>
          <w:szCs w:val="24"/>
        </w:rPr>
        <w:t xml:space="preserve"> at ST3 level</w:t>
      </w:r>
      <w:r w:rsidR="00013E9B">
        <w:rPr>
          <w:rFonts w:eastAsiaTheme="minorEastAsia" w:cstheme="minorBidi"/>
          <w:b w:val="0"/>
          <w:bCs w:val="0"/>
          <w:color w:val="auto"/>
          <w:sz w:val="24"/>
          <w:szCs w:val="24"/>
        </w:rPr>
        <w:t xml:space="preserve">, which </w:t>
      </w:r>
      <w:r w:rsidR="00944942" w:rsidRPr="00944942">
        <w:rPr>
          <w:rFonts w:eastAsiaTheme="minorEastAsia" w:cstheme="minorBidi"/>
          <w:b w:val="0"/>
          <w:bCs w:val="0"/>
          <w:color w:val="auto"/>
          <w:sz w:val="24"/>
          <w:szCs w:val="24"/>
        </w:rPr>
        <w:t>consists of a 4</w:t>
      </w:r>
      <w:r w:rsidR="005468C5">
        <w:rPr>
          <w:rFonts w:eastAsiaTheme="minorEastAsia" w:cstheme="minorBidi"/>
          <w:b w:val="0"/>
          <w:bCs w:val="0"/>
          <w:color w:val="auto"/>
          <w:sz w:val="24"/>
          <w:szCs w:val="24"/>
        </w:rPr>
        <w:t>-</w:t>
      </w:r>
      <w:r w:rsidR="00944942" w:rsidRPr="00944942">
        <w:rPr>
          <w:rFonts w:eastAsiaTheme="minorEastAsia" w:cstheme="minorBidi"/>
          <w:b w:val="0"/>
          <w:bCs w:val="0"/>
          <w:color w:val="auto"/>
          <w:sz w:val="24"/>
          <w:szCs w:val="24"/>
        </w:rPr>
        <w:t>year training programme</w:t>
      </w:r>
      <w:r>
        <w:rPr>
          <w:rFonts w:eastAsiaTheme="minorEastAsia" w:cstheme="minorBidi"/>
          <w:b w:val="0"/>
          <w:bCs w:val="0"/>
          <w:color w:val="auto"/>
          <w:sz w:val="24"/>
          <w:szCs w:val="24"/>
        </w:rPr>
        <w:t>.</w:t>
      </w:r>
      <w:r w:rsidR="00944942" w:rsidRPr="00944942">
        <w:rPr>
          <w:rFonts w:eastAsiaTheme="minorEastAsia" w:cstheme="minorBidi"/>
          <w:b w:val="0"/>
          <w:bCs w:val="0"/>
          <w:color w:val="auto"/>
          <w:sz w:val="24"/>
          <w:szCs w:val="24"/>
        </w:rPr>
        <w:t xml:space="preserve"> There are two different training sites in Yorks</w:t>
      </w:r>
      <w:r w:rsidR="00944942">
        <w:rPr>
          <w:rFonts w:eastAsiaTheme="minorEastAsia" w:cstheme="minorBidi"/>
          <w:b w:val="0"/>
          <w:bCs w:val="0"/>
          <w:color w:val="auto"/>
          <w:sz w:val="24"/>
          <w:szCs w:val="24"/>
        </w:rPr>
        <w:t>hire</w:t>
      </w:r>
      <w:r w:rsidR="00944942" w:rsidRPr="00944942">
        <w:rPr>
          <w:rFonts w:eastAsiaTheme="minorEastAsia" w:cstheme="minorBidi"/>
          <w:b w:val="0"/>
          <w:bCs w:val="0"/>
          <w:color w:val="auto"/>
          <w:sz w:val="24"/>
          <w:szCs w:val="24"/>
        </w:rPr>
        <w:t xml:space="preserve"> and Humber:</w:t>
      </w:r>
      <w:r w:rsidR="00944942">
        <w:rPr>
          <w:rFonts w:eastAsiaTheme="minorEastAsia" w:cstheme="minorBidi"/>
          <w:b w:val="0"/>
          <w:bCs w:val="0"/>
          <w:color w:val="auto"/>
          <w:sz w:val="24"/>
          <w:szCs w:val="24"/>
        </w:rPr>
        <w:t xml:space="preserve"> </w:t>
      </w:r>
      <w:r w:rsidR="00944942" w:rsidRPr="00944942">
        <w:rPr>
          <w:rFonts w:eastAsiaTheme="minorEastAsia" w:cstheme="minorBidi"/>
          <w:b w:val="0"/>
          <w:bCs w:val="0"/>
          <w:color w:val="auto"/>
          <w:sz w:val="24"/>
          <w:szCs w:val="24"/>
        </w:rPr>
        <w:t>The North, West and East Yorkshire training rotation offers 10 full time Speciality Registrar posts, mainly based in Leeds Teaching Hospitals at Chapel Allerton Hospital and St James’s University Hospital, with 1-1.5 years spent in a District General Hospital.  The District General Hospitals in the scheme are York Health Care NHS Trust (1 post), Harrogate and District NHS Foundation Trust (1 post), The Mid Yorkshire NHS Trust (1 post).</w:t>
      </w:r>
      <w:r w:rsidR="005468C5">
        <w:rPr>
          <w:rFonts w:eastAsiaTheme="minorEastAsia" w:cstheme="minorBidi"/>
          <w:b w:val="0"/>
          <w:bCs w:val="0"/>
          <w:color w:val="auto"/>
          <w:sz w:val="24"/>
          <w:szCs w:val="24"/>
        </w:rPr>
        <w:t xml:space="preserve"> </w:t>
      </w:r>
      <w:r w:rsidR="00944942" w:rsidRPr="00944942">
        <w:rPr>
          <w:rFonts w:eastAsiaTheme="minorEastAsia" w:cstheme="minorBidi"/>
          <w:b w:val="0"/>
          <w:bCs w:val="0"/>
          <w:color w:val="auto"/>
          <w:sz w:val="24"/>
          <w:szCs w:val="24"/>
        </w:rPr>
        <w:t xml:space="preserve">The South Yorkshire Training programme offers 6 full time Speciality Registrar posts based in Sheffield with possible </w:t>
      </w:r>
      <w:proofErr w:type="gramStart"/>
      <w:r w:rsidR="00944942" w:rsidRPr="00944942">
        <w:rPr>
          <w:rFonts w:eastAsiaTheme="minorEastAsia" w:cstheme="minorBidi"/>
          <w:b w:val="0"/>
          <w:bCs w:val="0"/>
          <w:color w:val="auto"/>
          <w:sz w:val="24"/>
          <w:szCs w:val="24"/>
        </w:rPr>
        <w:t>6 month</w:t>
      </w:r>
      <w:proofErr w:type="gramEnd"/>
      <w:r w:rsidR="00944942" w:rsidRPr="00944942">
        <w:rPr>
          <w:rFonts w:eastAsiaTheme="minorEastAsia" w:cstheme="minorBidi"/>
          <w:b w:val="0"/>
          <w:bCs w:val="0"/>
          <w:color w:val="auto"/>
          <w:sz w:val="24"/>
          <w:szCs w:val="24"/>
        </w:rPr>
        <w:t xml:space="preserve"> placements in Doncaster, Chesterfield, Rotherham and Barnsley.</w:t>
      </w:r>
      <w:r w:rsidR="005468C5">
        <w:rPr>
          <w:rFonts w:eastAsiaTheme="minorEastAsia" w:cstheme="minorBidi"/>
          <w:b w:val="0"/>
          <w:bCs w:val="0"/>
          <w:color w:val="auto"/>
          <w:sz w:val="24"/>
          <w:szCs w:val="24"/>
        </w:rPr>
        <w:t xml:space="preserve"> </w:t>
      </w:r>
      <w:r w:rsidR="00944942" w:rsidRPr="00944942">
        <w:rPr>
          <w:rFonts w:eastAsiaTheme="minorEastAsia" w:cstheme="minorBidi"/>
          <w:b w:val="0"/>
          <w:bCs w:val="0"/>
          <w:color w:val="auto"/>
          <w:sz w:val="24"/>
          <w:szCs w:val="24"/>
        </w:rPr>
        <w:t xml:space="preserve">Both Training sites offer comprehensive training in general and sub-specialty dermatology. </w:t>
      </w:r>
    </w:p>
    <w:p w14:paraId="41DEE35D" w14:textId="1F057599" w:rsidR="00336B8B" w:rsidRPr="001446D6" w:rsidRDefault="00336B8B" w:rsidP="00944942">
      <w:pPr>
        <w:pStyle w:val="Heading1"/>
      </w:pPr>
      <w:r>
        <w:t>CONTACTS</w:t>
      </w:r>
    </w:p>
    <w:p w14:paraId="1EC53F6D" w14:textId="386D870D" w:rsidR="00336B8B" w:rsidRPr="009D2B6E" w:rsidRDefault="00336B8B" w:rsidP="001446D6">
      <w:pPr>
        <w:pStyle w:val="Heading2"/>
      </w:pPr>
      <w:r w:rsidRPr="009D2B6E">
        <w:t>Academic Lead and Supervisor:</w:t>
      </w:r>
    </w:p>
    <w:p w14:paraId="630348E2" w14:textId="2BBC19CC" w:rsidR="00265AA3" w:rsidRDefault="00265AA3" w:rsidP="00546ADE">
      <w:pPr>
        <w:spacing w:after="0"/>
        <w:rPr>
          <w:rFonts w:asciiTheme="minorBidi" w:hAnsiTheme="minorBidi"/>
          <w:sz w:val="22"/>
          <w:szCs w:val="22"/>
        </w:rPr>
      </w:pPr>
      <w:r>
        <w:rPr>
          <w:rFonts w:asciiTheme="minorBidi" w:hAnsiTheme="minorBidi"/>
          <w:sz w:val="22"/>
          <w:szCs w:val="22"/>
        </w:rPr>
        <w:t xml:space="preserve">Prof </w:t>
      </w:r>
      <w:r w:rsidR="00D208BC">
        <w:rPr>
          <w:rFonts w:asciiTheme="minorBidi" w:hAnsiTheme="minorBidi"/>
          <w:sz w:val="22"/>
          <w:szCs w:val="22"/>
        </w:rPr>
        <w:t>Alison Layton</w:t>
      </w:r>
      <w:r w:rsidR="00FC7E49">
        <w:rPr>
          <w:rFonts w:asciiTheme="minorBidi" w:hAnsiTheme="minorBidi"/>
          <w:sz w:val="22"/>
          <w:szCs w:val="22"/>
        </w:rPr>
        <w:t xml:space="preserve">, </w:t>
      </w:r>
      <w:r w:rsidRPr="00265AA3">
        <w:rPr>
          <w:rFonts w:asciiTheme="minorBidi" w:hAnsiTheme="minorBidi"/>
          <w:sz w:val="22"/>
          <w:szCs w:val="22"/>
        </w:rPr>
        <w:t>Consultant Dermatologist and Associate Medical Director for Research and Development, Harrogate &amp; District NHS Foundation Trust</w:t>
      </w:r>
    </w:p>
    <w:p w14:paraId="4C3611C7" w14:textId="1E59B891" w:rsidR="009E753F" w:rsidRPr="006B1DF4" w:rsidRDefault="00000000" w:rsidP="00546ADE">
      <w:pPr>
        <w:spacing w:after="0"/>
        <w:rPr>
          <w:rFonts w:asciiTheme="minorBidi" w:hAnsiTheme="minorBidi"/>
          <w:sz w:val="22"/>
          <w:szCs w:val="22"/>
          <w:lang w:val="fr-FR"/>
        </w:rPr>
      </w:pPr>
      <w:hyperlink r:id="rId12" w:history="1">
        <w:r w:rsidR="00D208BC" w:rsidRPr="006B1DF4">
          <w:rPr>
            <w:rStyle w:val="Hyperlink"/>
            <w:rFonts w:asciiTheme="minorBidi" w:hAnsiTheme="minorBidi"/>
            <w:sz w:val="22"/>
            <w:szCs w:val="22"/>
            <w:lang w:val="fr-FR"/>
          </w:rPr>
          <w:t>alison.layton1@nhs.net</w:t>
        </w:r>
      </w:hyperlink>
      <w:r w:rsidR="00D208BC" w:rsidRPr="006B1DF4">
        <w:rPr>
          <w:rFonts w:asciiTheme="minorBidi" w:hAnsiTheme="minorBidi"/>
          <w:sz w:val="22"/>
          <w:szCs w:val="22"/>
          <w:lang w:val="fr-FR"/>
        </w:rPr>
        <w:t xml:space="preserve">;  </w:t>
      </w:r>
      <w:hyperlink r:id="rId13" w:history="1">
        <w:r w:rsidR="00D208BC" w:rsidRPr="006B1DF4">
          <w:rPr>
            <w:rStyle w:val="Hyperlink"/>
            <w:rFonts w:asciiTheme="minorBidi" w:hAnsiTheme="minorBidi"/>
            <w:sz w:val="22"/>
            <w:szCs w:val="22"/>
            <w:lang w:val="fr-FR"/>
          </w:rPr>
          <w:t>hyal20@hyms.ac.uk</w:t>
        </w:r>
      </w:hyperlink>
      <w:r w:rsidR="00D208BC" w:rsidRPr="006B1DF4">
        <w:rPr>
          <w:rFonts w:asciiTheme="minorBidi" w:hAnsiTheme="minorBidi"/>
          <w:sz w:val="22"/>
          <w:szCs w:val="22"/>
          <w:lang w:val="fr-FR"/>
        </w:rPr>
        <w:t xml:space="preserve"> </w:t>
      </w:r>
    </w:p>
    <w:p w14:paraId="143B01AA" w14:textId="038FD0AA" w:rsidR="00D92400" w:rsidRDefault="00D92400" w:rsidP="00D92400">
      <w:pPr>
        <w:pStyle w:val="E-mailSignature"/>
        <w:jc w:val="both"/>
        <w:rPr>
          <w:rFonts w:ascii="Arial" w:hAnsi="Arial" w:cs="Arial"/>
          <w:noProof/>
          <w:sz w:val="22"/>
          <w:szCs w:val="22"/>
          <w:lang w:val="fr-FR"/>
        </w:rPr>
      </w:pPr>
    </w:p>
    <w:p w14:paraId="1D832631" w14:textId="2634BD0D" w:rsidR="00265AA3" w:rsidRPr="00265AA3" w:rsidRDefault="00265AA3" w:rsidP="00265AA3">
      <w:pPr>
        <w:pStyle w:val="E-mailSignature"/>
        <w:rPr>
          <w:rFonts w:ascii="Arial" w:hAnsi="Arial" w:cs="Arial"/>
          <w:noProof/>
          <w:sz w:val="22"/>
          <w:szCs w:val="22"/>
          <w:lang w:val="fr-FR"/>
        </w:rPr>
      </w:pPr>
      <w:r w:rsidRPr="00265AA3">
        <w:rPr>
          <w:rFonts w:ascii="Arial" w:hAnsi="Arial" w:cs="Arial"/>
          <w:noProof/>
          <w:sz w:val="22"/>
          <w:szCs w:val="22"/>
          <w:lang w:val="fr-FR"/>
        </w:rPr>
        <w:t>Prof Tarl Prow</w:t>
      </w:r>
    </w:p>
    <w:p w14:paraId="4569DA8F" w14:textId="0214BB37" w:rsidR="00265AA3" w:rsidRPr="00265AA3" w:rsidRDefault="00265AA3" w:rsidP="00265AA3">
      <w:pPr>
        <w:pStyle w:val="E-mailSignature"/>
        <w:rPr>
          <w:rFonts w:ascii="Arial" w:hAnsi="Arial" w:cs="Arial"/>
          <w:noProof/>
          <w:sz w:val="22"/>
          <w:szCs w:val="22"/>
          <w:lang w:val="fr-FR"/>
        </w:rPr>
      </w:pPr>
      <w:r w:rsidRPr="00265AA3">
        <w:rPr>
          <w:rFonts w:ascii="Arial" w:hAnsi="Arial" w:cs="Arial"/>
          <w:noProof/>
          <w:sz w:val="22"/>
          <w:szCs w:val="22"/>
          <w:lang w:val="fr-FR"/>
        </w:rPr>
        <w:t>Director, Skin Research Centre</w:t>
      </w:r>
    </w:p>
    <w:p w14:paraId="3F44C8B3" w14:textId="6EA07FF4" w:rsidR="00265AA3" w:rsidRDefault="00000000" w:rsidP="00265AA3">
      <w:pPr>
        <w:pStyle w:val="E-mailSignature"/>
        <w:jc w:val="both"/>
        <w:rPr>
          <w:rFonts w:ascii="Arial" w:hAnsi="Arial" w:cs="Arial"/>
          <w:noProof/>
          <w:sz w:val="22"/>
          <w:szCs w:val="22"/>
          <w:lang w:val="fr-FR"/>
        </w:rPr>
      </w:pPr>
      <w:hyperlink r:id="rId14" w:history="1">
        <w:r w:rsidR="00265AA3" w:rsidRPr="00B03572">
          <w:rPr>
            <w:rStyle w:val="Hyperlink"/>
            <w:rFonts w:ascii="Arial" w:hAnsi="Arial" w:cs="Arial"/>
            <w:noProof/>
            <w:sz w:val="22"/>
            <w:szCs w:val="22"/>
            <w:lang w:val="fr-FR"/>
          </w:rPr>
          <w:t>Tarl.Prow@hyms.ac.uk</w:t>
        </w:r>
      </w:hyperlink>
    </w:p>
    <w:p w14:paraId="71D9D442" w14:textId="77777777" w:rsidR="00265AA3" w:rsidRPr="006B1DF4" w:rsidRDefault="00265AA3" w:rsidP="00265AA3">
      <w:pPr>
        <w:pStyle w:val="E-mailSignature"/>
        <w:jc w:val="both"/>
        <w:rPr>
          <w:rFonts w:ascii="Arial" w:hAnsi="Arial" w:cs="Arial"/>
          <w:noProof/>
          <w:sz w:val="22"/>
          <w:szCs w:val="22"/>
          <w:lang w:val="fr-FR"/>
        </w:rPr>
      </w:pPr>
    </w:p>
    <w:p w14:paraId="1835D7E1" w14:textId="6A5B86E1" w:rsidR="00D20A86" w:rsidRPr="00A4698F" w:rsidRDefault="00D92400" w:rsidP="00A4698F">
      <w:pPr>
        <w:pStyle w:val="Heading2"/>
      </w:pPr>
      <w:r>
        <w:t>Clinical</w:t>
      </w:r>
      <w:r w:rsidRPr="000073CB">
        <w:t xml:space="preserve"> Training Programme Director</w:t>
      </w:r>
      <w:r w:rsidR="000845C6">
        <w:t>s</w:t>
      </w:r>
    </w:p>
    <w:p w14:paraId="26454FBA" w14:textId="15E8158F" w:rsidR="00E5656E" w:rsidRPr="00546ADE" w:rsidRDefault="00265AA3" w:rsidP="00E5656E">
      <w:pPr>
        <w:spacing w:after="0"/>
        <w:rPr>
          <w:rFonts w:asciiTheme="minorBidi" w:hAnsiTheme="minorBidi"/>
          <w:sz w:val="22"/>
          <w:szCs w:val="22"/>
        </w:rPr>
      </w:pPr>
      <w:r>
        <w:rPr>
          <w:rFonts w:asciiTheme="minorBidi" w:hAnsiTheme="minorBidi"/>
          <w:sz w:val="22"/>
          <w:szCs w:val="22"/>
        </w:rPr>
        <w:t xml:space="preserve">Dr </w:t>
      </w:r>
      <w:r w:rsidR="00D208BC">
        <w:rPr>
          <w:rFonts w:asciiTheme="minorBidi" w:hAnsiTheme="minorBidi"/>
          <w:sz w:val="22"/>
          <w:szCs w:val="22"/>
        </w:rPr>
        <w:t xml:space="preserve">Rachel Montgomery </w:t>
      </w:r>
    </w:p>
    <w:p w14:paraId="37051581" w14:textId="3D61C41C" w:rsidR="00546ADE" w:rsidRPr="00D955DB" w:rsidRDefault="00546ADE" w:rsidP="00546ADE">
      <w:pPr>
        <w:spacing w:after="0"/>
        <w:rPr>
          <w:rFonts w:asciiTheme="minorBidi" w:hAnsiTheme="minorBidi"/>
          <w:sz w:val="22"/>
          <w:szCs w:val="22"/>
        </w:rPr>
      </w:pPr>
      <w:r w:rsidRPr="00D955DB">
        <w:rPr>
          <w:rFonts w:asciiTheme="minorBidi" w:hAnsiTheme="minorBidi"/>
          <w:sz w:val="22"/>
          <w:szCs w:val="22"/>
        </w:rPr>
        <w:t xml:space="preserve">Higher </w:t>
      </w:r>
      <w:r w:rsidR="009E753F">
        <w:rPr>
          <w:rFonts w:asciiTheme="minorBidi" w:hAnsiTheme="minorBidi"/>
          <w:sz w:val="22"/>
          <w:szCs w:val="22"/>
        </w:rPr>
        <w:t>Dermatology</w:t>
      </w:r>
      <w:r w:rsidRPr="00D955DB">
        <w:rPr>
          <w:rFonts w:asciiTheme="minorBidi" w:hAnsiTheme="minorBidi"/>
          <w:sz w:val="22"/>
          <w:szCs w:val="22"/>
        </w:rPr>
        <w:t xml:space="preserve"> Training Programme Director:</w:t>
      </w:r>
    </w:p>
    <w:p w14:paraId="5D4B4425" w14:textId="791AA1E9" w:rsidR="001446D6" w:rsidRDefault="00000000" w:rsidP="00336B8B">
      <w:pPr>
        <w:pStyle w:val="E-mailSignature"/>
        <w:jc w:val="both"/>
        <w:rPr>
          <w:rFonts w:ascii="Arial" w:hAnsi="Arial" w:cs="Arial"/>
          <w:noProof/>
          <w:sz w:val="22"/>
          <w:szCs w:val="22"/>
        </w:rPr>
      </w:pPr>
      <w:hyperlink r:id="rId15" w:history="1">
        <w:r w:rsidR="00265AA3" w:rsidRPr="00B03572">
          <w:rPr>
            <w:rStyle w:val="Hyperlink"/>
            <w:rFonts w:ascii="Arial" w:hAnsi="Arial" w:cs="Arial"/>
            <w:noProof/>
            <w:sz w:val="22"/>
            <w:szCs w:val="22"/>
          </w:rPr>
          <w:t>rachel.montgomery4@nhs.net</w:t>
        </w:r>
      </w:hyperlink>
      <w:r w:rsidR="00265AA3">
        <w:rPr>
          <w:rFonts w:ascii="Arial" w:hAnsi="Arial" w:cs="Arial"/>
          <w:noProof/>
          <w:sz w:val="22"/>
          <w:szCs w:val="22"/>
        </w:rPr>
        <w:t xml:space="preserve"> </w:t>
      </w:r>
    </w:p>
    <w:p w14:paraId="42F79186" w14:textId="77777777" w:rsidR="0018261F" w:rsidRPr="009D2B6E" w:rsidRDefault="0018261F" w:rsidP="00336B8B">
      <w:pPr>
        <w:pStyle w:val="E-mailSignature"/>
        <w:jc w:val="both"/>
        <w:rPr>
          <w:rFonts w:ascii="Arial" w:hAnsi="Arial" w:cs="Arial"/>
          <w:noProof/>
          <w:sz w:val="22"/>
          <w:szCs w:val="22"/>
        </w:rPr>
      </w:pPr>
    </w:p>
    <w:p w14:paraId="2B822A84" w14:textId="77777777" w:rsidR="00336B8B" w:rsidRPr="000073CB" w:rsidRDefault="00336B8B" w:rsidP="001446D6">
      <w:pPr>
        <w:pStyle w:val="Heading2"/>
      </w:pPr>
      <w:r w:rsidRPr="000073CB">
        <w:t>Academic Training Programme Director</w:t>
      </w:r>
    </w:p>
    <w:p w14:paraId="7D08DC68" w14:textId="3CFFEF22" w:rsidR="00E02D02" w:rsidRPr="006B1DF4" w:rsidRDefault="00336B8B" w:rsidP="00961679">
      <w:pPr>
        <w:pStyle w:val="BodyText"/>
        <w:jc w:val="both"/>
        <w:rPr>
          <w:szCs w:val="22"/>
        </w:rPr>
      </w:pPr>
      <w:r w:rsidRPr="006B1DF4">
        <w:rPr>
          <w:szCs w:val="22"/>
        </w:rPr>
        <w:t xml:space="preserve">Professor </w:t>
      </w:r>
      <w:r w:rsidR="009447E0" w:rsidRPr="006B1DF4">
        <w:rPr>
          <w:szCs w:val="22"/>
        </w:rPr>
        <w:t>Bob Phillips</w:t>
      </w:r>
    </w:p>
    <w:p w14:paraId="70950585" w14:textId="77777777" w:rsidR="00D955DB" w:rsidRDefault="00D955DB" w:rsidP="00D955DB">
      <w:pPr>
        <w:pStyle w:val="NoSpacing"/>
        <w:rPr>
          <w:lang w:eastAsia="en-GB"/>
        </w:rPr>
      </w:pPr>
      <w:r>
        <w:rPr>
          <w:lang w:eastAsia="en-GB"/>
        </w:rPr>
        <w:t>Academic Training Programme Director</w:t>
      </w:r>
    </w:p>
    <w:p w14:paraId="3BA5D315" w14:textId="41D10D5C" w:rsidR="00336B8B" w:rsidRPr="006B1DF4" w:rsidRDefault="00000000" w:rsidP="00961679">
      <w:pPr>
        <w:pStyle w:val="BodyText"/>
        <w:jc w:val="both"/>
        <w:rPr>
          <w:szCs w:val="22"/>
        </w:rPr>
      </w:pPr>
      <w:hyperlink r:id="rId16" w:history="1">
        <w:r w:rsidR="00265AA3" w:rsidRPr="00B03572">
          <w:rPr>
            <w:rStyle w:val="Hyperlink"/>
            <w:rFonts w:eastAsiaTheme="majorEastAsia"/>
            <w:szCs w:val="22"/>
          </w:rPr>
          <w:t>bob.phillips@hull.ac.uk</w:t>
        </w:r>
      </w:hyperlink>
      <w:r w:rsidR="00336B8B" w:rsidRPr="006B1DF4">
        <w:rPr>
          <w:szCs w:val="22"/>
        </w:rPr>
        <w:t xml:space="preserve"> </w:t>
      </w:r>
    </w:p>
    <w:p w14:paraId="639FB141" w14:textId="77777777" w:rsidR="007E1E53" w:rsidRPr="006B1DF4" w:rsidRDefault="007E1E53" w:rsidP="00336B8B">
      <w:pPr>
        <w:pStyle w:val="BodyText"/>
        <w:jc w:val="both"/>
        <w:rPr>
          <w:szCs w:val="22"/>
          <w:u w:val="single"/>
        </w:rPr>
      </w:pPr>
    </w:p>
    <w:p w14:paraId="006008A6" w14:textId="77777777" w:rsidR="00336B8B" w:rsidRPr="00636D00" w:rsidRDefault="00336B8B" w:rsidP="00636D00">
      <w:pPr>
        <w:pStyle w:val="Heading1"/>
        <w:spacing w:before="0"/>
        <w:rPr>
          <w:noProof/>
          <w:szCs w:val="22"/>
        </w:rPr>
      </w:pPr>
      <w:r w:rsidRPr="007A3D31">
        <w:lastRenderedPageBreak/>
        <w:t>Further Information</w:t>
      </w:r>
    </w:p>
    <w:p w14:paraId="7F386958" w14:textId="77777777" w:rsidR="00961679" w:rsidRPr="0041597A" w:rsidRDefault="00961679" w:rsidP="00961679">
      <w:pPr>
        <w:rPr>
          <w:rFonts w:asciiTheme="minorBidi" w:hAnsiTheme="minorBidi"/>
          <w:sz w:val="22"/>
          <w:szCs w:val="22"/>
        </w:rPr>
      </w:pPr>
      <w:r w:rsidRPr="0041597A">
        <w:rPr>
          <w:rFonts w:asciiTheme="minorBidi" w:hAnsiTheme="minorBidi"/>
          <w:sz w:val="22"/>
          <w:szCs w:val="22"/>
        </w:rPr>
        <w:t xml:space="preserve">Because of the nature of the work for which you are applying, </w:t>
      </w:r>
      <w:proofErr w:type="gramStart"/>
      <w:r w:rsidRPr="0041597A">
        <w:rPr>
          <w:rFonts w:asciiTheme="minorBidi" w:hAnsiTheme="minorBidi"/>
          <w:sz w:val="22"/>
          <w:szCs w:val="22"/>
        </w:rPr>
        <w:t>This</w:t>
      </w:r>
      <w:proofErr w:type="gramEnd"/>
      <w:r w:rsidRPr="0041597A">
        <w:rPr>
          <w:rFonts w:asciiTheme="minorBidi" w:hAnsiTheme="minorBidi"/>
          <w:sz w:val="22"/>
          <w:szCs w:val="22"/>
        </w:rPr>
        <w:t xml:space="preserve"> post is exempted from the provisions of Section 4 (2) of the Rehabilitation of Offenders Act 1974 by virtue of the Rehabilitation of Offenders Act 1974 (Exceptions) Order 1975. </w:t>
      </w:r>
    </w:p>
    <w:p w14:paraId="322E5925" w14:textId="77777777" w:rsidR="00961679" w:rsidRPr="0041597A" w:rsidRDefault="00961679" w:rsidP="00961679">
      <w:pPr>
        <w:widowControl w:val="0"/>
        <w:rPr>
          <w:rFonts w:asciiTheme="minorBidi" w:hAnsiTheme="minorBidi"/>
          <w:sz w:val="22"/>
          <w:szCs w:val="22"/>
        </w:rPr>
      </w:pPr>
      <w:r w:rsidRPr="0041597A">
        <w:rPr>
          <w:rFonts w:asciiTheme="minorBidi" w:hAnsiTheme="minorBidi"/>
          <w:sz w:val="22"/>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71EB230" w14:textId="35DD9A06" w:rsidR="00961679" w:rsidRDefault="00961679" w:rsidP="00961679">
      <w:pPr>
        <w:rPr>
          <w:rFonts w:asciiTheme="minorBidi" w:hAnsiTheme="minorBidi"/>
        </w:rPr>
      </w:pPr>
      <w:r w:rsidRPr="0041597A">
        <w:rPr>
          <w:rFonts w:asciiTheme="minorBidi" w:hAnsiTheme="minorBidi"/>
          <w:sz w:val="22"/>
          <w:szCs w:val="22"/>
        </w:rPr>
        <w:t>For further information about the Academic Clinical Fellowship programme, please refer to the NIHR (National Institute for Health Research) Trainee Coordinating Centre (NIHRTCC) page on</w:t>
      </w:r>
      <w:r w:rsidRPr="00AD77A1">
        <w:rPr>
          <w:rFonts w:ascii="Gill Sans MT" w:hAnsi="Gill Sans MT"/>
          <w:szCs w:val="22"/>
        </w:rPr>
        <w:t xml:space="preserve"> </w:t>
      </w:r>
      <w:hyperlink r:id="rId17" w:history="1">
        <w:r w:rsidRPr="00E02D02">
          <w:rPr>
            <w:rStyle w:val="Hyperlink"/>
            <w:rFonts w:asciiTheme="minorBidi" w:hAnsiTheme="minorBidi"/>
          </w:rPr>
          <w:t>NIHR Integrated Academic Training For Doctors and Dentists - Academic Clinical Fellowships</w:t>
        </w:r>
      </w:hyperlink>
      <w:r w:rsidRPr="007F5FA6">
        <w:rPr>
          <w:rFonts w:asciiTheme="minorBidi" w:hAnsiTheme="minorBidi"/>
        </w:rPr>
        <w:t xml:space="preserve"> </w:t>
      </w:r>
    </w:p>
    <w:p w14:paraId="116AAA87" w14:textId="77777777" w:rsidR="00A4698F" w:rsidRDefault="00A4698F" w:rsidP="00961679">
      <w:pPr>
        <w:rPr>
          <w:rFonts w:asciiTheme="minorBidi" w:hAnsiTheme="minorBidi"/>
        </w:rPr>
      </w:pPr>
    </w:p>
    <w:p w14:paraId="5E2EC315" w14:textId="77777777" w:rsidR="00961679" w:rsidRPr="00D92400" w:rsidRDefault="00961679" w:rsidP="00D92400">
      <w:pPr>
        <w:pStyle w:val="Heading1"/>
        <w:rPr>
          <w:sz w:val="34"/>
        </w:rPr>
      </w:pPr>
      <w:r w:rsidRPr="00D92400">
        <w:rPr>
          <w:sz w:val="34"/>
        </w:rPr>
        <w:t>Appendix 1:</w:t>
      </w:r>
      <w:r w:rsidRPr="00D92400">
        <w:rPr>
          <w:sz w:val="34"/>
        </w:rPr>
        <w:tab/>
        <w:t xml:space="preserve">Further particulars – Hull York Medical School </w:t>
      </w:r>
    </w:p>
    <w:p w14:paraId="50D18864" w14:textId="77777777" w:rsidR="009136E3" w:rsidRPr="001B0CDB" w:rsidRDefault="009136E3" w:rsidP="009136E3">
      <w:pPr>
        <w:spacing w:after="240"/>
        <w:rPr>
          <w:rFonts w:cs="Arial"/>
          <w:bCs/>
        </w:rPr>
      </w:pPr>
      <w:r w:rsidRPr="001B0CDB">
        <w:rPr>
          <w:rFonts w:cs="Arial"/>
          <w:bCs/>
        </w:rPr>
        <w:t xml:space="preserve">Hull York Medical School is committed to transforming the health of people within the region and beyond – through its students, staff and the impact of its teaching and research. </w:t>
      </w:r>
    </w:p>
    <w:p w14:paraId="116A37BA" w14:textId="77777777" w:rsidR="009136E3" w:rsidRPr="001B0CDB" w:rsidRDefault="009136E3" w:rsidP="009136E3">
      <w:pPr>
        <w:spacing w:after="240"/>
        <w:rPr>
          <w:rFonts w:cs="Arial"/>
          <w:bCs/>
        </w:rPr>
      </w:pPr>
      <w:r w:rsidRPr="001B0CDB">
        <w:rPr>
          <w:rFonts w:cs="Arial"/>
          <w:bCs/>
        </w:rPr>
        <w:t xml:space="preserve">The joint medical school of the Universities of Hull and York, Hull York Medical School has a reputation as one of the UKs most exciting, contemporary schools. The </w:t>
      </w:r>
      <w:proofErr w:type="gramStart"/>
      <w:r w:rsidRPr="001B0CDB">
        <w:rPr>
          <w:rFonts w:cs="Arial"/>
          <w:bCs/>
        </w:rPr>
        <w:t>School</w:t>
      </w:r>
      <w:proofErr w:type="gramEnd"/>
      <w:r w:rsidRPr="001B0CDB">
        <w:rPr>
          <w:rFonts w:cs="Arial"/>
          <w:bCs/>
        </w:rPr>
        <w:t xml:space="preserve"> was established in 2003 – combining York’s strength in biological sciences and health sciences and Hull’s expertise in clinically applied health research and large clinical base. Since then, has been inspiring doctors and academic leaders of the future with the research, </w:t>
      </w:r>
      <w:proofErr w:type="gramStart"/>
      <w:r w:rsidRPr="001B0CDB">
        <w:rPr>
          <w:rFonts w:cs="Arial"/>
          <w:bCs/>
        </w:rPr>
        <w:t>skills</w:t>
      </w:r>
      <w:proofErr w:type="gramEnd"/>
      <w:r w:rsidRPr="001B0CDB">
        <w:rPr>
          <w:rFonts w:cs="Arial"/>
          <w:bCs/>
        </w:rPr>
        <w:t xml:space="preserve"> and knowledge they need to look at things differently and advance improvements in healthcare around the world.</w:t>
      </w:r>
    </w:p>
    <w:p w14:paraId="32E8946B" w14:textId="77777777" w:rsidR="009136E3" w:rsidRPr="001B0CDB" w:rsidRDefault="009136E3" w:rsidP="009136E3">
      <w:pPr>
        <w:spacing w:after="240"/>
        <w:rPr>
          <w:rFonts w:cs="Arial"/>
          <w:bCs/>
        </w:rPr>
      </w:pPr>
      <w:r w:rsidRPr="001B0CDB">
        <w:rPr>
          <w:rFonts w:cs="Arial"/>
          <w:bCs/>
        </w:rPr>
        <w:t xml:space="preserve">Equality, diversity and inclusion are extremely important to the </w:t>
      </w:r>
      <w:proofErr w:type="gramStart"/>
      <w:r w:rsidRPr="001B0CDB">
        <w:rPr>
          <w:rFonts w:cs="Arial"/>
          <w:bCs/>
        </w:rPr>
        <w:t>School</w:t>
      </w:r>
      <w:proofErr w:type="gramEnd"/>
      <w:r w:rsidRPr="001B0CDB">
        <w:rPr>
          <w:rFonts w:cs="Arial"/>
          <w:bCs/>
        </w:rPr>
        <w:t xml:space="preserve">, and in line with its values of everyone counts, pursuing excellence, socially responsible and collaborative, it is committed to providing an inclusive and supportive environment for staff and students. The </w:t>
      </w:r>
      <w:proofErr w:type="gramStart"/>
      <w:r w:rsidRPr="001B0CDB">
        <w:rPr>
          <w:rFonts w:cs="Arial"/>
          <w:bCs/>
        </w:rPr>
        <w:t>School</w:t>
      </w:r>
      <w:proofErr w:type="gramEnd"/>
      <w:r w:rsidRPr="001B0CDB">
        <w:rPr>
          <w:rFonts w:cs="Arial"/>
          <w:bCs/>
        </w:rPr>
        <w:t xml:space="preserve"> was awarded the Athena Swann Silver Award in 2019, has signed up to the UK Medical School’s Charter on So-Called ‘Conversion Therapy’ and the British Medical Association (BMA) racial harassment charter. </w:t>
      </w:r>
    </w:p>
    <w:p w14:paraId="1F92890A" w14:textId="77777777" w:rsidR="009136E3" w:rsidRPr="001B0CDB" w:rsidRDefault="009136E3" w:rsidP="009136E3">
      <w:pPr>
        <w:spacing w:after="240"/>
        <w:rPr>
          <w:rFonts w:cs="Arial"/>
          <w:b/>
        </w:rPr>
      </w:pPr>
      <w:r w:rsidRPr="001B0CDB">
        <w:rPr>
          <w:rFonts w:cs="Arial"/>
          <w:b/>
        </w:rPr>
        <w:t>Inspiring doctors and academic leaders of the future</w:t>
      </w:r>
    </w:p>
    <w:p w14:paraId="53A01900" w14:textId="77777777" w:rsidR="009136E3" w:rsidRPr="001B0CDB" w:rsidRDefault="009136E3" w:rsidP="009136E3">
      <w:pPr>
        <w:spacing w:after="240"/>
        <w:rPr>
          <w:rFonts w:cs="Arial"/>
          <w:bCs/>
        </w:rPr>
      </w:pPr>
      <w:r w:rsidRPr="001B0CDB">
        <w:rPr>
          <w:rFonts w:cs="Arial"/>
          <w:bCs/>
        </w:rPr>
        <w:t>Hull York Medical School offers exceptional medical education delivered by senior academics and clinicians in a stimulating and supportive environment with world-class facilities.</w:t>
      </w:r>
    </w:p>
    <w:p w14:paraId="3FEC0312" w14:textId="77777777" w:rsidR="009136E3" w:rsidRPr="001B0CDB" w:rsidRDefault="009136E3" w:rsidP="009136E3">
      <w:pPr>
        <w:spacing w:after="240"/>
        <w:rPr>
          <w:rFonts w:cs="Arial"/>
          <w:bCs/>
        </w:rPr>
      </w:pPr>
      <w:r w:rsidRPr="001B0CDB">
        <w:rPr>
          <w:rFonts w:cs="Arial"/>
          <w:bCs/>
        </w:rPr>
        <w:t>Postgraduate research students benefit from a thriving research community and the opportunity to learn from world leading experts who are internationally recognised for their work.</w:t>
      </w:r>
    </w:p>
    <w:p w14:paraId="5C3E9CDC" w14:textId="77777777" w:rsidR="009136E3" w:rsidRPr="001B0CDB" w:rsidRDefault="009136E3" w:rsidP="009136E3">
      <w:pPr>
        <w:spacing w:after="240"/>
        <w:rPr>
          <w:rFonts w:cs="Arial"/>
          <w:bCs/>
        </w:rPr>
      </w:pPr>
      <w:r w:rsidRPr="001B0CDB">
        <w:rPr>
          <w:rFonts w:cs="Arial"/>
          <w:bCs/>
        </w:rPr>
        <w:t xml:space="preserve">Hull York Medical School facilities at Hull and York offer a stimulating environment in which to learn. The Allam Medical Building at the heart of the University of Hull’s £28million Health Campus is home to Hull York Medical School in Hull. Opened in 2017 by Her Majesty the Queen, the Allam Medical Building provides specialised teaching facilities including a simulated ward, operating </w:t>
      </w:r>
      <w:proofErr w:type="gramStart"/>
      <w:r w:rsidRPr="001B0CDB">
        <w:rPr>
          <w:rFonts w:cs="Arial"/>
          <w:bCs/>
        </w:rPr>
        <w:t>theatre</w:t>
      </w:r>
      <w:proofErr w:type="gramEnd"/>
      <w:r w:rsidRPr="001B0CDB">
        <w:rPr>
          <w:rFonts w:cs="Arial"/>
          <w:bCs/>
        </w:rPr>
        <w:t xml:space="preserve"> and intensive care nursing facilities, and provides opportunities for medical students to work alongside, nursing, midwifery and allied health </w:t>
      </w:r>
      <w:r w:rsidRPr="001B0CDB">
        <w:rPr>
          <w:rFonts w:cs="Arial"/>
          <w:bCs/>
        </w:rPr>
        <w:lastRenderedPageBreak/>
        <w:t xml:space="preserve">undergraduates, as well as PhD students, advanced nurse practitioners and physician’s associates. </w:t>
      </w:r>
    </w:p>
    <w:p w14:paraId="69147D29" w14:textId="77777777" w:rsidR="009136E3" w:rsidRPr="001B0CDB" w:rsidRDefault="009136E3" w:rsidP="009136E3">
      <w:pPr>
        <w:spacing w:after="240"/>
        <w:rPr>
          <w:rFonts w:cs="Arial"/>
          <w:b/>
        </w:rPr>
      </w:pPr>
      <w:r w:rsidRPr="001B0CDB">
        <w:rPr>
          <w:rFonts w:cs="Arial"/>
          <w:b/>
        </w:rPr>
        <w:t>A partnership for people who want to make a difference</w:t>
      </w:r>
    </w:p>
    <w:p w14:paraId="5212748C" w14:textId="77777777" w:rsidR="009136E3" w:rsidRPr="00D92400" w:rsidRDefault="009136E3" w:rsidP="009136E3">
      <w:pPr>
        <w:spacing w:after="240"/>
        <w:rPr>
          <w:rFonts w:cs="Arial"/>
          <w:i/>
          <w:iCs/>
        </w:rPr>
      </w:pPr>
      <w:r w:rsidRPr="001B0CDB">
        <w:rPr>
          <w:rFonts w:cs="Arial"/>
          <w:bCs/>
        </w:rPr>
        <w:t xml:space="preserve">Academic and clinical researchers at Hull York Medical School have a strong reputation for their work. Their research is advancing improvements in healthcare – treatment, </w:t>
      </w:r>
      <w:proofErr w:type="gramStart"/>
      <w:r w:rsidRPr="001B0CDB">
        <w:rPr>
          <w:rFonts w:cs="Arial"/>
          <w:bCs/>
        </w:rPr>
        <w:t>diagnosis</w:t>
      </w:r>
      <w:proofErr w:type="gramEnd"/>
      <w:r w:rsidRPr="001B0CDB">
        <w:rPr>
          <w:rFonts w:cs="Arial"/>
          <w:bCs/>
        </w:rPr>
        <w:t xml:space="preserve"> and care – for some of the major global health challenges of today. At Hull, the School’s researchers are at the forefront of health research, from the early diagnosis of cancer, to reducing inequalities in access to treatment and improving the lives of those with life-limiting illnesses. This work is improving the health of people locally and impacting national and international health agendas.</w:t>
      </w:r>
      <w:r>
        <w:rPr>
          <w:rFonts w:cs="Arial"/>
          <w:bCs/>
        </w:rPr>
        <w:t xml:space="preserve"> </w:t>
      </w:r>
      <w:r w:rsidRPr="001B0CDB">
        <w:rPr>
          <w:rFonts w:cs="Arial"/>
          <w:bCs/>
        </w:rPr>
        <w:t xml:space="preserve">At York, the School’s researchers have a global reputation for their work. From scientific discoveries that underpin the development, </w:t>
      </w:r>
      <w:proofErr w:type="gramStart"/>
      <w:r w:rsidRPr="001B0CDB">
        <w:rPr>
          <w:rFonts w:cs="Arial"/>
          <w:bCs/>
        </w:rPr>
        <w:t>diagnosis</w:t>
      </w:r>
      <w:proofErr w:type="gramEnd"/>
      <w:r w:rsidRPr="001B0CDB">
        <w:rPr>
          <w:rFonts w:cs="Arial"/>
          <w:bCs/>
        </w:rPr>
        <w:t xml:space="preserve"> and treatment of the world’s most aggressive diseases, to mental health research which addresses the needs of a wider variety of patients and helps to identify, treat and support them, this work is casting new light and impacting public health globally</w:t>
      </w:r>
      <w:r>
        <w:rPr>
          <w:rFonts w:cs="Arial"/>
          <w:bCs/>
        </w:rPr>
        <w:t>.</w:t>
      </w:r>
    </w:p>
    <w:p w14:paraId="3DA3A7B7" w14:textId="099C6B6A" w:rsidR="00336B8B" w:rsidRPr="00D92400" w:rsidRDefault="00233AAA" w:rsidP="00D92400">
      <w:pPr>
        <w:spacing w:after="240"/>
        <w:ind w:right="-82"/>
        <w:rPr>
          <w:rFonts w:cs="Arial"/>
          <w:i/>
          <w:iCs/>
        </w:rPr>
      </w:pPr>
      <w:r>
        <w:tab/>
      </w:r>
    </w:p>
    <w:sectPr w:rsidR="00336B8B" w:rsidRPr="00D92400" w:rsidSect="00233AAA">
      <w:headerReference w:type="default" r:id="rId18"/>
      <w:footerReference w:type="default" r:id="rId19"/>
      <w:headerReference w:type="first" r:id="rId20"/>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EF59" w14:textId="77777777" w:rsidR="00BE751A" w:rsidRDefault="00BE751A" w:rsidP="00A47924">
      <w:pPr>
        <w:spacing w:after="0"/>
      </w:pPr>
      <w:r>
        <w:separator/>
      </w:r>
    </w:p>
  </w:endnote>
  <w:endnote w:type="continuationSeparator" w:id="0">
    <w:p w14:paraId="19CC342C" w14:textId="77777777" w:rsidR="00BE751A" w:rsidRDefault="00BE751A"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13809F9B" w14:textId="5FED2E9C"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D955DB">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955DB">
              <w:rPr>
                <w:b/>
                <w:bCs/>
                <w:noProof/>
              </w:rPr>
              <w:t>7</w:t>
            </w:r>
            <w:r>
              <w:rPr>
                <w:b/>
                <w:bCs/>
              </w:rPr>
              <w:fldChar w:fldCharType="end"/>
            </w:r>
          </w:p>
        </w:sdtContent>
      </w:sdt>
    </w:sdtContent>
  </w:sdt>
  <w:p w14:paraId="4877B20F"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900A" w14:textId="77777777" w:rsidR="00BE751A" w:rsidRDefault="00BE751A" w:rsidP="00A47924">
      <w:pPr>
        <w:spacing w:after="0"/>
      </w:pPr>
      <w:r>
        <w:separator/>
      </w:r>
    </w:p>
  </w:footnote>
  <w:footnote w:type="continuationSeparator" w:id="0">
    <w:p w14:paraId="0050C687" w14:textId="77777777" w:rsidR="00BE751A" w:rsidRDefault="00BE751A"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5D5B"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C7D5" w14:textId="75039F9A" w:rsidR="001446D6" w:rsidRDefault="0039078E">
    <w:pPr>
      <w:pStyle w:val="Header"/>
    </w:pPr>
    <w:r>
      <w:rPr>
        <w:noProof/>
        <w:lang w:eastAsia="en-GB"/>
      </w:rPr>
      <w:drawing>
        <wp:inline distT="0" distB="0" distL="0" distR="0" wp14:anchorId="3F9892B3" wp14:editId="6028F998">
          <wp:extent cx="1608399"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867" cy="884183"/>
                  </a:xfrm>
                  <a:prstGeom prst="rect">
                    <a:avLst/>
                  </a:prstGeom>
                  <a:noFill/>
                  <a:ln>
                    <a:noFill/>
                  </a:ln>
                </pic:spPr>
              </pic:pic>
            </a:graphicData>
          </a:graphic>
        </wp:inline>
      </w:drawing>
    </w:r>
    <w:r w:rsidR="001446D6" w:rsidRPr="001446D6">
      <w:rPr>
        <w:noProof/>
        <w:lang w:eastAsia="en-GB"/>
      </w:rPr>
      <w:drawing>
        <wp:anchor distT="0" distB="0" distL="114300" distR="114300" simplePos="0" relativeHeight="251661312" behindDoc="0" locked="0" layoutInCell="1" allowOverlap="1" wp14:anchorId="4CDA3096" wp14:editId="5A771A63">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478"/>
    <w:multiLevelType w:val="hybridMultilevel"/>
    <w:tmpl w:val="EE446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A4D02"/>
    <w:multiLevelType w:val="hybridMultilevel"/>
    <w:tmpl w:val="2EEA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89207C"/>
    <w:multiLevelType w:val="hybridMultilevel"/>
    <w:tmpl w:val="E7A0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3351A"/>
    <w:multiLevelType w:val="hybridMultilevel"/>
    <w:tmpl w:val="CABA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D456F"/>
    <w:multiLevelType w:val="hybridMultilevel"/>
    <w:tmpl w:val="528AF546"/>
    <w:lvl w:ilvl="0" w:tplc="2F4839F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210EB"/>
    <w:multiLevelType w:val="hybridMultilevel"/>
    <w:tmpl w:val="94F4BB3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2176597">
    <w:abstractNumId w:val="2"/>
  </w:num>
  <w:num w:numId="2" w16cid:durableId="1295678734">
    <w:abstractNumId w:val="7"/>
  </w:num>
  <w:num w:numId="3" w16cid:durableId="250161594">
    <w:abstractNumId w:val="4"/>
  </w:num>
  <w:num w:numId="4" w16cid:durableId="1814176463">
    <w:abstractNumId w:val="6"/>
  </w:num>
  <w:num w:numId="5" w16cid:durableId="2122064738">
    <w:abstractNumId w:val="0"/>
  </w:num>
  <w:num w:numId="6" w16cid:durableId="986514782">
    <w:abstractNumId w:val="5"/>
  </w:num>
  <w:num w:numId="7" w16cid:durableId="170998285">
    <w:abstractNumId w:val="3"/>
  </w:num>
  <w:num w:numId="8" w16cid:durableId="323554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55"/>
    <w:rsid w:val="00013A70"/>
    <w:rsid w:val="00013E9B"/>
    <w:rsid w:val="00026A76"/>
    <w:rsid w:val="00052344"/>
    <w:rsid w:val="00065783"/>
    <w:rsid w:val="000845C6"/>
    <w:rsid w:val="000B2155"/>
    <w:rsid w:val="000F7A00"/>
    <w:rsid w:val="001061C8"/>
    <w:rsid w:val="001446D6"/>
    <w:rsid w:val="00180241"/>
    <w:rsid w:val="0018261F"/>
    <w:rsid w:val="00184455"/>
    <w:rsid w:val="001A1C49"/>
    <w:rsid w:val="001B016E"/>
    <w:rsid w:val="001C65FF"/>
    <w:rsid w:val="001E4CF9"/>
    <w:rsid w:val="00211FC1"/>
    <w:rsid w:val="0021625C"/>
    <w:rsid w:val="00221DF7"/>
    <w:rsid w:val="00233AAA"/>
    <w:rsid w:val="00252C23"/>
    <w:rsid w:val="002620B3"/>
    <w:rsid w:val="00265AA3"/>
    <w:rsid w:val="00280640"/>
    <w:rsid w:val="00336B8B"/>
    <w:rsid w:val="00346360"/>
    <w:rsid w:val="003755DE"/>
    <w:rsid w:val="00375C72"/>
    <w:rsid w:val="00384B44"/>
    <w:rsid w:val="00387011"/>
    <w:rsid w:val="0039078E"/>
    <w:rsid w:val="003A09B3"/>
    <w:rsid w:val="003D21D2"/>
    <w:rsid w:val="0041597A"/>
    <w:rsid w:val="00424D24"/>
    <w:rsid w:val="004419F1"/>
    <w:rsid w:val="004627F6"/>
    <w:rsid w:val="00480A32"/>
    <w:rsid w:val="004C60D9"/>
    <w:rsid w:val="004E3934"/>
    <w:rsid w:val="004E6FE9"/>
    <w:rsid w:val="004E7F6A"/>
    <w:rsid w:val="00544753"/>
    <w:rsid w:val="005468C5"/>
    <w:rsid w:val="00546ADE"/>
    <w:rsid w:val="005953CA"/>
    <w:rsid w:val="005F0D72"/>
    <w:rsid w:val="005F219F"/>
    <w:rsid w:val="00620521"/>
    <w:rsid w:val="0063126E"/>
    <w:rsid w:val="00636D00"/>
    <w:rsid w:val="006425D6"/>
    <w:rsid w:val="006538D5"/>
    <w:rsid w:val="00693F6F"/>
    <w:rsid w:val="006A5E4E"/>
    <w:rsid w:val="006B13D0"/>
    <w:rsid w:val="006B1DF4"/>
    <w:rsid w:val="006D2A4D"/>
    <w:rsid w:val="006D4395"/>
    <w:rsid w:val="00710C9D"/>
    <w:rsid w:val="0075588A"/>
    <w:rsid w:val="00796415"/>
    <w:rsid w:val="007E1E53"/>
    <w:rsid w:val="007E38FC"/>
    <w:rsid w:val="007F7AE0"/>
    <w:rsid w:val="0080531F"/>
    <w:rsid w:val="00810BB9"/>
    <w:rsid w:val="00836F40"/>
    <w:rsid w:val="00865D07"/>
    <w:rsid w:val="008E1364"/>
    <w:rsid w:val="008F15AE"/>
    <w:rsid w:val="009136E3"/>
    <w:rsid w:val="00916B21"/>
    <w:rsid w:val="0093309D"/>
    <w:rsid w:val="009447E0"/>
    <w:rsid w:val="00944942"/>
    <w:rsid w:val="00961679"/>
    <w:rsid w:val="00974F15"/>
    <w:rsid w:val="009A36C2"/>
    <w:rsid w:val="009E753F"/>
    <w:rsid w:val="009F56AB"/>
    <w:rsid w:val="00A42355"/>
    <w:rsid w:val="00A4698F"/>
    <w:rsid w:val="00A47924"/>
    <w:rsid w:val="00A55D7C"/>
    <w:rsid w:val="00A66A02"/>
    <w:rsid w:val="00A76D4E"/>
    <w:rsid w:val="00A83988"/>
    <w:rsid w:val="00AD52DF"/>
    <w:rsid w:val="00AF2761"/>
    <w:rsid w:val="00B01BD5"/>
    <w:rsid w:val="00B30029"/>
    <w:rsid w:val="00B629A6"/>
    <w:rsid w:val="00B91865"/>
    <w:rsid w:val="00B92A07"/>
    <w:rsid w:val="00BA48BC"/>
    <w:rsid w:val="00BA79F2"/>
    <w:rsid w:val="00BB2028"/>
    <w:rsid w:val="00BD7280"/>
    <w:rsid w:val="00BE751A"/>
    <w:rsid w:val="00BF043E"/>
    <w:rsid w:val="00BF499B"/>
    <w:rsid w:val="00C270ED"/>
    <w:rsid w:val="00C63BA9"/>
    <w:rsid w:val="00C937D5"/>
    <w:rsid w:val="00CB1831"/>
    <w:rsid w:val="00CD7DF9"/>
    <w:rsid w:val="00D208BC"/>
    <w:rsid w:val="00D20A86"/>
    <w:rsid w:val="00D92400"/>
    <w:rsid w:val="00D955DB"/>
    <w:rsid w:val="00DA07DA"/>
    <w:rsid w:val="00DF4642"/>
    <w:rsid w:val="00E02D02"/>
    <w:rsid w:val="00E44742"/>
    <w:rsid w:val="00E5656E"/>
    <w:rsid w:val="00E65674"/>
    <w:rsid w:val="00E70957"/>
    <w:rsid w:val="00E7616D"/>
    <w:rsid w:val="00E773F4"/>
    <w:rsid w:val="00E81EDA"/>
    <w:rsid w:val="00E900AA"/>
    <w:rsid w:val="00EA09D8"/>
    <w:rsid w:val="00EB3EA8"/>
    <w:rsid w:val="00F24AEA"/>
    <w:rsid w:val="00F964FE"/>
    <w:rsid w:val="00F97D1F"/>
    <w:rsid w:val="00FA3CE4"/>
    <w:rsid w:val="00FC7E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8161"/>
  <w15:docId w15:val="{57CDE70B-88FD-4147-8C6E-A1BE9CA2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3">
    <w:name w:val="Body Text 3"/>
    <w:basedOn w:val="Normal"/>
    <w:link w:val="BodyText3Char"/>
    <w:uiPriority w:val="99"/>
    <w:semiHidden/>
    <w:unhideWhenUsed/>
    <w:rsid w:val="00961679"/>
    <w:rPr>
      <w:sz w:val="16"/>
      <w:szCs w:val="16"/>
    </w:rPr>
  </w:style>
  <w:style w:type="character" w:customStyle="1" w:styleId="BodyText3Char">
    <w:name w:val="Body Text 3 Char"/>
    <w:basedOn w:val="DefaultParagraphFont"/>
    <w:link w:val="BodyText3"/>
    <w:uiPriority w:val="99"/>
    <w:semiHidden/>
    <w:rsid w:val="00961679"/>
    <w:rPr>
      <w:sz w:val="16"/>
      <w:szCs w:val="16"/>
    </w:rPr>
  </w:style>
  <w:style w:type="character" w:customStyle="1" w:styleId="UnresolvedMention1">
    <w:name w:val="Unresolved Mention1"/>
    <w:basedOn w:val="DefaultParagraphFont"/>
    <w:uiPriority w:val="99"/>
    <w:semiHidden/>
    <w:unhideWhenUsed/>
    <w:rsid w:val="00FA3CE4"/>
    <w:rPr>
      <w:color w:val="605E5C"/>
      <w:shd w:val="clear" w:color="auto" w:fill="E1DFDD"/>
    </w:rPr>
  </w:style>
  <w:style w:type="character" w:styleId="UnresolvedMention">
    <w:name w:val="Unresolved Mention"/>
    <w:basedOn w:val="DefaultParagraphFont"/>
    <w:uiPriority w:val="99"/>
    <w:semiHidden/>
    <w:unhideWhenUsed/>
    <w:rsid w:val="0018261F"/>
    <w:rPr>
      <w:color w:val="605E5C"/>
      <w:shd w:val="clear" w:color="auto" w:fill="E1DFDD"/>
    </w:rPr>
  </w:style>
  <w:style w:type="character" w:customStyle="1" w:styleId="vhqudtyelxqknvzkxcjct">
    <w:name w:val="vhqudtyelxqknvzkxcjct"/>
    <w:basedOn w:val="DefaultParagraphFont"/>
    <w:rsid w:val="00E5656E"/>
  </w:style>
  <w:style w:type="paragraph" w:styleId="Revision">
    <w:name w:val="Revision"/>
    <w:hidden/>
    <w:uiPriority w:val="99"/>
    <w:semiHidden/>
    <w:rsid w:val="00180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42844">
      <w:bodyDiv w:val="1"/>
      <w:marLeft w:val="0"/>
      <w:marRight w:val="0"/>
      <w:marTop w:val="0"/>
      <w:marBottom w:val="0"/>
      <w:divBdr>
        <w:top w:val="none" w:sz="0" w:space="0" w:color="auto"/>
        <w:left w:val="none" w:sz="0" w:space="0" w:color="auto"/>
        <w:bottom w:val="none" w:sz="0" w:space="0" w:color="auto"/>
        <w:right w:val="none" w:sz="0" w:space="0" w:color="auto"/>
      </w:divBdr>
    </w:div>
    <w:div w:id="1451244213">
      <w:bodyDiv w:val="1"/>
      <w:marLeft w:val="0"/>
      <w:marRight w:val="0"/>
      <w:marTop w:val="0"/>
      <w:marBottom w:val="0"/>
      <w:divBdr>
        <w:top w:val="none" w:sz="0" w:space="0" w:color="auto"/>
        <w:left w:val="none" w:sz="0" w:space="0" w:color="auto"/>
        <w:bottom w:val="none" w:sz="0" w:space="0" w:color="auto"/>
        <w:right w:val="none" w:sz="0" w:space="0" w:color="auto"/>
      </w:divBdr>
    </w:div>
    <w:div w:id="1506936051">
      <w:bodyDiv w:val="1"/>
      <w:marLeft w:val="0"/>
      <w:marRight w:val="0"/>
      <w:marTop w:val="0"/>
      <w:marBottom w:val="0"/>
      <w:divBdr>
        <w:top w:val="none" w:sz="0" w:space="0" w:color="auto"/>
        <w:left w:val="none" w:sz="0" w:space="0" w:color="auto"/>
        <w:bottom w:val="none" w:sz="0" w:space="0" w:color="auto"/>
        <w:right w:val="none" w:sz="0" w:space="0" w:color="auto"/>
      </w:divBdr>
      <w:divsChild>
        <w:div w:id="1454716026">
          <w:marLeft w:val="0"/>
          <w:marRight w:val="0"/>
          <w:marTop w:val="0"/>
          <w:marBottom w:val="0"/>
          <w:divBdr>
            <w:top w:val="none" w:sz="0" w:space="0" w:color="auto"/>
            <w:left w:val="none" w:sz="0" w:space="0" w:color="auto"/>
            <w:bottom w:val="none" w:sz="0" w:space="0" w:color="auto"/>
            <w:right w:val="none" w:sz="0" w:space="0" w:color="auto"/>
          </w:divBdr>
        </w:div>
        <w:div w:id="1320501228">
          <w:marLeft w:val="0"/>
          <w:marRight w:val="0"/>
          <w:marTop w:val="0"/>
          <w:marBottom w:val="0"/>
          <w:divBdr>
            <w:top w:val="none" w:sz="0" w:space="0" w:color="auto"/>
            <w:left w:val="none" w:sz="0" w:space="0" w:color="auto"/>
            <w:bottom w:val="none" w:sz="0" w:space="0" w:color="auto"/>
            <w:right w:val="none" w:sz="0" w:space="0" w:color="auto"/>
          </w:divBdr>
        </w:div>
      </w:divsChild>
    </w:div>
    <w:div w:id="1520584926">
      <w:bodyDiv w:val="1"/>
      <w:marLeft w:val="0"/>
      <w:marRight w:val="0"/>
      <w:marTop w:val="0"/>
      <w:marBottom w:val="0"/>
      <w:divBdr>
        <w:top w:val="none" w:sz="0" w:space="0" w:color="auto"/>
        <w:left w:val="none" w:sz="0" w:space="0" w:color="auto"/>
        <w:bottom w:val="none" w:sz="0" w:space="0" w:color="auto"/>
        <w:right w:val="none" w:sz="0" w:space="0" w:color="auto"/>
      </w:divBdr>
    </w:div>
    <w:div w:id="1717393754">
      <w:bodyDiv w:val="1"/>
      <w:marLeft w:val="0"/>
      <w:marRight w:val="0"/>
      <w:marTop w:val="0"/>
      <w:marBottom w:val="0"/>
      <w:divBdr>
        <w:top w:val="none" w:sz="0" w:space="0" w:color="auto"/>
        <w:left w:val="none" w:sz="0" w:space="0" w:color="auto"/>
        <w:bottom w:val="none" w:sz="0" w:space="0" w:color="auto"/>
        <w:right w:val="none" w:sz="0" w:space="0" w:color="auto"/>
      </w:divBdr>
    </w:div>
    <w:div w:id="1858351763">
      <w:bodyDiv w:val="1"/>
      <w:marLeft w:val="0"/>
      <w:marRight w:val="0"/>
      <w:marTop w:val="0"/>
      <w:marBottom w:val="0"/>
      <w:divBdr>
        <w:top w:val="none" w:sz="0" w:space="0" w:color="auto"/>
        <w:left w:val="none" w:sz="0" w:space="0" w:color="auto"/>
        <w:bottom w:val="none" w:sz="0" w:space="0" w:color="auto"/>
        <w:right w:val="none" w:sz="0" w:space="0" w:color="auto"/>
      </w:divBdr>
      <w:divsChild>
        <w:div w:id="1465275730">
          <w:marLeft w:val="0"/>
          <w:marRight w:val="0"/>
          <w:marTop w:val="0"/>
          <w:marBottom w:val="0"/>
          <w:divBdr>
            <w:top w:val="none" w:sz="0" w:space="0" w:color="auto"/>
            <w:left w:val="none" w:sz="0" w:space="0" w:color="auto"/>
            <w:bottom w:val="none" w:sz="0" w:space="0" w:color="auto"/>
            <w:right w:val="none" w:sz="0" w:space="0" w:color="auto"/>
          </w:divBdr>
          <w:divsChild>
            <w:div w:id="182280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yal20@hyms.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ison.layton1@nhs.net" TargetMode="External"/><Relationship Id="rId17" Type="http://schemas.openxmlformats.org/officeDocument/2006/relationships/hyperlink" Target="https://www.nihr.ac.uk/funding-and-support/funding-for-training-and-career-development/training-programmes/integrated-academic-training-programme/integrated-academic-training/academic-clinical-fellowships/" TargetMode="External"/><Relationship Id="rId2" Type="http://schemas.openxmlformats.org/officeDocument/2006/relationships/customXml" Target="../customXml/item2.xml"/><Relationship Id="rId16" Type="http://schemas.openxmlformats.org/officeDocument/2006/relationships/hyperlink" Target="mailto:bob.phillips@hull.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ms.ac.uk/about/people/tarl-prow" TargetMode="External"/><Relationship Id="rId5" Type="http://schemas.openxmlformats.org/officeDocument/2006/relationships/numbering" Target="numbering.xml"/><Relationship Id="rId15" Type="http://schemas.openxmlformats.org/officeDocument/2006/relationships/hyperlink" Target="mailto:rachel.montgomery4@nhs.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rl.Prow@hyms.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iss\Desktop\JDs%20IAT\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1" ma:contentTypeDescription="Create a new document." ma:contentTypeScope="" ma:versionID="0b7f3e209b5d2ef38444238e3d7b7b3c">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d8ef163ae280708d27d91931ccb32ef5"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99D79-8413-42B8-9CDF-A040F322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88E7F-632B-483D-9D33-F3E3C7AFF7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69891-D02A-4C86-B793-F8EABFDE77CA}">
  <ds:schemaRefs>
    <ds:schemaRef ds:uri="http://schemas.openxmlformats.org/officeDocument/2006/bibliography"/>
  </ds:schemaRefs>
</ds:datastoreItem>
</file>

<file path=customXml/itemProps4.xml><?xml version="1.0" encoding="utf-8"?>
<ds:datastoreItem xmlns:ds="http://schemas.openxmlformats.org/officeDocument/2006/customXml" ds:itemID="{7A459951-40B5-46CA-B160-502593F77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ACF Job Description template 2018</Template>
  <TotalTime>1</TotalTime>
  <Pages>5</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Ward</dc:creator>
  <cp:lastModifiedBy>Emma Nowell</cp:lastModifiedBy>
  <cp:revision>2</cp:revision>
  <dcterms:created xsi:type="dcterms:W3CDTF">2022-10-04T08:41:00Z</dcterms:created>
  <dcterms:modified xsi:type="dcterms:W3CDTF">2022-10-04T08:41:00Z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ies>
</file>