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0CB6" w14:textId="1297D714" w:rsidR="00C2497F" w:rsidRPr="00D21171" w:rsidRDefault="00D42322" w:rsidP="00D42322">
      <w:pPr>
        <w:rPr>
          <w:szCs w:val="22"/>
        </w:rPr>
      </w:pPr>
      <w:r w:rsidRPr="00D21171">
        <w:rPr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F61B7C0" wp14:editId="7A39F42A">
            <wp:simplePos x="0" y="0"/>
            <wp:positionH relativeFrom="column">
              <wp:posOffset>4770059</wp:posOffset>
            </wp:positionH>
            <wp:positionV relativeFrom="paragraph">
              <wp:posOffset>-196628</wp:posOffset>
            </wp:positionV>
            <wp:extent cx="2131695" cy="1113155"/>
            <wp:effectExtent l="0" t="0" r="190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1" t="31558" r="41841" b="5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1171">
        <w:rPr>
          <w:noProof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63A51315" wp14:editId="1C75679A">
            <wp:simplePos x="0" y="0"/>
            <wp:positionH relativeFrom="column">
              <wp:posOffset>13316</wp:posOffset>
            </wp:positionH>
            <wp:positionV relativeFrom="paragraph">
              <wp:posOffset>505</wp:posOffset>
            </wp:positionV>
            <wp:extent cx="2390775" cy="847725"/>
            <wp:effectExtent l="0" t="0" r="9525" b="9525"/>
            <wp:wrapTopAndBottom/>
            <wp:docPr id="8" name="Picture 8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538180" w14:textId="449D09AA" w:rsidR="004D37F4" w:rsidRDefault="008D0B28" w:rsidP="00AB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ill Sans MT" w:hAnsi="Gill Sans MT"/>
          <w:b/>
          <w:bCs/>
          <w:szCs w:val="22"/>
        </w:rPr>
      </w:pPr>
      <w:r w:rsidRPr="00D21171">
        <w:rPr>
          <w:b/>
          <w:bCs/>
          <w:szCs w:val="22"/>
        </w:rPr>
        <w:t xml:space="preserve">NIHR </w:t>
      </w:r>
      <w:r w:rsidR="00CD79A7">
        <w:rPr>
          <w:b/>
          <w:bCs/>
          <w:szCs w:val="22"/>
        </w:rPr>
        <w:t xml:space="preserve">Dental Core Training / </w:t>
      </w:r>
      <w:r w:rsidR="00C2497F" w:rsidRPr="00D21171">
        <w:rPr>
          <w:b/>
          <w:bCs/>
          <w:szCs w:val="22"/>
        </w:rPr>
        <w:t>Academic Clinical Fellowship</w:t>
      </w:r>
      <w:r w:rsidR="00412BDE">
        <w:rPr>
          <w:b/>
          <w:bCs/>
          <w:szCs w:val="22"/>
        </w:rPr>
        <w:t>s – Two posts</w:t>
      </w:r>
    </w:p>
    <w:p w14:paraId="65EBA64C" w14:textId="1C579C9C" w:rsidR="004C4C4B" w:rsidRDefault="004C4C4B" w:rsidP="00AB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Cs w:val="22"/>
        </w:rPr>
      </w:pPr>
    </w:p>
    <w:p w14:paraId="519BEE1B" w14:textId="506C3E1F" w:rsidR="00C2497F" w:rsidRPr="00D21171" w:rsidRDefault="00412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General information </w:t>
      </w:r>
    </w:p>
    <w:p w14:paraId="660A5D25" w14:textId="77777777" w:rsidR="00A71F7E" w:rsidRPr="00D21171" w:rsidRDefault="00A71F7E" w:rsidP="00A71F7E">
      <w:pPr>
        <w:autoSpaceDE w:val="0"/>
        <w:autoSpaceDN w:val="0"/>
        <w:adjustRightInd w:val="0"/>
        <w:jc w:val="both"/>
        <w:rPr>
          <w:szCs w:val="22"/>
          <w:lang w:eastAsia="en-GB"/>
        </w:rPr>
      </w:pPr>
    </w:p>
    <w:p w14:paraId="4227F9BB" w14:textId="01A73E11" w:rsidR="00DA2296" w:rsidRPr="00B474E5" w:rsidRDefault="00412BDE" w:rsidP="00D25128">
      <w:pPr>
        <w:tabs>
          <w:tab w:val="left" w:pos="0"/>
        </w:tabs>
        <w:rPr>
          <w:szCs w:val="22"/>
        </w:rPr>
      </w:pPr>
      <w:r w:rsidRPr="00B474E5">
        <w:rPr>
          <w:szCs w:val="22"/>
        </w:rPr>
        <w:t xml:space="preserve">This year the School of </w:t>
      </w:r>
      <w:r w:rsidR="00FC2A9E" w:rsidRPr="00B474E5">
        <w:rPr>
          <w:szCs w:val="22"/>
        </w:rPr>
        <w:t>Dentistry, University of Leeds</w:t>
      </w:r>
      <w:r w:rsidRPr="00B474E5">
        <w:rPr>
          <w:szCs w:val="22"/>
        </w:rPr>
        <w:t xml:space="preserve"> in conjunction with Health Education Yorkshire will offer</w:t>
      </w:r>
      <w:r w:rsidR="00905D97" w:rsidRPr="00B474E5">
        <w:rPr>
          <w:szCs w:val="22"/>
        </w:rPr>
        <w:t xml:space="preserve"> one or</w:t>
      </w:r>
      <w:r w:rsidRPr="00B474E5">
        <w:rPr>
          <w:szCs w:val="22"/>
        </w:rPr>
        <w:t xml:space="preserve"> </w:t>
      </w:r>
      <w:r w:rsidR="00CC5CA7" w:rsidRPr="00B474E5">
        <w:rPr>
          <w:szCs w:val="22"/>
        </w:rPr>
        <w:t>two</w:t>
      </w:r>
      <w:r w:rsidRPr="00B474E5">
        <w:rPr>
          <w:szCs w:val="22"/>
        </w:rPr>
        <w:t xml:space="preserve"> NIHR funded Academic Clinical Fellowship</w:t>
      </w:r>
      <w:r w:rsidR="00BE0EBE" w:rsidRPr="00B474E5">
        <w:rPr>
          <w:szCs w:val="22"/>
        </w:rPr>
        <w:t xml:space="preserve"> post in</w:t>
      </w:r>
      <w:r w:rsidRPr="00B474E5">
        <w:rPr>
          <w:szCs w:val="22"/>
        </w:rPr>
        <w:t xml:space="preserve"> </w:t>
      </w:r>
      <w:r w:rsidR="006360F5" w:rsidRPr="00B474E5">
        <w:rPr>
          <w:szCs w:val="22"/>
        </w:rPr>
        <w:t>Dental Core Training (DCT)</w:t>
      </w:r>
      <w:r w:rsidRPr="00B474E5">
        <w:rPr>
          <w:szCs w:val="22"/>
        </w:rPr>
        <w:t>.  Our aim</w:t>
      </w:r>
      <w:r w:rsidR="00CC5CA7" w:rsidRPr="00B474E5">
        <w:rPr>
          <w:szCs w:val="22"/>
        </w:rPr>
        <w:t xml:space="preserve"> is</w:t>
      </w:r>
      <w:r w:rsidRPr="00B474E5">
        <w:rPr>
          <w:szCs w:val="22"/>
        </w:rPr>
        <w:t xml:space="preserve"> </w:t>
      </w:r>
      <w:r w:rsidR="0091710F" w:rsidRPr="00B474E5">
        <w:rPr>
          <w:szCs w:val="22"/>
        </w:rPr>
        <w:t xml:space="preserve">to recruit the </w:t>
      </w:r>
      <w:r w:rsidR="00DA2296" w:rsidRPr="00B474E5">
        <w:rPr>
          <w:szCs w:val="22"/>
        </w:rPr>
        <w:t xml:space="preserve">most academically able </w:t>
      </w:r>
      <w:r w:rsidR="00CB3BDF" w:rsidRPr="00B474E5">
        <w:rPr>
          <w:szCs w:val="22"/>
        </w:rPr>
        <w:t xml:space="preserve">and ambitious </w:t>
      </w:r>
      <w:r w:rsidR="00DA2296" w:rsidRPr="00B474E5">
        <w:rPr>
          <w:szCs w:val="22"/>
        </w:rPr>
        <w:t>c</w:t>
      </w:r>
      <w:r w:rsidR="0091710F" w:rsidRPr="00B474E5">
        <w:rPr>
          <w:szCs w:val="22"/>
        </w:rPr>
        <w:t>linicians</w:t>
      </w:r>
      <w:r w:rsidR="00DA2296" w:rsidRPr="00B474E5">
        <w:rPr>
          <w:szCs w:val="22"/>
        </w:rPr>
        <w:t xml:space="preserve">. </w:t>
      </w:r>
    </w:p>
    <w:p w14:paraId="433B79C9" w14:textId="77777777" w:rsidR="00DA2296" w:rsidRPr="00B474E5" w:rsidRDefault="00DA2296" w:rsidP="00D25128">
      <w:pPr>
        <w:tabs>
          <w:tab w:val="left" w:pos="0"/>
        </w:tabs>
        <w:rPr>
          <w:szCs w:val="22"/>
        </w:rPr>
      </w:pPr>
    </w:p>
    <w:p w14:paraId="7FA43FCF" w14:textId="58ED70F9" w:rsidR="00080B67" w:rsidRPr="00B474E5" w:rsidRDefault="00992BEF" w:rsidP="00080B67">
      <w:pPr>
        <w:tabs>
          <w:tab w:val="left" w:pos="0"/>
        </w:tabs>
        <w:rPr>
          <w:szCs w:val="22"/>
        </w:rPr>
      </w:pPr>
      <w:r w:rsidRPr="00B474E5">
        <w:rPr>
          <w:szCs w:val="22"/>
        </w:rPr>
        <w:t xml:space="preserve">Specific focus will be paid to academic achievements, </w:t>
      </w:r>
      <w:r w:rsidR="00412BDE" w:rsidRPr="00B474E5">
        <w:rPr>
          <w:szCs w:val="22"/>
        </w:rPr>
        <w:t>trajectory</w:t>
      </w:r>
      <w:r w:rsidR="00080B67" w:rsidRPr="00B474E5">
        <w:rPr>
          <w:szCs w:val="22"/>
        </w:rPr>
        <w:t xml:space="preserve"> and fit with the </w:t>
      </w:r>
      <w:proofErr w:type="gramStart"/>
      <w:r w:rsidR="00FC2A9E" w:rsidRPr="00B474E5">
        <w:rPr>
          <w:szCs w:val="22"/>
        </w:rPr>
        <w:t>S</w:t>
      </w:r>
      <w:r w:rsidR="00080B67" w:rsidRPr="00B474E5">
        <w:rPr>
          <w:szCs w:val="22"/>
        </w:rPr>
        <w:t>chool’s</w:t>
      </w:r>
      <w:proofErr w:type="gramEnd"/>
      <w:r w:rsidR="00080B67" w:rsidRPr="00B474E5">
        <w:rPr>
          <w:szCs w:val="22"/>
        </w:rPr>
        <w:t xml:space="preserve"> research strategy</w:t>
      </w:r>
      <w:r w:rsidR="00412BDE" w:rsidRPr="00B474E5">
        <w:rPr>
          <w:szCs w:val="22"/>
        </w:rPr>
        <w:t>. As these posts are available for dentists at different stages of their career</w:t>
      </w:r>
      <w:r w:rsidR="00080B67" w:rsidRPr="00B474E5">
        <w:rPr>
          <w:szCs w:val="22"/>
        </w:rPr>
        <w:t>, candidates</w:t>
      </w:r>
      <w:r w:rsidR="00412BDE" w:rsidRPr="00B474E5">
        <w:rPr>
          <w:szCs w:val="22"/>
        </w:rPr>
        <w:t xml:space="preserve"> academic record will be consider</w:t>
      </w:r>
      <w:r w:rsidR="00FC2A9E" w:rsidRPr="00B474E5">
        <w:rPr>
          <w:szCs w:val="22"/>
        </w:rPr>
        <w:t>ed</w:t>
      </w:r>
      <w:r w:rsidR="00412BDE" w:rsidRPr="00B474E5">
        <w:rPr>
          <w:szCs w:val="22"/>
        </w:rPr>
        <w:t xml:space="preserve"> relative</w:t>
      </w:r>
      <w:r w:rsidR="00080B67" w:rsidRPr="00B474E5">
        <w:rPr>
          <w:szCs w:val="22"/>
        </w:rPr>
        <w:t xml:space="preserve"> to the number of years since qualification. </w:t>
      </w:r>
      <w:r w:rsidR="00412BDE" w:rsidRPr="00B474E5">
        <w:rPr>
          <w:szCs w:val="22"/>
        </w:rPr>
        <w:t xml:space="preserve"> </w:t>
      </w:r>
    </w:p>
    <w:p w14:paraId="4C309E3E" w14:textId="77777777" w:rsidR="00992BEF" w:rsidRPr="00B474E5" w:rsidRDefault="00992BEF" w:rsidP="00080B67">
      <w:pPr>
        <w:tabs>
          <w:tab w:val="left" w:pos="0"/>
        </w:tabs>
        <w:rPr>
          <w:szCs w:val="22"/>
        </w:rPr>
      </w:pPr>
    </w:p>
    <w:p w14:paraId="1252C464" w14:textId="34408FA2" w:rsidR="00CC5CA7" w:rsidRPr="00B474E5" w:rsidRDefault="006360F5" w:rsidP="008A0A65">
      <w:pPr>
        <w:tabs>
          <w:tab w:val="left" w:pos="0"/>
        </w:tabs>
        <w:rPr>
          <w:szCs w:val="22"/>
        </w:rPr>
      </w:pPr>
      <w:r w:rsidRPr="00B474E5">
        <w:rPr>
          <w:szCs w:val="22"/>
        </w:rPr>
        <w:t xml:space="preserve">We welcome further conversations with candidates who would like to discuss project ideas or supervisors. </w:t>
      </w:r>
    </w:p>
    <w:p w14:paraId="33F166CB" w14:textId="77777777" w:rsidR="00CC5CA7" w:rsidRPr="00B474E5" w:rsidRDefault="00CC5CA7" w:rsidP="00CC5CA7">
      <w:pPr>
        <w:rPr>
          <w:szCs w:val="22"/>
        </w:rPr>
      </w:pPr>
    </w:p>
    <w:p w14:paraId="7E54BE0A" w14:textId="63027357" w:rsidR="009507B4" w:rsidRPr="00B474E5" w:rsidRDefault="009507B4" w:rsidP="009507B4">
      <w:pPr>
        <w:tabs>
          <w:tab w:val="left" w:pos="0"/>
        </w:tabs>
        <w:rPr>
          <w:szCs w:val="22"/>
        </w:rPr>
      </w:pPr>
      <w:r w:rsidRPr="00B474E5">
        <w:rPr>
          <w:szCs w:val="22"/>
        </w:rPr>
        <w:t xml:space="preserve">The </w:t>
      </w:r>
      <w:proofErr w:type="gramStart"/>
      <w:r w:rsidRPr="00B474E5">
        <w:rPr>
          <w:szCs w:val="22"/>
        </w:rPr>
        <w:t>School</w:t>
      </w:r>
      <w:proofErr w:type="gramEnd"/>
      <w:r w:rsidRPr="00B474E5">
        <w:rPr>
          <w:szCs w:val="22"/>
        </w:rPr>
        <w:t xml:space="preserve"> has built a strong record of success </w:t>
      </w:r>
      <w:r w:rsidR="00291B83" w:rsidRPr="00B474E5">
        <w:rPr>
          <w:szCs w:val="22"/>
        </w:rPr>
        <w:t xml:space="preserve">in </w:t>
      </w:r>
      <w:r w:rsidRPr="00B474E5">
        <w:rPr>
          <w:szCs w:val="22"/>
        </w:rPr>
        <w:t>supporting ACFs and CLs under the careful and supportive guidance of Professor</w:t>
      </w:r>
      <w:r w:rsidR="006360F5" w:rsidRPr="00B474E5">
        <w:rPr>
          <w:szCs w:val="22"/>
        </w:rPr>
        <w:t>s</w:t>
      </w:r>
      <w:r w:rsidRPr="00B474E5">
        <w:rPr>
          <w:szCs w:val="22"/>
        </w:rPr>
        <w:t xml:space="preserve"> Pavitt</w:t>
      </w:r>
      <w:r w:rsidR="00106AAE" w:rsidRPr="00B474E5">
        <w:rPr>
          <w:szCs w:val="22"/>
        </w:rPr>
        <w:t xml:space="preserve"> and Day</w:t>
      </w:r>
      <w:r w:rsidRPr="00B474E5">
        <w:rPr>
          <w:szCs w:val="22"/>
        </w:rPr>
        <w:t xml:space="preserve">. All dental ACFs are fully integrated into the generic research support programme led by the </w:t>
      </w:r>
      <w:r w:rsidR="00FC2A9E" w:rsidRPr="00B474E5">
        <w:rPr>
          <w:szCs w:val="22"/>
        </w:rPr>
        <w:t>S</w:t>
      </w:r>
      <w:r w:rsidRPr="00B474E5">
        <w:rPr>
          <w:szCs w:val="22"/>
        </w:rPr>
        <w:t xml:space="preserve">chool of </w:t>
      </w:r>
      <w:r w:rsidR="00FC2A9E" w:rsidRPr="00B474E5">
        <w:rPr>
          <w:szCs w:val="22"/>
        </w:rPr>
        <w:t>M</w:t>
      </w:r>
      <w:r w:rsidRPr="00B474E5">
        <w:rPr>
          <w:szCs w:val="22"/>
        </w:rPr>
        <w:t>edicine (</w:t>
      </w:r>
      <w:hyperlink r:id="rId10" w:history="1">
        <w:r w:rsidRPr="00B474E5">
          <w:rPr>
            <w:rStyle w:val="Hyperlink"/>
            <w:szCs w:val="22"/>
          </w:rPr>
          <w:t>https://medicinehealth.leeds.ac.uk/medicine-clinical-academic-training/doc/training-programme-overview</w:t>
        </w:r>
      </w:hyperlink>
      <w:r w:rsidRPr="00B474E5">
        <w:rPr>
          <w:szCs w:val="22"/>
        </w:rPr>
        <w:t>).</w:t>
      </w:r>
      <w:r w:rsidR="00F26311" w:rsidRPr="00B474E5">
        <w:rPr>
          <w:szCs w:val="22"/>
        </w:rPr>
        <w:t xml:space="preserve"> </w:t>
      </w:r>
      <w:proofErr w:type="gramStart"/>
      <w:r w:rsidR="006360F5" w:rsidRPr="00B474E5">
        <w:rPr>
          <w:szCs w:val="22"/>
        </w:rPr>
        <w:t>Professor</w:t>
      </w:r>
      <w:r w:rsidR="00F26311" w:rsidRPr="00B474E5">
        <w:rPr>
          <w:szCs w:val="22"/>
        </w:rPr>
        <w:t xml:space="preserve"> Peter Day,</w:t>
      </w:r>
      <w:proofErr w:type="gramEnd"/>
      <w:r w:rsidR="00F26311" w:rsidRPr="00B474E5">
        <w:rPr>
          <w:szCs w:val="22"/>
        </w:rPr>
        <w:t xml:space="preserve"> is the school lead for clinical academics and provides academic oversight for these posts. </w:t>
      </w:r>
    </w:p>
    <w:p w14:paraId="7F94B249" w14:textId="77777777" w:rsidR="009507B4" w:rsidRPr="00B474E5" w:rsidRDefault="009507B4" w:rsidP="009507B4">
      <w:pPr>
        <w:tabs>
          <w:tab w:val="left" w:pos="0"/>
        </w:tabs>
        <w:rPr>
          <w:szCs w:val="22"/>
        </w:rPr>
      </w:pPr>
    </w:p>
    <w:p w14:paraId="7844C2A1" w14:textId="61BDEA0E" w:rsidR="009507B4" w:rsidRPr="00B474E5" w:rsidRDefault="009507B4" w:rsidP="009507B4">
      <w:pPr>
        <w:tabs>
          <w:tab w:val="left" w:pos="0"/>
        </w:tabs>
        <w:rPr>
          <w:szCs w:val="22"/>
        </w:rPr>
      </w:pPr>
      <w:r w:rsidRPr="00B474E5">
        <w:rPr>
          <w:szCs w:val="22"/>
        </w:rPr>
        <w:t xml:space="preserve">The </w:t>
      </w:r>
      <w:proofErr w:type="gramStart"/>
      <w:r w:rsidRPr="00B474E5">
        <w:rPr>
          <w:szCs w:val="22"/>
        </w:rPr>
        <w:t>School</w:t>
      </w:r>
      <w:proofErr w:type="gramEnd"/>
      <w:r w:rsidRPr="00B474E5">
        <w:rPr>
          <w:szCs w:val="22"/>
        </w:rPr>
        <w:t xml:space="preserve"> currently employs s</w:t>
      </w:r>
      <w:r w:rsidR="00CC5CA7" w:rsidRPr="00B474E5">
        <w:rPr>
          <w:szCs w:val="22"/>
        </w:rPr>
        <w:t>ix</w:t>
      </w:r>
      <w:r w:rsidRPr="00B474E5">
        <w:rPr>
          <w:szCs w:val="22"/>
        </w:rPr>
        <w:t xml:space="preserve"> </w:t>
      </w:r>
      <w:r w:rsidR="00810712" w:rsidRPr="00B474E5">
        <w:rPr>
          <w:szCs w:val="22"/>
        </w:rPr>
        <w:t xml:space="preserve">NIHR </w:t>
      </w:r>
      <w:r w:rsidRPr="00B474E5">
        <w:rPr>
          <w:szCs w:val="22"/>
        </w:rPr>
        <w:t>ACF</w:t>
      </w:r>
      <w:r w:rsidR="00032F03" w:rsidRPr="00B474E5">
        <w:rPr>
          <w:szCs w:val="22"/>
        </w:rPr>
        <w:t xml:space="preserve">s and one </w:t>
      </w:r>
      <w:r w:rsidR="00810712" w:rsidRPr="00B474E5">
        <w:rPr>
          <w:szCs w:val="22"/>
        </w:rPr>
        <w:t xml:space="preserve">NIHR </w:t>
      </w:r>
      <w:r w:rsidR="00032F03" w:rsidRPr="00B474E5">
        <w:rPr>
          <w:szCs w:val="22"/>
        </w:rPr>
        <w:t>Clinical Lecturer</w:t>
      </w:r>
      <w:r w:rsidRPr="00B474E5">
        <w:rPr>
          <w:szCs w:val="22"/>
        </w:rPr>
        <w:t>. Over the last five years</w:t>
      </w:r>
      <w:r w:rsidR="005F16C0" w:rsidRPr="00B474E5">
        <w:rPr>
          <w:szCs w:val="22"/>
        </w:rPr>
        <w:t xml:space="preserve"> in Leeds</w:t>
      </w:r>
      <w:r w:rsidRPr="00B474E5">
        <w:rPr>
          <w:szCs w:val="22"/>
        </w:rPr>
        <w:t xml:space="preserve">, </w:t>
      </w:r>
      <w:r w:rsidR="0047651C" w:rsidRPr="00B474E5">
        <w:rPr>
          <w:szCs w:val="22"/>
        </w:rPr>
        <w:t>five</w:t>
      </w:r>
      <w:r w:rsidR="008731A2" w:rsidRPr="00B474E5">
        <w:rPr>
          <w:szCs w:val="22"/>
        </w:rPr>
        <w:t xml:space="preserve"> dentists</w:t>
      </w:r>
      <w:r w:rsidR="00D6632E" w:rsidRPr="00B474E5">
        <w:rPr>
          <w:szCs w:val="22"/>
        </w:rPr>
        <w:t xml:space="preserve"> have </w:t>
      </w:r>
      <w:r w:rsidR="008731A2" w:rsidRPr="00B474E5">
        <w:rPr>
          <w:szCs w:val="22"/>
        </w:rPr>
        <w:t>successfully obtain</w:t>
      </w:r>
      <w:r w:rsidR="00D6632E" w:rsidRPr="00B474E5">
        <w:rPr>
          <w:szCs w:val="22"/>
        </w:rPr>
        <w:t>ed</w:t>
      </w:r>
      <w:r w:rsidR="008731A2" w:rsidRPr="00B474E5">
        <w:rPr>
          <w:szCs w:val="22"/>
        </w:rPr>
        <w:t xml:space="preserve"> </w:t>
      </w:r>
      <w:r w:rsidRPr="00B474E5">
        <w:rPr>
          <w:szCs w:val="22"/>
        </w:rPr>
        <w:t xml:space="preserve">NIHR doctoral research fellowships (allowing the dentist to undertake a fully funded PhD) and </w:t>
      </w:r>
      <w:r w:rsidR="00CC5CA7" w:rsidRPr="00B474E5">
        <w:rPr>
          <w:szCs w:val="22"/>
        </w:rPr>
        <w:t>three</w:t>
      </w:r>
      <w:r w:rsidRPr="00B474E5">
        <w:rPr>
          <w:szCs w:val="22"/>
        </w:rPr>
        <w:t xml:space="preserve"> </w:t>
      </w:r>
      <w:r w:rsidR="008731A2" w:rsidRPr="00B474E5">
        <w:rPr>
          <w:szCs w:val="22"/>
        </w:rPr>
        <w:t>dental therapists</w:t>
      </w:r>
      <w:r w:rsidR="00D6632E" w:rsidRPr="00B474E5">
        <w:rPr>
          <w:szCs w:val="22"/>
        </w:rPr>
        <w:t xml:space="preserve"> have</w:t>
      </w:r>
      <w:r w:rsidR="008731A2" w:rsidRPr="00B474E5">
        <w:rPr>
          <w:szCs w:val="22"/>
        </w:rPr>
        <w:t xml:space="preserve"> obtain</w:t>
      </w:r>
      <w:r w:rsidR="00D6632E" w:rsidRPr="00B474E5">
        <w:rPr>
          <w:szCs w:val="22"/>
        </w:rPr>
        <w:t>ed</w:t>
      </w:r>
      <w:r w:rsidR="008731A2" w:rsidRPr="00B474E5">
        <w:rPr>
          <w:szCs w:val="22"/>
        </w:rPr>
        <w:t xml:space="preserve"> </w:t>
      </w:r>
      <w:r w:rsidRPr="00B474E5">
        <w:rPr>
          <w:szCs w:val="22"/>
        </w:rPr>
        <w:t>NIHR predoctoral clinical academic fellowships</w:t>
      </w:r>
      <w:r w:rsidR="00F26311" w:rsidRPr="00B474E5">
        <w:rPr>
          <w:szCs w:val="22"/>
        </w:rPr>
        <w:t>. Two further ACFs have secured funding from charitable foundations</w:t>
      </w:r>
      <w:r w:rsidR="00D6632E" w:rsidRPr="00B474E5">
        <w:rPr>
          <w:szCs w:val="22"/>
        </w:rPr>
        <w:t xml:space="preserve"> to undertake their PhDs</w:t>
      </w:r>
      <w:r w:rsidR="00F26311" w:rsidRPr="00B474E5">
        <w:rPr>
          <w:szCs w:val="22"/>
        </w:rPr>
        <w:t xml:space="preserve">. </w:t>
      </w:r>
    </w:p>
    <w:p w14:paraId="744257B8" w14:textId="302C3025" w:rsidR="00CD79A7" w:rsidRPr="00B474E5" w:rsidRDefault="00CD79A7" w:rsidP="009507B4">
      <w:pPr>
        <w:tabs>
          <w:tab w:val="left" w:pos="0"/>
        </w:tabs>
        <w:rPr>
          <w:szCs w:val="22"/>
        </w:rPr>
      </w:pPr>
    </w:p>
    <w:p w14:paraId="5F50991A" w14:textId="202D8AE6" w:rsidR="00CD79A7" w:rsidRPr="00B474E5" w:rsidRDefault="00CD79A7" w:rsidP="00CD79A7">
      <w:pPr>
        <w:rPr>
          <w:szCs w:val="22"/>
        </w:rPr>
      </w:pPr>
      <w:r w:rsidRPr="00B474E5">
        <w:rPr>
          <w:szCs w:val="22"/>
        </w:rPr>
        <w:t>The clinical rotations are flexible and will align with the successful candidates training needs, aspirations as well as availability of different training opportunities.</w:t>
      </w:r>
    </w:p>
    <w:p w14:paraId="22708FE0" w14:textId="77777777" w:rsidR="00005556" w:rsidRPr="00B474E5" w:rsidRDefault="00005556" w:rsidP="00CD79A7">
      <w:pPr>
        <w:rPr>
          <w:szCs w:val="22"/>
        </w:rPr>
      </w:pPr>
    </w:p>
    <w:p w14:paraId="77946D70" w14:textId="56BB3FF3" w:rsidR="00005556" w:rsidRPr="00B474E5" w:rsidRDefault="00005556" w:rsidP="00CD79A7">
      <w:pPr>
        <w:rPr>
          <w:szCs w:val="22"/>
        </w:rPr>
      </w:pPr>
      <w:r w:rsidRPr="00B474E5">
        <w:rPr>
          <w:szCs w:val="22"/>
        </w:rPr>
        <w:t xml:space="preserve">For research themes – please visit - </w:t>
      </w:r>
      <w:hyperlink r:id="rId11" w:history="1">
        <w:r w:rsidR="00C62D31" w:rsidRPr="00B474E5">
          <w:rPr>
            <w:rStyle w:val="Hyperlink"/>
            <w:szCs w:val="22"/>
          </w:rPr>
          <w:t>https://medicinehealth.leeds.ac.uk/dentistry-research-innovation</w:t>
        </w:r>
      </w:hyperlink>
    </w:p>
    <w:p w14:paraId="7AF4BD87" w14:textId="77777777" w:rsidR="00C62D31" w:rsidRPr="00B474E5" w:rsidRDefault="00C62D31" w:rsidP="00CD79A7">
      <w:pPr>
        <w:rPr>
          <w:szCs w:val="22"/>
        </w:rPr>
      </w:pPr>
    </w:p>
    <w:p w14:paraId="1E179ACB" w14:textId="381AD707" w:rsidR="00C62D31" w:rsidRPr="00B474E5" w:rsidRDefault="00C62D31" w:rsidP="00CD79A7">
      <w:pPr>
        <w:rPr>
          <w:szCs w:val="22"/>
        </w:rPr>
      </w:pPr>
      <w:r w:rsidRPr="00B474E5">
        <w:rPr>
          <w:szCs w:val="22"/>
        </w:rPr>
        <w:t xml:space="preserve">There are also </w:t>
      </w:r>
      <w:r w:rsidR="00204CC5" w:rsidRPr="00B474E5">
        <w:rPr>
          <w:szCs w:val="22"/>
        </w:rPr>
        <w:t>several</w:t>
      </w:r>
      <w:r w:rsidRPr="00B474E5">
        <w:rPr>
          <w:szCs w:val="22"/>
        </w:rPr>
        <w:t xml:space="preserve"> short videos highlighting</w:t>
      </w:r>
      <w:r w:rsidR="00B51CE7" w:rsidRPr="00B474E5">
        <w:rPr>
          <w:szCs w:val="22"/>
        </w:rPr>
        <w:t xml:space="preserve"> </w:t>
      </w:r>
      <w:r w:rsidRPr="00B474E5">
        <w:rPr>
          <w:szCs w:val="22"/>
        </w:rPr>
        <w:t xml:space="preserve">different research projects and research groups. </w:t>
      </w:r>
      <w:r w:rsidR="00B51CE7" w:rsidRPr="00B474E5">
        <w:rPr>
          <w:szCs w:val="22"/>
        </w:rPr>
        <w:t>Th</w:t>
      </w:r>
      <w:r w:rsidR="00204CC5" w:rsidRPr="00B474E5">
        <w:rPr>
          <w:szCs w:val="22"/>
        </w:rPr>
        <w:t xml:space="preserve">is is not an </w:t>
      </w:r>
      <w:r w:rsidR="00E02B0F" w:rsidRPr="00B474E5">
        <w:rPr>
          <w:szCs w:val="22"/>
        </w:rPr>
        <w:t>exhaustive list</w:t>
      </w:r>
      <w:r w:rsidR="00B474E5" w:rsidRPr="00B474E5">
        <w:rPr>
          <w:szCs w:val="22"/>
        </w:rPr>
        <w:t>.</w:t>
      </w:r>
      <w:r w:rsidR="006E295B" w:rsidRPr="00B474E5">
        <w:rPr>
          <w:szCs w:val="22"/>
        </w:rPr>
        <w:t xml:space="preserve"> </w:t>
      </w:r>
      <w:hyperlink r:id="rId12" w:history="1">
        <w:r w:rsidR="00D918A6" w:rsidRPr="00B474E5">
          <w:rPr>
            <w:rStyle w:val="Hyperlink"/>
            <w:szCs w:val="22"/>
          </w:rPr>
          <w:t>https://www.youtube.com/@LeedsSchoolofDentistry/videos</w:t>
        </w:r>
      </w:hyperlink>
    </w:p>
    <w:p w14:paraId="5BAB2D8A" w14:textId="77777777" w:rsidR="00D918A6" w:rsidRDefault="00D918A6" w:rsidP="00CD79A7">
      <w:pPr>
        <w:rPr>
          <w:sz w:val="21"/>
          <w:szCs w:val="21"/>
        </w:rPr>
      </w:pPr>
    </w:p>
    <w:p w14:paraId="1986B168" w14:textId="77777777" w:rsidR="00CD79A7" w:rsidRPr="00D42322" w:rsidRDefault="00CD79A7" w:rsidP="009507B4">
      <w:pPr>
        <w:tabs>
          <w:tab w:val="left" w:pos="0"/>
        </w:tabs>
        <w:rPr>
          <w:sz w:val="21"/>
          <w:szCs w:val="21"/>
        </w:rPr>
      </w:pPr>
    </w:p>
    <w:sectPr w:rsidR="00CD79A7" w:rsidRPr="00D42322" w:rsidSect="00D42322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D15B" w14:textId="77777777" w:rsidR="009D759A" w:rsidRDefault="009D759A">
      <w:r>
        <w:separator/>
      </w:r>
    </w:p>
  </w:endnote>
  <w:endnote w:type="continuationSeparator" w:id="0">
    <w:p w14:paraId="351C747E" w14:textId="77777777" w:rsidR="009D759A" w:rsidRDefault="009D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utiger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A0AD" w14:textId="77777777" w:rsidR="0016799C" w:rsidRDefault="0016799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B0628" w14:textId="77777777" w:rsidR="0016799C" w:rsidRDefault="001679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3702" w14:textId="77777777" w:rsidR="0016799C" w:rsidRDefault="0016799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AA3467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21973C18" w14:textId="77777777" w:rsidR="0016799C" w:rsidRDefault="001679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862A" w14:textId="77777777" w:rsidR="009D759A" w:rsidRDefault="009D759A">
      <w:r>
        <w:separator/>
      </w:r>
    </w:p>
  </w:footnote>
  <w:footnote w:type="continuationSeparator" w:id="0">
    <w:p w14:paraId="78746EB3" w14:textId="77777777" w:rsidR="009D759A" w:rsidRDefault="009D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701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95606B8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158319D"/>
    <w:multiLevelType w:val="hybridMultilevel"/>
    <w:tmpl w:val="041E2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D42AA"/>
    <w:multiLevelType w:val="hybridMultilevel"/>
    <w:tmpl w:val="6A2C9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C76BF"/>
    <w:multiLevelType w:val="hybridMultilevel"/>
    <w:tmpl w:val="B60805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815F6"/>
    <w:multiLevelType w:val="multilevel"/>
    <w:tmpl w:val="5B0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9392E"/>
    <w:multiLevelType w:val="hybridMultilevel"/>
    <w:tmpl w:val="BD54D938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0ABC0D07"/>
    <w:multiLevelType w:val="hybridMultilevel"/>
    <w:tmpl w:val="CF1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B4B18"/>
    <w:multiLevelType w:val="hybridMultilevel"/>
    <w:tmpl w:val="2DBC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35255"/>
    <w:multiLevelType w:val="hybridMultilevel"/>
    <w:tmpl w:val="7CB82B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2709D"/>
    <w:multiLevelType w:val="hybridMultilevel"/>
    <w:tmpl w:val="029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6ABA"/>
    <w:multiLevelType w:val="hybridMultilevel"/>
    <w:tmpl w:val="5F4C50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F56AD"/>
    <w:multiLevelType w:val="hybridMultilevel"/>
    <w:tmpl w:val="E52EC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75F3"/>
    <w:multiLevelType w:val="hybridMultilevel"/>
    <w:tmpl w:val="B1745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91E2F"/>
    <w:multiLevelType w:val="hybridMultilevel"/>
    <w:tmpl w:val="204E9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67ECD"/>
    <w:multiLevelType w:val="hybridMultilevel"/>
    <w:tmpl w:val="B810C66A"/>
    <w:lvl w:ilvl="0" w:tplc="0809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18"/>
      </w:rPr>
    </w:lvl>
    <w:lvl w:ilvl="3" w:tplc="04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EEC0136"/>
    <w:multiLevelType w:val="hybridMultilevel"/>
    <w:tmpl w:val="3E744200"/>
    <w:lvl w:ilvl="0" w:tplc="494AF86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13D26"/>
    <w:multiLevelType w:val="hybridMultilevel"/>
    <w:tmpl w:val="1C2413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C6EB9"/>
    <w:multiLevelType w:val="hybridMultilevel"/>
    <w:tmpl w:val="CB2023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DC6A56"/>
    <w:multiLevelType w:val="hybridMultilevel"/>
    <w:tmpl w:val="6D3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C2"/>
    <w:multiLevelType w:val="hybridMultilevel"/>
    <w:tmpl w:val="D4464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FE1ABF"/>
    <w:multiLevelType w:val="hybridMultilevel"/>
    <w:tmpl w:val="79C29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E4A85"/>
    <w:multiLevelType w:val="hybridMultilevel"/>
    <w:tmpl w:val="1D5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B1618"/>
    <w:multiLevelType w:val="hybridMultilevel"/>
    <w:tmpl w:val="202A4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C6A00">
      <w:start w:val="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E1803"/>
    <w:multiLevelType w:val="hybridMultilevel"/>
    <w:tmpl w:val="C620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40FB1"/>
    <w:multiLevelType w:val="hybridMultilevel"/>
    <w:tmpl w:val="475C2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462A0"/>
    <w:multiLevelType w:val="hybridMultilevel"/>
    <w:tmpl w:val="9D6E1F88"/>
    <w:lvl w:ilvl="0" w:tplc="050022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B75C8"/>
    <w:multiLevelType w:val="multilevel"/>
    <w:tmpl w:val="A8B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8E63DC"/>
    <w:multiLevelType w:val="hybridMultilevel"/>
    <w:tmpl w:val="35E6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649F5"/>
    <w:multiLevelType w:val="hybridMultilevel"/>
    <w:tmpl w:val="EDB0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401C8"/>
    <w:multiLevelType w:val="hybridMultilevel"/>
    <w:tmpl w:val="70DAB4CA"/>
    <w:lvl w:ilvl="0" w:tplc="E4D085A4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E55F0"/>
    <w:multiLevelType w:val="hybridMultilevel"/>
    <w:tmpl w:val="D2DCD5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3A53A8D"/>
    <w:multiLevelType w:val="hybridMultilevel"/>
    <w:tmpl w:val="0B4EFCEE"/>
    <w:lvl w:ilvl="0" w:tplc="494AF86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34594B"/>
    <w:multiLevelType w:val="hybridMultilevel"/>
    <w:tmpl w:val="00CE3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41419"/>
    <w:multiLevelType w:val="multilevel"/>
    <w:tmpl w:val="583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FE2343"/>
    <w:multiLevelType w:val="multilevel"/>
    <w:tmpl w:val="101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256DC4"/>
    <w:multiLevelType w:val="hybridMultilevel"/>
    <w:tmpl w:val="7256D158"/>
    <w:lvl w:ilvl="0" w:tplc="494AF86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71728"/>
    <w:multiLevelType w:val="hybridMultilevel"/>
    <w:tmpl w:val="30D4B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5750B"/>
    <w:multiLevelType w:val="hybridMultilevel"/>
    <w:tmpl w:val="466AD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8B6"/>
    <w:multiLevelType w:val="hybridMultilevel"/>
    <w:tmpl w:val="96C826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32ED5"/>
    <w:multiLevelType w:val="hybridMultilevel"/>
    <w:tmpl w:val="CB2023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00DA3"/>
    <w:multiLevelType w:val="hybridMultilevel"/>
    <w:tmpl w:val="B5AC18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D96481"/>
    <w:multiLevelType w:val="hybridMultilevel"/>
    <w:tmpl w:val="F2A65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90AFA"/>
    <w:multiLevelType w:val="hybridMultilevel"/>
    <w:tmpl w:val="8CE83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435D5"/>
    <w:multiLevelType w:val="hybridMultilevel"/>
    <w:tmpl w:val="B6BA9AC4"/>
    <w:lvl w:ilvl="0" w:tplc="E4D085A4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73C04"/>
    <w:multiLevelType w:val="hybridMultilevel"/>
    <w:tmpl w:val="42A2D1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26F6"/>
    <w:multiLevelType w:val="hybridMultilevel"/>
    <w:tmpl w:val="CA80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2355D"/>
    <w:multiLevelType w:val="hybridMultilevel"/>
    <w:tmpl w:val="062636AA"/>
    <w:lvl w:ilvl="0" w:tplc="E4D085A4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54659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69256761">
    <w:abstractNumId w:val="44"/>
  </w:num>
  <w:num w:numId="3" w16cid:durableId="1616987375">
    <w:abstractNumId w:val="18"/>
  </w:num>
  <w:num w:numId="4" w16cid:durableId="627005564">
    <w:abstractNumId w:val="24"/>
  </w:num>
  <w:num w:numId="5" w16cid:durableId="528029571">
    <w:abstractNumId w:val="38"/>
  </w:num>
  <w:num w:numId="6" w16cid:durableId="1473133330">
    <w:abstractNumId w:val="2"/>
  </w:num>
  <w:num w:numId="7" w16cid:durableId="868881296">
    <w:abstractNumId w:val="22"/>
  </w:num>
  <w:num w:numId="8" w16cid:durableId="1828521399">
    <w:abstractNumId w:val="30"/>
  </w:num>
  <w:num w:numId="9" w16cid:durableId="833646754">
    <w:abstractNumId w:val="40"/>
  </w:num>
  <w:num w:numId="10" w16cid:durableId="1755742194">
    <w:abstractNumId w:val="43"/>
  </w:num>
  <w:num w:numId="11" w16cid:durableId="1775321292">
    <w:abstractNumId w:val="31"/>
  </w:num>
  <w:num w:numId="12" w16cid:durableId="924262043">
    <w:abstractNumId w:val="45"/>
  </w:num>
  <w:num w:numId="13" w16cid:durableId="1395472120">
    <w:abstractNumId w:val="26"/>
  </w:num>
  <w:num w:numId="14" w16cid:durableId="666321780">
    <w:abstractNumId w:val="37"/>
  </w:num>
  <w:num w:numId="15" w16cid:durableId="85611511">
    <w:abstractNumId w:val="33"/>
  </w:num>
  <w:num w:numId="16" w16cid:durableId="674653032">
    <w:abstractNumId w:val="34"/>
  </w:num>
  <w:num w:numId="17" w16cid:durableId="1669745390">
    <w:abstractNumId w:val="27"/>
  </w:num>
  <w:num w:numId="18" w16cid:durableId="1649361528">
    <w:abstractNumId w:val="17"/>
  </w:num>
  <w:num w:numId="19" w16cid:durableId="1086727603">
    <w:abstractNumId w:val="21"/>
  </w:num>
  <w:num w:numId="20" w16cid:durableId="1633369294">
    <w:abstractNumId w:val="12"/>
  </w:num>
  <w:num w:numId="21" w16cid:durableId="1196769572">
    <w:abstractNumId w:val="32"/>
  </w:num>
  <w:num w:numId="22" w16cid:durableId="1339188048">
    <w:abstractNumId w:val="7"/>
  </w:num>
  <w:num w:numId="23" w16cid:durableId="355811317">
    <w:abstractNumId w:val="3"/>
  </w:num>
  <w:num w:numId="24" w16cid:durableId="1967810571">
    <w:abstractNumId w:val="35"/>
  </w:num>
  <w:num w:numId="25" w16cid:durableId="1860849532">
    <w:abstractNumId w:val="39"/>
  </w:num>
  <w:num w:numId="26" w16cid:durableId="1148085134">
    <w:abstractNumId w:val="15"/>
  </w:num>
  <w:num w:numId="27" w16cid:durableId="1558316879">
    <w:abstractNumId w:val="13"/>
  </w:num>
  <w:num w:numId="28" w16cid:durableId="509570025">
    <w:abstractNumId w:val="48"/>
  </w:num>
  <w:num w:numId="29" w16cid:durableId="721909179">
    <w:abstractNumId w:val="23"/>
  </w:num>
  <w:num w:numId="30" w16cid:durableId="1580482093">
    <w:abstractNumId w:val="4"/>
  </w:num>
  <w:num w:numId="31" w16cid:durableId="597256924">
    <w:abstractNumId w:val="8"/>
  </w:num>
  <w:num w:numId="32" w16cid:durableId="1924678169">
    <w:abstractNumId w:val="42"/>
  </w:num>
  <w:num w:numId="33" w16cid:durableId="833841992">
    <w:abstractNumId w:val="46"/>
  </w:num>
  <w:num w:numId="34" w16cid:durableId="880244010">
    <w:abstractNumId w:val="16"/>
  </w:num>
  <w:num w:numId="35" w16cid:durableId="36977119">
    <w:abstractNumId w:val="5"/>
  </w:num>
  <w:num w:numId="36" w16cid:durableId="1275939337">
    <w:abstractNumId w:val="28"/>
  </w:num>
  <w:num w:numId="37" w16cid:durableId="1901011486">
    <w:abstractNumId w:val="0"/>
  </w:num>
  <w:num w:numId="38" w16cid:durableId="1360547133">
    <w:abstractNumId w:val="19"/>
  </w:num>
  <w:num w:numId="39" w16cid:durableId="1011487638">
    <w:abstractNumId w:val="41"/>
  </w:num>
  <w:num w:numId="40" w16cid:durableId="84113573">
    <w:abstractNumId w:val="6"/>
  </w:num>
  <w:num w:numId="41" w16cid:durableId="1016687578">
    <w:abstractNumId w:val="36"/>
  </w:num>
  <w:num w:numId="42" w16cid:durableId="329793015">
    <w:abstractNumId w:val="9"/>
  </w:num>
  <w:num w:numId="43" w16cid:durableId="1167355982">
    <w:abstractNumId w:val="14"/>
  </w:num>
  <w:num w:numId="44" w16cid:durableId="1385568886">
    <w:abstractNumId w:val="47"/>
  </w:num>
  <w:num w:numId="45" w16cid:durableId="1649699101">
    <w:abstractNumId w:val="29"/>
  </w:num>
  <w:num w:numId="46" w16cid:durableId="679545905">
    <w:abstractNumId w:val="10"/>
  </w:num>
  <w:num w:numId="47" w16cid:durableId="921912678">
    <w:abstractNumId w:val="11"/>
  </w:num>
  <w:num w:numId="48" w16cid:durableId="1386879288">
    <w:abstractNumId w:val="20"/>
  </w:num>
  <w:num w:numId="49" w16cid:durableId="6378830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F2"/>
    <w:rsid w:val="00005556"/>
    <w:rsid w:val="00006489"/>
    <w:rsid w:val="00016AC6"/>
    <w:rsid w:val="00017EFE"/>
    <w:rsid w:val="00020A10"/>
    <w:rsid w:val="0002282D"/>
    <w:rsid w:val="00024371"/>
    <w:rsid w:val="00032F03"/>
    <w:rsid w:val="00033EC9"/>
    <w:rsid w:val="00034169"/>
    <w:rsid w:val="00037149"/>
    <w:rsid w:val="00060FA1"/>
    <w:rsid w:val="00070405"/>
    <w:rsid w:val="0007299D"/>
    <w:rsid w:val="000772A3"/>
    <w:rsid w:val="00080B67"/>
    <w:rsid w:val="00080E6B"/>
    <w:rsid w:val="00097DBC"/>
    <w:rsid w:val="000D03FF"/>
    <w:rsid w:val="000E4019"/>
    <w:rsid w:val="000F466E"/>
    <w:rsid w:val="00106AAE"/>
    <w:rsid w:val="00123758"/>
    <w:rsid w:val="00135790"/>
    <w:rsid w:val="00135B75"/>
    <w:rsid w:val="00137368"/>
    <w:rsid w:val="00140999"/>
    <w:rsid w:val="00141710"/>
    <w:rsid w:val="00145BA2"/>
    <w:rsid w:val="00153554"/>
    <w:rsid w:val="0015752E"/>
    <w:rsid w:val="00157858"/>
    <w:rsid w:val="0016799C"/>
    <w:rsid w:val="0017179D"/>
    <w:rsid w:val="001760D6"/>
    <w:rsid w:val="00180922"/>
    <w:rsid w:val="00181C05"/>
    <w:rsid w:val="00183B39"/>
    <w:rsid w:val="001875C5"/>
    <w:rsid w:val="00187ABE"/>
    <w:rsid w:val="00192940"/>
    <w:rsid w:val="00195311"/>
    <w:rsid w:val="00195C75"/>
    <w:rsid w:val="00197897"/>
    <w:rsid w:val="001A09D2"/>
    <w:rsid w:val="001A23B0"/>
    <w:rsid w:val="001A4F71"/>
    <w:rsid w:val="001A521C"/>
    <w:rsid w:val="001B6AC2"/>
    <w:rsid w:val="001B6AE3"/>
    <w:rsid w:val="001C2015"/>
    <w:rsid w:val="001C6836"/>
    <w:rsid w:val="001D1F89"/>
    <w:rsid w:val="001E592F"/>
    <w:rsid w:val="001F0671"/>
    <w:rsid w:val="001F3C20"/>
    <w:rsid w:val="001F57B9"/>
    <w:rsid w:val="002024FB"/>
    <w:rsid w:val="00203583"/>
    <w:rsid w:val="00204CC5"/>
    <w:rsid w:val="00226BC7"/>
    <w:rsid w:val="002302A3"/>
    <w:rsid w:val="00234993"/>
    <w:rsid w:val="00251822"/>
    <w:rsid w:val="00263594"/>
    <w:rsid w:val="00264BBF"/>
    <w:rsid w:val="00264DFB"/>
    <w:rsid w:val="002702B4"/>
    <w:rsid w:val="00277017"/>
    <w:rsid w:val="00291B83"/>
    <w:rsid w:val="00292713"/>
    <w:rsid w:val="002A1F48"/>
    <w:rsid w:val="002A5FB6"/>
    <w:rsid w:val="002A656E"/>
    <w:rsid w:val="002A6742"/>
    <w:rsid w:val="002B13E4"/>
    <w:rsid w:val="002B4283"/>
    <w:rsid w:val="002C450A"/>
    <w:rsid w:val="002C5AFE"/>
    <w:rsid w:val="002D02F7"/>
    <w:rsid w:val="002D3549"/>
    <w:rsid w:val="002D4835"/>
    <w:rsid w:val="002D68C4"/>
    <w:rsid w:val="002E398F"/>
    <w:rsid w:val="002E3EB1"/>
    <w:rsid w:val="002E6747"/>
    <w:rsid w:val="002F6446"/>
    <w:rsid w:val="00310C99"/>
    <w:rsid w:val="00313F4F"/>
    <w:rsid w:val="0031627A"/>
    <w:rsid w:val="00321005"/>
    <w:rsid w:val="00324411"/>
    <w:rsid w:val="00327627"/>
    <w:rsid w:val="00330C0F"/>
    <w:rsid w:val="00331270"/>
    <w:rsid w:val="0033232E"/>
    <w:rsid w:val="0033434D"/>
    <w:rsid w:val="003539F7"/>
    <w:rsid w:val="00372CD2"/>
    <w:rsid w:val="00380C11"/>
    <w:rsid w:val="003824AA"/>
    <w:rsid w:val="0039470D"/>
    <w:rsid w:val="003B173C"/>
    <w:rsid w:val="003B2540"/>
    <w:rsid w:val="003B36A9"/>
    <w:rsid w:val="003B4DC8"/>
    <w:rsid w:val="003B6E05"/>
    <w:rsid w:val="003C0152"/>
    <w:rsid w:val="003C1C15"/>
    <w:rsid w:val="003E2C35"/>
    <w:rsid w:val="003E6A98"/>
    <w:rsid w:val="003F05E2"/>
    <w:rsid w:val="003F0C1C"/>
    <w:rsid w:val="003F22E2"/>
    <w:rsid w:val="003F3676"/>
    <w:rsid w:val="003F70D9"/>
    <w:rsid w:val="00404059"/>
    <w:rsid w:val="00412BDE"/>
    <w:rsid w:val="00420FA4"/>
    <w:rsid w:val="00430147"/>
    <w:rsid w:val="00435CA8"/>
    <w:rsid w:val="00445992"/>
    <w:rsid w:val="00463CC2"/>
    <w:rsid w:val="00463CC4"/>
    <w:rsid w:val="0047154A"/>
    <w:rsid w:val="00471D8C"/>
    <w:rsid w:val="004739D0"/>
    <w:rsid w:val="0047651C"/>
    <w:rsid w:val="0047673A"/>
    <w:rsid w:val="004A56F6"/>
    <w:rsid w:val="004B1682"/>
    <w:rsid w:val="004B51FF"/>
    <w:rsid w:val="004B62CB"/>
    <w:rsid w:val="004C0629"/>
    <w:rsid w:val="004C4C4B"/>
    <w:rsid w:val="004D37F4"/>
    <w:rsid w:val="004D4225"/>
    <w:rsid w:val="004F35B4"/>
    <w:rsid w:val="004F4666"/>
    <w:rsid w:val="004F54F2"/>
    <w:rsid w:val="00503838"/>
    <w:rsid w:val="00507BE7"/>
    <w:rsid w:val="00510EF3"/>
    <w:rsid w:val="005123A3"/>
    <w:rsid w:val="005214EE"/>
    <w:rsid w:val="0052319A"/>
    <w:rsid w:val="00531519"/>
    <w:rsid w:val="005339F8"/>
    <w:rsid w:val="0054644C"/>
    <w:rsid w:val="00553002"/>
    <w:rsid w:val="00556C81"/>
    <w:rsid w:val="0055744C"/>
    <w:rsid w:val="005638EA"/>
    <w:rsid w:val="005709FC"/>
    <w:rsid w:val="00572A5F"/>
    <w:rsid w:val="005811EA"/>
    <w:rsid w:val="005866CB"/>
    <w:rsid w:val="00586708"/>
    <w:rsid w:val="005901E2"/>
    <w:rsid w:val="00591215"/>
    <w:rsid w:val="005A0AD0"/>
    <w:rsid w:val="005A24D8"/>
    <w:rsid w:val="005A2510"/>
    <w:rsid w:val="005B041A"/>
    <w:rsid w:val="005B066A"/>
    <w:rsid w:val="005B2D70"/>
    <w:rsid w:val="005B510E"/>
    <w:rsid w:val="005B7382"/>
    <w:rsid w:val="005C15DB"/>
    <w:rsid w:val="005D58CE"/>
    <w:rsid w:val="005E1956"/>
    <w:rsid w:val="005E4604"/>
    <w:rsid w:val="005F16C0"/>
    <w:rsid w:val="005F21ED"/>
    <w:rsid w:val="005F3021"/>
    <w:rsid w:val="00605294"/>
    <w:rsid w:val="00613D16"/>
    <w:rsid w:val="00622F6B"/>
    <w:rsid w:val="006261D0"/>
    <w:rsid w:val="00632556"/>
    <w:rsid w:val="0063342F"/>
    <w:rsid w:val="006360F5"/>
    <w:rsid w:val="00636A78"/>
    <w:rsid w:val="006432C9"/>
    <w:rsid w:val="00647FBD"/>
    <w:rsid w:val="00657880"/>
    <w:rsid w:val="00684311"/>
    <w:rsid w:val="006851C8"/>
    <w:rsid w:val="006958AF"/>
    <w:rsid w:val="006977BD"/>
    <w:rsid w:val="006A09BC"/>
    <w:rsid w:val="006A3BF5"/>
    <w:rsid w:val="006E1F88"/>
    <w:rsid w:val="006E295B"/>
    <w:rsid w:val="006F41C8"/>
    <w:rsid w:val="006F47FD"/>
    <w:rsid w:val="006F538D"/>
    <w:rsid w:val="006F66F3"/>
    <w:rsid w:val="006F6C13"/>
    <w:rsid w:val="007017D3"/>
    <w:rsid w:val="0070439D"/>
    <w:rsid w:val="00706FC5"/>
    <w:rsid w:val="007102B3"/>
    <w:rsid w:val="00712C00"/>
    <w:rsid w:val="00717376"/>
    <w:rsid w:val="00724514"/>
    <w:rsid w:val="0072569D"/>
    <w:rsid w:val="00730E13"/>
    <w:rsid w:val="007537D9"/>
    <w:rsid w:val="00756CE7"/>
    <w:rsid w:val="00762E83"/>
    <w:rsid w:val="00766B99"/>
    <w:rsid w:val="00787FFD"/>
    <w:rsid w:val="0079644E"/>
    <w:rsid w:val="007A3D31"/>
    <w:rsid w:val="007B0199"/>
    <w:rsid w:val="007B1778"/>
    <w:rsid w:val="007B45ED"/>
    <w:rsid w:val="007C1107"/>
    <w:rsid w:val="007D14BD"/>
    <w:rsid w:val="007D1ED4"/>
    <w:rsid w:val="007E5752"/>
    <w:rsid w:val="007F55E6"/>
    <w:rsid w:val="00805F0A"/>
    <w:rsid w:val="0080780E"/>
    <w:rsid w:val="00810712"/>
    <w:rsid w:val="00810DAE"/>
    <w:rsid w:val="00832923"/>
    <w:rsid w:val="008342B9"/>
    <w:rsid w:val="0083745B"/>
    <w:rsid w:val="00844875"/>
    <w:rsid w:val="0085088B"/>
    <w:rsid w:val="008641B1"/>
    <w:rsid w:val="0086426B"/>
    <w:rsid w:val="008647B7"/>
    <w:rsid w:val="008675B0"/>
    <w:rsid w:val="008731A2"/>
    <w:rsid w:val="00873759"/>
    <w:rsid w:val="00876A49"/>
    <w:rsid w:val="00890E26"/>
    <w:rsid w:val="00894C8F"/>
    <w:rsid w:val="008A0A65"/>
    <w:rsid w:val="008A0D02"/>
    <w:rsid w:val="008A3BB5"/>
    <w:rsid w:val="008A6882"/>
    <w:rsid w:val="008B13D5"/>
    <w:rsid w:val="008B3554"/>
    <w:rsid w:val="008B5451"/>
    <w:rsid w:val="008C0050"/>
    <w:rsid w:val="008C46D2"/>
    <w:rsid w:val="008C51FE"/>
    <w:rsid w:val="008D0B28"/>
    <w:rsid w:val="008D227B"/>
    <w:rsid w:val="008E57EF"/>
    <w:rsid w:val="008F1ED3"/>
    <w:rsid w:val="008F24D6"/>
    <w:rsid w:val="008F6E13"/>
    <w:rsid w:val="00905D97"/>
    <w:rsid w:val="00907851"/>
    <w:rsid w:val="00912EB3"/>
    <w:rsid w:val="00913185"/>
    <w:rsid w:val="00916742"/>
    <w:rsid w:val="0091710F"/>
    <w:rsid w:val="00922A34"/>
    <w:rsid w:val="00925191"/>
    <w:rsid w:val="00942C0E"/>
    <w:rsid w:val="009454C3"/>
    <w:rsid w:val="009507B4"/>
    <w:rsid w:val="00950FD6"/>
    <w:rsid w:val="00954598"/>
    <w:rsid w:val="00956F72"/>
    <w:rsid w:val="009601D7"/>
    <w:rsid w:val="0096622E"/>
    <w:rsid w:val="00990557"/>
    <w:rsid w:val="00992BEF"/>
    <w:rsid w:val="009B28E1"/>
    <w:rsid w:val="009B3069"/>
    <w:rsid w:val="009C7241"/>
    <w:rsid w:val="009D026F"/>
    <w:rsid w:val="009D1043"/>
    <w:rsid w:val="009D2674"/>
    <w:rsid w:val="009D2B6E"/>
    <w:rsid w:val="009D51E0"/>
    <w:rsid w:val="009D6C26"/>
    <w:rsid w:val="009D759A"/>
    <w:rsid w:val="009E46EB"/>
    <w:rsid w:val="009E7B82"/>
    <w:rsid w:val="009F00AE"/>
    <w:rsid w:val="009F0205"/>
    <w:rsid w:val="009F2C2B"/>
    <w:rsid w:val="00A01B34"/>
    <w:rsid w:val="00A01CFB"/>
    <w:rsid w:val="00A1115A"/>
    <w:rsid w:val="00A22301"/>
    <w:rsid w:val="00A26DA7"/>
    <w:rsid w:val="00A40736"/>
    <w:rsid w:val="00A40EA6"/>
    <w:rsid w:val="00A4702E"/>
    <w:rsid w:val="00A559FC"/>
    <w:rsid w:val="00A55D54"/>
    <w:rsid w:val="00A561DA"/>
    <w:rsid w:val="00A601C4"/>
    <w:rsid w:val="00A60CFF"/>
    <w:rsid w:val="00A640B5"/>
    <w:rsid w:val="00A714B8"/>
    <w:rsid w:val="00A71F7E"/>
    <w:rsid w:val="00A82787"/>
    <w:rsid w:val="00A93FC8"/>
    <w:rsid w:val="00AA0D3C"/>
    <w:rsid w:val="00AA3467"/>
    <w:rsid w:val="00AA4770"/>
    <w:rsid w:val="00AB2934"/>
    <w:rsid w:val="00AB7B5C"/>
    <w:rsid w:val="00AC186C"/>
    <w:rsid w:val="00AC3C6A"/>
    <w:rsid w:val="00AC763B"/>
    <w:rsid w:val="00AF4926"/>
    <w:rsid w:val="00AF6531"/>
    <w:rsid w:val="00B02C1E"/>
    <w:rsid w:val="00B12AF4"/>
    <w:rsid w:val="00B20661"/>
    <w:rsid w:val="00B22012"/>
    <w:rsid w:val="00B324B4"/>
    <w:rsid w:val="00B326CA"/>
    <w:rsid w:val="00B34269"/>
    <w:rsid w:val="00B349C3"/>
    <w:rsid w:val="00B3594E"/>
    <w:rsid w:val="00B474E5"/>
    <w:rsid w:val="00B51CE7"/>
    <w:rsid w:val="00B56C7C"/>
    <w:rsid w:val="00B603DB"/>
    <w:rsid w:val="00B66373"/>
    <w:rsid w:val="00B67716"/>
    <w:rsid w:val="00B67E86"/>
    <w:rsid w:val="00B72553"/>
    <w:rsid w:val="00B850C7"/>
    <w:rsid w:val="00B9373C"/>
    <w:rsid w:val="00B941B2"/>
    <w:rsid w:val="00B95D71"/>
    <w:rsid w:val="00BB1959"/>
    <w:rsid w:val="00BC4677"/>
    <w:rsid w:val="00BC69CF"/>
    <w:rsid w:val="00BD632B"/>
    <w:rsid w:val="00BD7F5C"/>
    <w:rsid w:val="00BE0EBE"/>
    <w:rsid w:val="00BE116F"/>
    <w:rsid w:val="00BE6A31"/>
    <w:rsid w:val="00BF13CE"/>
    <w:rsid w:val="00BF2F52"/>
    <w:rsid w:val="00C002BB"/>
    <w:rsid w:val="00C01DB3"/>
    <w:rsid w:val="00C02A2A"/>
    <w:rsid w:val="00C035BB"/>
    <w:rsid w:val="00C04393"/>
    <w:rsid w:val="00C064F5"/>
    <w:rsid w:val="00C2331A"/>
    <w:rsid w:val="00C2497F"/>
    <w:rsid w:val="00C33AA6"/>
    <w:rsid w:val="00C500D1"/>
    <w:rsid w:val="00C51D13"/>
    <w:rsid w:val="00C62546"/>
    <w:rsid w:val="00C62816"/>
    <w:rsid w:val="00C62D31"/>
    <w:rsid w:val="00C64D75"/>
    <w:rsid w:val="00C66761"/>
    <w:rsid w:val="00C7795D"/>
    <w:rsid w:val="00C83D0A"/>
    <w:rsid w:val="00C93194"/>
    <w:rsid w:val="00CA162F"/>
    <w:rsid w:val="00CA1CD9"/>
    <w:rsid w:val="00CB0842"/>
    <w:rsid w:val="00CB1390"/>
    <w:rsid w:val="00CB3BDF"/>
    <w:rsid w:val="00CB4EA9"/>
    <w:rsid w:val="00CB5656"/>
    <w:rsid w:val="00CB725F"/>
    <w:rsid w:val="00CC1485"/>
    <w:rsid w:val="00CC5CA7"/>
    <w:rsid w:val="00CC616D"/>
    <w:rsid w:val="00CC6CB8"/>
    <w:rsid w:val="00CD01DC"/>
    <w:rsid w:val="00CD26ED"/>
    <w:rsid w:val="00CD79A7"/>
    <w:rsid w:val="00CE0D3E"/>
    <w:rsid w:val="00CE33A0"/>
    <w:rsid w:val="00CE6379"/>
    <w:rsid w:val="00CF1593"/>
    <w:rsid w:val="00CF2448"/>
    <w:rsid w:val="00D07462"/>
    <w:rsid w:val="00D107D7"/>
    <w:rsid w:val="00D1338E"/>
    <w:rsid w:val="00D21097"/>
    <w:rsid w:val="00D21171"/>
    <w:rsid w:val="00D25128"/>
    <w:rsid w:val="00D27D7D"/>
    <w:rsid w:val="00D30807"/>
    <w:rsid w:val="00D319E6"/>
    <w:rsid w:val="00D42322"/>
    <w:rsid w:val="00D5528D"/>
    <w:rsid w:val="00D57133"/>
    <w:rsid w:val="00D607E2"/>
    <w:rsid w:val="00D6632E"/>
    <w:rsid w:val="00D66E9F"/>
    <w:rsid w:val="00D74BB1"/>
    <w:rsid w:val="00D7731E"/>
    <w:rsid w:val="00D85228"/>
    <w:rsid w:val="00D918A6"/>
    <w:rsid w:val="00D9660E"/>
    <w:rsid w:val="00DA022D"/>
    <w:rsid w:val="00DA2296"/>
    <w:rsid w:val="00DA2BF2"/>
    <w:rsid w:val="00DA3B7B"/>
    <w:rsid w:val="00DB5829"/>
    <w:rsid w:val="00DC34BF"/>
    <w:rsid w:val="00DC3E30"/>
    <w:rsid w:val="00DC59FB"/>
    <w:rsid w:val="00DC71AA"/>
    <w:rsid w:val="00DD16F7"/>
    <w:rsid w:val="00DD49F0"/>
    <w:rsid w:val="00DE68B5"/>
    <w:rsid w:val="00DF1A7E"/>
    <w:rsid w:val="00E02B0F"/>
    <w:rsid w:val="00E0788C"/>
    <w:rsid w:val="00E14482"/>
    <w:rsid w:val="00E1511F"/>
    <w:rsid w:val="00E262C0"/>
    <w:rsid w:val="00E43156"/>
    <w:rsid w:val="00E4348A"/>
    <w:rsid w:val="00E46962"/>
    <w:rsid w:val="00E86299"/>
    <w:rsid w:val="00E91053"/>
    <w:rsid w:val="00E92BF0"/>
    <w:rsid w:val="00EA11F2"/>
    <w:rsid w:val="00EA3493"/>
    <w:rsid w:val="00EA34DF"/>
    <w:rsid w:val="00EA5327"/>
    <w:rsid w:val="00EA55C4"/>
    <w:rsid w:val="00EA5663"/>
    <w:rsid w:val="00EA7B93"/>
    <w:rsid w:val="00EA7C65"/>
    <w:rsid w:val="00EB7661"/>
    <w:rsid w:val="00EC0BB1"/>
    <w:rsid w:val="00EC2027"/>
    <w:rsid w:val="00ED249A"/>
    <w:rsid w:val="00ED5DA1"/>
    <w:rsid w:val="00EE5FC5"/>
    <w:rsid w:val="00EF05F1"/>
    <w:rsid w:val="00EF1D97"/>
    <w:rsid w:val="00EF6708"/>
    <w:rsid w:val="00F00007"/>
    <w:rsid w:val="00F014F0"/>
    <w:rsid w:val="00F01987"/>
    <w:rsid w:val="00F0273A"/>
    <w:rsid w:val="00F07641"/>
    <w:rsid w:val="00F11A0F"/>
    <w:rsid w:val="00F14A51"/>
    <w:rsid w:val="00F21B5D"/>
    <w:rsid w:val="00F248C6"/>
    <w:rsid w:val="00F26311"/>
    <w:rsid w:val="00F47792"/>
    <w:rsid w:val="00F51FA1"/>
    <w:rsid w:val="00F60713"/>
    <w:rsid w:val="00F61B09"/>
    <w:rsid w:val="00F63A50"/>
    <w:rsid w:val="00F75403"/>
    <w:rsid w:val="00F76070"/>
    <w:rsid w:val="00F80553"/>
    <w:rsid w:val="00F80B93"/>
    <w:rsid w:val="00F81759"/>
    <w:rsid w:val="00F82E82"/>
    <w:rsid w:val="00F90291"/>
    <w:rsid w:val="00F919FC"/>
    <w:rsid w:val="00F97EB9"/>
    <w:rsid w:val="00FA2EEF"/>
    <w:rsid w:val="00FB785E"/>
    <w:rsid w:val="00FC0AF4"/>
    <w:rsid w:val="00FC28F8"/>
    <w:rsid w:val="00FC2A9E"/>
    <w:rsid w:val="00FC394F"/>
    <w:rsid w:val="00FD336C"/>
    <w:rsid w:val="00FD6B08"/>
    <w:rsid w:val="00FF090F"/>
    <w:rsid w:val="00FF137F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E2DE8"/>
  <w15:docId w15:val="{623CDE47-8503-2740-A782-6E0DA8F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682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B168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4B1682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4B1682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4B1682"/>
    <w:pPr>
      <w:keepNext/>
      <w:outlineLvl w:val="3"/>
    </w:pPr>
    <w:rPr>
      <w:i/>
      <w:szCs w:val="20"/>
    </w:rPr>
  </w:style>
  <w:style w:type="paragraph" w:styleId="Heading5">
    <w:name w:val="heading 5"/>
    <w:basedOn w:val="Normal"/>
    <w:next w:val="Normal"/>
    <w:qFormat/>
    <w:rsid w:val="004B1682"/>
    <w:pPr>
      <w:keepNext/>
      <w:widowControl w:val="0"/>
      <w:outlineLvl w:val="4"/>
    </w:pPr>
    <w:rPr>
      <w:rFonts w:ascii="Garamond" w:hAnsi="Garamond"/>
      <w:b/>
      <w:snapToGrid w:val="0"/>
      <w:szCs w:val="20"/>
    </w:rPr>
  </w:style>
  <w:style w:type="paragraph" w:styleId="Heading6">
    <w:name w:val="heading 6"/>
    <w:basedOn w:val="Normal"/>
    <w:next w:val="Normal"/>
    <w:qFormat/>
    <w:rsid w:val="004B1682"/>
    <w:pPr>
      <w:keepNext/>
      <w:outlineLvl w:val="5"/>
    </w:pPr>
    <w:rPr>
      <w:rFonts w:ascii="Frutiger" w:hAnsi="Frutiger"/>
      <w:i/>
      <w:iCs/>
      <w:szCs w:val="20"/>
    </w:rPr>
  </w:style>
  <w:style w:type="paragraph" w:styleId="Heading7">
    <w:name w:val="heading 7"/>
    <w:basedOn w:val="Normal"/>
    <w:next w:val="Normal"/>
    <w:qFormat/>
    <w:rsid w:val="004B1682"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Frutiger" w:hAnsi="Frutiger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1682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4B1682"/>
    <w:rPr>
      <w:szCs w:val="20"/>
    </w:rPr>
  </w:style>
  <w:style w:type="paragraph" w:styleId="BodyText3">
    <w:name w:val="Body Text 3"/>
    <w:basedOn w:val="Normal"/>
    <w:rsid w:val="004B168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uiPriority w:val="99"/>
    <w:rsid w:val="004B1682"/>
    <w:pPr>
      <w:spacing w:before="100" w:beforeAutospacing="1" w:after="100" w:afterAutospacing="1"/>
    </w:pPr>
    <w:rPr>
      <w:rFonts w:eastAsia="Arial Unicode MS"/>
      <w:color w:val="333333"/>
      <w:sz w:val="20"/>
      <w:szCs w:val="20"/>
    </w:rPr>
  </w:style>
  <w:style w:type="paragraph" w:styleId="Header">
    <w:name w:val="header"/>
    <w:basedOn w:val="Normal"/>
    <w:rsid w:val="004B168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2">
    <w:name w:val="Body Text 2"/>
    <w:basedOn w:val="Normal"/>
    <w:rsid w:val="004B1682"/>
    <w:pPr>
      <w:jc w:val="both"/>
    </w:pPr>
  </w:style>
  <w:style w:type="character" w:styleId="Hyperlink">
    <w:name w:val="Hyperlink"/>
    <w:rsid w:val="004B1682"/>
    <w:rPr>
      <w:color w:val="0000FF"/>
      <w:u w:val="single"/>
    </w:rPr>
  </w:style>
  <w:style w:type="paragraph" w:styleId="BodyTextIndent2">
    <w:name w:val="Body Text Indent 2"/>
    <w:basedOn w:val="Normal"/>
    <w:rsid w:val="004B1682"/>
    <w:pPr>
      <w:spacing w:after="120" w:line="480" w:lineRule="auto"/>
      <w:ind w:left="283"/>
    </w:pPr>
  </w:style>
  <w:style w:type="character" w:styleId="FollowedHyperlink">
    <w:name w:val="FollowedHyperlink"/>
    <w:rsid w:val="004B1682"/>
    <w:rPr>
      <w:color w:val="800080"/>
      <w:u w:val="single"/>
    </w:rPr>
  </w:style>
  <w:style w:type="paragraph" w:customStyle="1" w:styleId="Style1">
    <w:name w:val="Style1"/>
    <w:basedOn w:val="Normal"/>
    <w:rsid w:val="004B1682"/>
    <w:pPr>
      <w:jc w:val="both"/>
    </w:pPr>
  </w:style>
  <w:style w:type="character" w:styleId="PageNumber">
    <w:name w:val="page number"/>
    <w:basedOn w:val="DefaultParagraphFont"/>
    <w:rsid w:val="004B1682"/>
  </w:style>
  <w:style w:type="paragraph" w:styleId="BodyTextIndent">
    <w:name w:val="Body Text Indent"/>
    <w:basedOn w:val="Normal"/>
    <w:rsid w:val="004B1682"/>
    <w:pPr>
      <w:spacing w:before="120" w:after="120"/>
      <w:ind w:left="283"/>
    </w:pPr>
  </w:style>
  <w:style w:type="paragraph" w:styleId="Title">
    <w:name w:val="Title"/>
    <w:basedOn w:val="Normal"/>
    <w:qFormat/>
    <w:rsid w:val="004B1682"/>
    <w:pPr>
      <w:jc w:val="center"/>
    </w:pPr>
    <w:rPr>
      <w:b/>
      <w:bCs/>
      <w:szCs w:val="20"/>
    </w:rPr>
  </w:style>
  <w:style w:type="paragraph" w:styleId="BalloonText">
    <w:name w:val="Balloon Text"/>
    <w:basedOn w:val="Normal"/>
    <w:semiHidden/>
    <w:rsid w:val="004B168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1682"/>
    <w:pPr>
      <w:jc w:val="center"/>
    </w:pPr>
    <w:rPr>
      <w:b/>
      <w:bCs/>
    </w:rPr>
  </w:style>
  <w:style w:type="table" w:styleId="TableGrid">
    <w:name w:val="Table Grid"/>
    <w:basedOn w:val="TableNormal"/>
    <w:rsid w:val="00DA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73759"/>
    <w:pPr>
      <w:spacing w:before="120" w:after="12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873759"/>
    <w:rPr>
      <w:vertAlign w:val="superscript"/>
    </w:rPr>
  </w:style>
  <w:style w:type="character" w:styleId="Strong">
    <w:name w:val="Strong"/>
    <w:uiPriority w:val="22"/>
    <w:qFormat/>
    <w:rsid w:val="00873759"/>
    <w:rPr>
      <w:b/>
      <w:bCs/>
    </w:rPr>
  </w:style>
  <w:style w:type="character" w:customStyle="1" w:styleId="StyleArial11ptAuto">
    <w:name w:val="Style Arial 11 pt Auto"/>
    <w:rsid w:val="00F61B09"/>
    <w:rPr>
      <w:rFonts w:ascii="Arial" w:hAnsi="Arial"/>
      <w:color w:val="auto"/>
      <w:sz w:val="20"/>
    </w:rPr>
  </w:style>
  <w:style w:type="character" w:styleId="Emphasis">
    <w:name w:val="Emphasis"/>
    <w:qFormat/>
    <w:rsid w:val="00135790"/>
    <w:rPr>
      <w:i/>
      <w:iCs/>
    </w:rPr>
  </w:style>
  <w:style w:type="character" w:customStyle="1" w:styleId="FootnoteTextChar">
    <w:name w:val="Footnote Text Char"/>
    <w:link w:val="FootnoteText"/>
    <w:semiHidden/>
    <w:locked/>
    <w:rsid w:val="00123758"/>
    <w:rPr>
      <w:lang w:val="en-US" w:eastAsia="en-US"/>
    </w:rPr>
  </w:style>
  <w:style w:type="character" w:styleId="CommentReference">
    <w:name w:val="annotation reference"/>
    <w:uiPriority w:val="99"/>
    <w:rsid w:val="008D2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227B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8D227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27B"/>
    <w:rPr>
      <w:b/>
      <w:bCs/>
    </w:rPr>
  </w:style>
  <w:style w:type="character" w:customStyle="1" w:styleId="CommentSubjectChar">
    <w:name w:val="Comment Subject Char"/>
    <w:link w:val="CommentSubject"/>
    <w:rsid w:val="008D227B"/>
    <w:rPr>
      <w:rFonts w:ascii="Arial" w:hAnsi="Arial" w:cs="Arial"/>
      <w:b/>
      <w:bCs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E91053"/>
    <w:rPr>
      <w:rFonts w:ascii="Arial" w:hAnsi="Arial" w:cs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nhideWhenUsed/>
    <w:rsid w:val="00024371"/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link w:val="PlainText"/>
    <w:rsid w:val="00024371"/>
    <w:rPr>
      <w:rFonts w:ascii="Calibri" w:eastAsia="Calibri" w:hAnsi="Calibri"/>
      <w:sz w:val="22"/>
      <w:szCs w:val="21"/>
      <w:lang w:eastAsia="en-US"/>
    </w:rPr>
  </w:style>
  <w:style w:type="paragraph" w:styleId="EmailSignature">
    <w:name w:val="E-mail Signature"/>
    <w:basedOn w:val="Normal"/>
    <w:link w:val="EmailSignatureChar"/>
    <w:uiPriority w:val="99"/>
    <w:rsid w:val="009D2B6E"/>
    <w:rPr>
      <w:rFonts w:ascii="Times New Roman" w:hAnsi="Times New Roman" w:cs="Times New Roman"/>
      <w:sz w:val="24"/>
      <w:lang w:eastAsia="en-GB"/>
    </w:rPr>
  </w:style>
  <w:style w:type="character" w:customStyle="1" w:styleId="EmailSignatureChar">
    <w:name w:val="Email Signature Char"/>
    <w:basedOn w:val="DefaultParagraphFont"/>
    <w:link w:val="EmailSignature"/>
    <w:uiPriority w:val="99"/>
    <w:rsid w:val="009D2B6E"/>
    <w:rPr>
      <w:sz w:val="24"/>
      <w:szCs w:val="24"/>
    </w:rPr>
  </w:style>
  <w:style w:type="character" w:customStyle="1" w:styleId="tel">
    <w:name w:val="tel"/>
    <w:basedOn w:val="DefaultParagraphFont"/>
    <w:uiPriority w:val="99"/>
    <w:rsid w:val="009D2B6E"/>
    <w:rPr>
      <w:rFonts w:cs="Times New Roman"/>
    </w:rPr>
  </w:style>
  <w:style w:type="character" w:customStyle="1" w:styleId="value">
    <w:name w:val="value"/>
    <w:basedOn w:val="DefaultParagraphFont"/>
    <w:uiPriority w:val="99"/>
    <w:rsid w:val="009D2B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21ED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4BD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C51D1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@LeedsSchoolofDentistry/vide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health.leeds.ac.uk/dentistry-research-innov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health.leeds.ac.uk/medicine-clinical-academic-training/doc/training-programme-over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7EAD-9747-C540-8391-7544CE9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2399</CharactersWithSpaces>
  <SharedDoc>false</SharedDoc>
  <HLinks>
    <vt:vector size="60" baseType="variant">
      <vt:variant>
        <vt:i4>5701653</vt:i4>
      </vt:variant>
      <vt:variant>
        <vt:i4>27</vt:i4>
      </vt:variant>
      <vt:variant>
        <vt:i4>0</vt:i4>
      </vt:variant>
      <vt:variant>
        <vt:i4>5</vt:i4>
      </vt:variant>
      <vt:variant>
        <vt:lpwstr>https://www.yorksandhumberdeanery.nhs.uk/recruitment</vt:lpwstr>
      </vt:variant>
      <vt:variant>
        <vt:lpwstr/>
      </vt:variant>
      <vt:variant>
        <vt:i4>1245209</vt:i4>
      </vt:variant>
      <vt:variant>
        <vt:i4>24</vt:i4>
      </vt:variant>
      <vt:variant>
        <vt:i4>0</vt:i4>
      </vt:variant>
      <vt:variant>
        <vt:i4>5</vt:i4>
      </vt:variant>
      <vt:variant>
        <vt:lpwstr>http://www.yorksandhumberdeanery.nhs.uk/media/478194/Academic2015NihrAcfPersonSpecification081014.pdf</vt:lpwstr>
      </vt:variant>
      <vt:variant>
        <vt:lpwstr/>
      </vt:variant>
      <vt:variant>
        <vt:i4>4718608</vt:i4>
      </vt:variant>
      <vt:variant>
        <vt:i4>21</vt:i4>
      </vt:variant>
      <vt:variant>
        <vt:i4>0</vt:i4>
      </vt:variant>
      <vt:variant>
        <vt:i4>5</vt:i4>
      </vt:variant>
      <vt:variant>
        <vt:lpwstr>http://specialtytraining.hee.nhs.uk/specialty-recruitment/person-specifications-2013/2015-person-specifications/</vt:lpwstr>
      </vt:variant>
      <vt:variant>
        <vt:lpwstr/>
      </vt:variant>
      <vt:variant>
        <vt:i4>7405569</vt:i4>
      </vt:variant>
      <vt:variant>
        <vt:i4>18</vt:i4>
      </vt:variant>
      <vt:variant>
        <vt:i4>0</vt:i4>
      </vt:variant>
      <vt:variant>
        <vt:i4>5</vt:i4>
      </vt:variant>
      <vt:variant>
        <vt:lpwstr>mailto:mrpawm@leeds.ac.uk</vt:lpwstr>
      </vt:variant>
      <vt:variant>
        <vt:lpwstr/>
      </vt:variant>
      <vt:variant>
        <vt:i4>1572915</vt:i4>
      </vt:variant>
      <vt:variant>
        <vt:i4>15</vt:i4>
      </vt:variant>
      <vt:variant>
        <vt:i4>0</vt:i4>
      </vt:variant>
      <vt:variant>
        <vt:i4>5</vt:i4>
      </vt:variant>
      <vt:variant>
        <vt:lpwstr>mailto:P.Quirke@leeds.ac.uk</vt:lpwstr>
      </vt:variant>
      <vt:variant>
        <vt:lpwstr/>
      </vt:variant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http://www.nihrtcc.nhs.uk/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mailto:mark.alford@leedsth.nhs.uk</vt:lpwstr>
      </vt:variant>
      <vt:variant>
        <vt:lpwstr/>
      </vt:variant>
      <vt:variant>
        <vt:i4>5177460</vt:i4>
      </vt:variant>
      <vt:variant>
        <vt:i4>6</vt:i4>
      </vt:variant>
      <vt:variant>
        <vt:i4>0</vt:i4>
      </vt:variant>
      <vt:variant>
        <vt:i4>5</vt:i4>
      </vt:variant>
      <vt:variant>
        <vt:lpwstr>mailto:Alison.lansbury@leedsth.nhs.uk</vt:lpwstr>
      </vt:variant>
      <vt:variant>
        <vt:lpwstr/>
      </vt:variant>
      <vt:variant>
        <vt:i4>393248</vt:i4>
      </vt:variant>
      <vt:variant>
        <vt:i4>3</vt:i4>
      </vt:variant>
      <vt:variant>
        <vt:i4>0</vt:i4>
      </vt:variant>
      <vt:variant>
        <vt:i4>5</vt:i4>
      </vt:variant>
      <vt:variant>
        <vt:lpwstr>mailto:phil.jackson@leedsth.nhs.uk</vt:lpwstr>
      </vt:variant>
      <vt:variant>
        <vt:lpwstr/>
      </vt:variant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http://medhealth.leeds.ac.uk/info/700/leeds_institute_of_rheumatic_and_musculoskeletal_medicine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Nursing and Midwifery</dc:creator>
  <cp:lastModifiedBy>Peter Day</cp:lastModifiedBy>
  <cp:revision>17</cp:revision>
  <cp:lastPrinted>2018-04-03T22:14:00Z</cp:lastPrinted>
  <dcterms:created xsi:type="dcterms:W3CDTF">2023-09-27T19:02:00Z</dcterms:created>
  <dcterms:modified xsi:type="dcterms:W3CDTF">2023-09-27T19:12:00Z</dcterms:modified>
</cp:coreProperties>
</file>