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2"/>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999"/>
      </w:tblGrid>
      <w:tr w:rsidR="00FE3617" w:rsidRPr="00432258" w14:paraId="6E8CE570" w14:textId="77777777" w:rsidTr="00E847BA">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7088" w:type="dxa"/>
          </w:tcPr>
          <w:p w14:paraId="449C9349" w14:textId="1CC4FE14" w:rsidR="000C770B" w:rsidRPr="000C770B" w:rsidRDefault="00E847BA" w:rsidP="000C770B">
            <w:pPr>
              <w:spacing w:before="100" w:beforeAutospacing="1" w:after="100" w:afterAutospacing="1"/>
              <w:jc w:val="both"/>
              <w:rPr>
                <w:rFonts w:ascii="Arial" w:eastAsia="Times New Roman" w:hAnsi="Arial" w:cs="Arial"/>
                <w:b/>
                <w:bCs/>
                <w:lang w:val="en-US" w:eastAsia="en-GB"/>
              </w:rPr>
            </w:pPr>
            <w:r>
              <w:rPr>
                <w:rFonts w:ascii="Arial" w:eastAsia="Times New Roman" w:hAnsi="Arial" w:cs="Arial"/>
                <w:bCs/>
                <w:lang w:eastAsia="en-GB"/>
              </w:rPr>
              <w:t>Leadership Fellow</w:t>
            </w:r>
            <w:r w:rsidR="002B47CB">
              <w:rPr>
                <w:rFonts w:ascii="Arial" w:eastAsia="Times New Roman" w:hAnsi="Arial" w:cs="Arial"/>
                <w:bCs/>
                <w:lang w:eastAsia="en-GB"/>
              </w:rPr>
              <w:t xml:space="preserve"> </w:t>
            </w:r>
            <w:r>
              <w:rPr>
                <w:rFonts w:ascii="Arial" w:eastAsia="Times New Roman" w:hAnsi="Arial" w:cs="Arial"/>
                <w:bCs/>
                <w:lang w:eastAsia="en-GB"/>
              </w:rPr>
              <w:t>-</w:t>
            </w:r>
            <w:r w:rsidR="002B47CB">
              <w:rPr>
                <w:rFonts w:ascii="Arial" w:eastAsia="Times New Roman" w:hAnsi="Arial" w:cs="Arial"/>
                <w:bCs/>
                <w:lang w:eastAsia="en-GB"/>
              </w:rPr>
              <w:t xml:space="preserve"> </w:t>
            </w:r>
            <w:r>
              <w:rPr>
                <w:rFonts w:ascii="Arial" w:eastAsia="Times New Roman" w:hAnsi="Arial" w:cs="Arial"/>
                <w:bCs/>
                <w:lang w:eastAsia="en-GB"/>
              </w:rPr>
              <w:t>Develop Virtual Learning Material &amp;</w:t>
            </w:r>
            <w:r w:rsidR="00876D89">
              <w:rPr>
                <w:rFonts w:ascii="Arial" w:eastAsia="Times New Roman" w:hAnsi="Arial" w:cs="Arial"/>
                <w:bCs/>
                <w:lang w:eastAsia="en-GB"/>
              </w:rPr>
              <w:t xml:space="preserve"> </w:t>
            </w:r>
            <w:r w:rsidR="00CD4C70" w:rsidRPr="00CD4C70">
              <w:rPr>
                <w:rFonts w:ascii="Arial" w:eastAsia="Times New Roman" w:hAnsi="Arial" w:cs="Arial"/>
                <w:bCs/>
                <w:lang w:eastAsia="en-GB"/>
              </w:rPr>
              <w:t>Platform</w:t>
            </w: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E847BA">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7088"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E847BA">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7088" w:type="dxa"/>
          </w:tcPr>
          <w:p w14:paraId="6347F13E" w14:textId="77777777" w:rsidR="00FE3617" w:rsidRDefault="00CD4C70" w:rsidP="00E710BA">
            <w:pPr>
              <w:spacing w:before="100" w:beforeAutospacing="1" w:after="100" w:afterAutospacing="1"/>
              <w:jc w:val="both"/>
              <w:rPr>
                <w:rFonts w:ascii="Arial" w:eastAsia="Times New Roman" w:hAnsi="Arial" w:cs="Arial"/>
                <w:bCs/>
                <w:lang w:eastAsia="en-GB"/>
              </w:rPr>
            </w:pPr>
            <w:r>
              <w:rPr>
                <w:rFonts w:ascii="Arial" w:hAnsi="Arial" w:cs="Arial"/>
                <w:szCs w:val="24"/>
              </w:rPr>
              <w:t xml:space="preserve">Dr Andy Davies: </w:t>
            </w:r>
            <w:r w:rsidRPr="00CD4C70">
              <w:rPr>
                <w:rFonts w:ascii="Arial" w:eastAsia="Times New Roman" w:hAnsi="Arial" w:cs="Arial"/>
                <w:bCs/>
                <w:lang w:eastAsia="en-GB"/>
              </w:rPr>
              <w:t>Associate Director Medical Education (Skills and Simulation)</w:t>
            </w:r>
          </w:p>
          <w:p w14:paraId="3AB210B8" w14:textId="37159E44" w:rsidR="00CD4C70" w:rsidRDefault="00CD4C70" w:rsidP="00E710B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Dr Dipesh </w:t>
            </w:r>
            <w:proofErr w:type="spellStart"/>
            <w:r>
              <w:rPr>
                <w:rFonts w:ascii="Arial" w:eastAsia="Times New Roman" w:hAnsi="Arial" w:cs="Arial"/>
                <w:bCs/>
                <w:lang w:eastAsia="en-GB"/>
              </w:rPr>
              <w:t>Odedra</w:t>
            </w:r>
            <w:proofErr w:type="spellEnd"/>
            <w:r>
              <w:rPr>
                <w:rFonts w:ascii="Arial" w:eastAsia="Times New Roman" w:hAnsi="Arial" w:cs="Arial"/>
                <w:bCs/>
                <w:lang w:eastAsia="en-GB"/>
              </w:rPr>
              <w:t>: Director of Postgraduate Education</w:t>
            </w:r>
          </w:p>
          <w:p w14:paraId="0E18C0FF" w14:textId="6999572C" w:rsidR="00CD4C70" w:rsidRPr="00CD4C70" w:rsidRDefault="00CD4C70" w:rsidP="00E710BA">
            <w:pPr>
              <w:spacing w:before="100" w:beforeAutospacing="1" w:after="100" w:afterAutospacing="1"/>
              <w:jc w:val="both"/>
              <w:rPr>
                <w:rFonts w:ascii="Arial" w:hAnsi="Arial" w:cs="Arial"/>
                <w:szCs w:val="24"/>
              </w:rPr>
            </w:pPr>
          </w:p>
        </w:tc>
      </w:tr>
      <w:tr w:rsidR="00FE3617" w:rsidRPr="00432258" w14:paraId="3C0450EF" w14:textId="77777777" w:rsidTr="00E847BA">
        <w:tc>
          <w:tcPr>
            <w:tcW w:w="2376" w:type="dxa"/>
          </w:tcPr>
          <w:p w14:paraId="213EBA6F" w14:textId="78ED2B81"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7088" w:type="dxa"/>
          </w:tcPr>
          <w:p w14:paraId="2F650339" w14:textId="26CCAC81" w:rsidR="000C770B"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0C770B">
              <w:rPr>
                <w:rFonts w:ascii="Arial" w:eastAsia="Times New Roman" w:hAnsi="Arial" w:cs="Arial"/>
                <w:lang w:eastAsia="en-GB"/>
              </w:rPr>
              <w:t>Alison Cracknell: Associate Medical Director</w:t>
            </w:r>
          </w:p>
          <w:p w14:paraId="7E8306AB" w14:textId="755459DE" w:rsidR="00FE3617" w:rsidRPr="00432258" w:rsidRDefault="000C770B"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sidR="00CB1674">
              <w:rPr>
                <w:rFonts w:ascii="Arial" w:eastAsia="Times New Roman" w:hAnsi="Arial" w:cs="Arial"/>
                <w:lang w:eastAsia="en-GB"/>
              </w:rPr>
              <w:t>:</w:t>
            </w:r>
            <w:r>
              <w:rPr>
                <w:rFonts w:ascii="Arial" w:eastAsia="Times New Roman" w:hAnsi="Arial" w:cs="Arial"/>
                <w:lang w:eastAsia="en-GB"/>
              </w:rPr>
              <w:t xml:space="preserve"> </w:t>
            </w:r>
            <w:r w:rsidR="00C93C4A">
              <w:rPr>
                <w:rFonts w:ascii="Arial" w:eastAsia="Times New Roman" w:hAnsi="Arial" w:cs="Arial"/>
                <w:lang w:eastAsia="en-GB"/>
              </w:rPr>
              <w:t>Chief</w:t>
            </w:r>
            <w:r w:rsidR="00CB1674">
              <w:rPr>
                <w:rFonts w:ascii="Arial" w:eastAsia="Times New Roman" w:hAnsi="Arial" w:cs="Arial"/>
                <w:lang w:eastAsia="en-GB"/>
              </w:rPr>
              <w:t xml:space="preserve"> </w:t>
            </w:r>
            <w:r w:rsidR="00C93C4A">
              <w:rPr>
                <w:rFonts w:ascii="Arial" w:eastAsia="Times New Roman" w:hAnsi="Arial" w:cs="Arial"/>
                <w:lang w:eastAsia="en-GB"/>
              </w:rPr>
              <w:t>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E847BA">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7088" w:type="dxa"/>
          </w:tcPr>
          <w:p w14:paraId="33FE77DF" w14:textId="75002B98"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E847BA">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7088"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E847BA">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7088"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E847BA">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7088"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1B3F7E32" w14:textId="27A076B2" w:rsidR="009D068F" w:rsidRDefault="00FE3617" w:rsidP="002B47CB">
      <w:pPr>
        <w:spacing w:after="0" w:line="360" w:lineRule="auto"/>
        <w:jc w:val="both"/>
        <w:rPr>
          <w:rFonts w:asciiTheme="minorBidi" w:eastAsia="Times New Roman" w:hAnsiTheme="minorBidi"/>
          <w:b/>
          <w:color w:val="000000" w:themeColor="text1"/>
          <w:lang w:eastAsia="en-GB"/>
        </w:rPr>
      </w:pPr>
      <w:r w:rsidRPr="002B47CB">
        <w:rPr>
          <w:rFonts w:asciiTheme="minorBidi" w:eastAsia="Times New Roman" w:hAnsiTheme="minorBidi"/>
          <w:b/>
          <w:color w:val="000000" w:themeColor="text1"/>
          <w:lang w:eastAsia="en-GB"/>
        </w:rPr>
        <w:lastRenderedPageBreak/>
        <w:t>Aims of the post</w:t>
      </w:r>
    </w:p>
    <w:p w14:paraId="51F6512C" w14:textId="77777777" w:rsidR="002B47CB" w:rsidRPr="002B47CB" w:rsidRDefault="002B47CB" w:rsidP="002B47CB">
      <w:pPr>
        <w:spacing w:after="0" w:line="360" w:lineRule="auto"/>
        <w:jc w:val="both"/>
        <w:rPr>
          <w:rFonts w:asciiTheme="minorBidi" w:eastAsia="Times New Roman" w:hAnsiTheme="minorBidi"/>
          <w:b/>
          <w:color w:val="000000" w:themeColor="text1"/>
          <w:lang w:eastAsia="en-GB"/>
        </w:rPr>
      </w:pPr>
    </w:p>
    <w:p w14:paraId="45CD54D8" w14:textId="3849E09D" w:rsidR="00876D89" w:rsidRDefault="00876D89" w:rsidP="002B47CB">
      <w:pPr>
        <w:spacing w:after="0" w:line="360" w:lineRule="auto"/>
        <w:jc w:val="both"/>
        <w:rPr>
          <w:rFonts w:asciiTheme="minorBidi" w:eastAsia="Times New Roman" w:hAnsiTheme="minorBidi"/>
          <w:color w:val="000000" w:themeColor="text1"/>
          <w:shd w:val="clear" w:color="auto" w:fill="FFFFFF"/>
          <w:lang w:eastAsia="en-GB"/>
        </w:rPr>
      </w:pPr>
      <w:r w:rsidRPr="002B47CB">
        <w:rPr>
          <w:rFonts w:asciiTheme="minorBidi" w:eastAsia="Times New Roman" w:hAnsiTheme="minorBidi"/>
          <w:color w:val="000000" w:themeColor="text1"/>
          <w:shd w:val="clear" w:color="auto" w:fill="FFFFFF"/>
          <w:lang w:eastAsia="en-GB"/>
        </w:rPr>
        <w:t xml:space="preserve">The Clinical Leadership Fellow (CLF) will develop knowledge, skills and enthusiasm whilst developing education materials, platforms and use of digital technologies whilst supporting a multi-professional advancement of education delivery at Leeds Teaching Hospitals Trust. </w:t>
      </w:r>
    </w:p>
    <w:p w14:paraId="053AB14B" w14:textId="77777777" w:rsidR="005C2692" w:rsidRPr="002B47CB" w:rsidRDefault="005C2692" w:rsidP="002B47CB">
      <w:pPr>
        <w:spacing w:after="0" w:line="360" w:lineRule="auto"/>
        <w:jc w:val="both"/>
        <w:rPr>
          <w:rFonts w:asciiTheme="minorBidi" w:eastAsia="Times New Roman" w:hAnsiTheme="minorBidi"/>
          <w:color w:val="000000" w:themeColor="text1"/>
          <w:shd w:val="clear" w:color="auto" w:fill="FFFFFF"/>
          <w:lang w:eastAsia="en-GB"/>
        </w:rPr>
      </w:pPr>
    </w:p>
    <w:p w14:paraId="6C854E41" w14:textId="7194DBE6" w:rsidR="00CD4C70" w:rsidRDefault="00CD4C70" w:rsidP="002B47CB">
      <w:pPr>
        <w:spacing w:after="0" w:line="360" w:lineRule="auto"/>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The CLF will be given the opportunity to develop themselves personally and professionally, whilst enhancing existing skills and experiencing novel technology enhanced</w:t>
      </w:r>
      <w:r w:rsidR="00876D89" w:rsidRPr="002B47CB">
        <w:rPr>
          <w:rFonts w:asciiTheme="minorBidi" w:eastAsia="Times New Roman" w:hAnsiTheme="minorBidi"/>
          <w:color w:val="000000" w:themeColor="text1"/>
          <w:lang w:eastAsia="en-GB"/>
        </w:rPr>
        <w:t xml:space="preserve"> (TEL)</w:t>
      </w:r>
      <w:r w:rsidRPr="002B47CB">
        <w:rPr>
          <w:rFonts w:asciiTheme="minorBidi" w:eastAsia="Times New Roman" w:hAnsiTheme="minorBidi"/>
          <w:color w:val="000000" w:themeColor="text1"/>
          <w:lang w:eastAsia="en-GB"/>
        </w:rPr>
        <w:t xml:space="preserve"> learning methods.</w:t>
      </w:r>
    </w:p>
    <w:p w14:paraId="76C4FB5D" w14:textId="77777777" w:rsidR="002B47CB" w:rsidRPr="002B47CB" w:rsidRDefault="002B47CB" w:rsidP="002B47CB">
      <w:pPr>
        <w:spacing w:after="0" w:line="360" w:lineRule="auto"/>
        <w:jc w:val="both"/>
        <w:rPr>
          <w:rFonts w:asciiTheme="minorBidi" w:eastAsia="Times New Roman" w:hAnsiTheme="minorBidi"/>
          <w:color w:val="000000" w:themeColor="text1"/>
          <w:lang w:eastAsia="en-GB"/>
        </w:rPr>
      </w:pPr>
    </w:p>
    <w:p w14:paraId="4448B67E" w14:textId="62144FDE" w:rsidR="00CD4C70" w:rsidRDefault="00CD4C70" w:rsidP="002B47CB">
      <w:pPr>
        <w:spacing w:after="0" w:line="360" w:lineRule="auto"/>
        <w:jc w:val="both"/>
        <w:rPr>
          <w:rFonts w:asciiTheme="minorBidi" w:eastAsia="Times New Roman" w:hAnsiTheme="minorBidi"/>
          <w:b/>
          <w:bCs/>
          <w:color w:val="000000" w:themeColor="text1"/>
          <w:lang w:eastAsia="en-GB"/>
        </w:rPr>
      </w:pPr>
      <w:r w:rsidRPr="002B47CB">
        <w:rPr>
          <w:rFonts w:asciiTheme="minorBidi" w:eastAsia="Times New Roman" w:hAnsiTheme="minorBidi"/>
          <w:b/>
          <w:bCs/>
          <w:color w:val="000000" w:themeColor="text1"/>
          <w:lang w:eastAsia="en-GB"/>
        </w:rPr>
        <w:t>Objectives:</w:t>
      </w:r>
    </w:p>
    <w:p w14:paraId="677615C2" w14:textId="77777777" w:rsidR="002B47CB" w:rsidRPr="002B47CB" w:rsidRDefault="002B47CB" w:rsidP="002B47CB">
      <w:pPr>
        <w:spacing w:after="0" w:line="360" w:lineRule="auto"/>
        <w:jc w:val="both"/>
        <w:rPr>
          <w:rFonts w:asciiTheme="minorBidi" w:eastAsia="Times New Roman" w:hAnsiTheme="minorBidi"/>
          <w:b/>
          <w:bCs/>
          <w:color w:val="000000" w:themeColor="text1"/>
          <w:lang w:eastAsia="en-GB"/>
        </w:rPr>
      </w:pPr>
    </w:p>
    <w:p w14:paraId="6AF3BB88" w14:textId="268248D7" w:rsidR="00120024" w:rsidRPr="00E06ED0" w:rsidRDefault="00120024" w:rsidP="00E06ED0">
      <w:pPr>
        <w:pStyle w:val="ListParagraph"/>
        <w:numPr>
          <w:ilvl w:val="0"/>
          <w:numId w:val="32"/>
        </w:numPr>
        <w:spacing w:after="0" w:line="360" w:lineRule="auto"/>
        <w:ind w:left="0"/>
        <w:jc w:val="both"/>
        <w:rPr>
          <w:rFonts w:asciiTheme="minorBidi" w:eastAsia="Times New Roman" w:hAnsiTheme="minorBidi"/>
          <w:color w:val="000000" w:themeColor="text1"/>
          <w:shd w:val="clear" w:color="auto" w:fill="FFFFFF"/>
          <w:lang w:eastAsia="en-GB"/>
        </w:rPr>
      </w:pPr>
      <w:r w:rsidRPr="002B47CB">
        <w:rPr>
          <w:rFonts w:asciiTheme="minorBidi" w:eastAsia="Times New Roman" w:hAnsiTheme="minorBidi"/>
          <w:color w:val="000000" w:themeColor="text1"/>
          <w:shd w:val="clear" w:color="auto" w:fill="FFFFFF"/>
          <w:lang w:eastAsia="en-GB"/>
        </w:rPr>
        <w:t xml:space="preserve">Leadership skills development including Quality Improvement Methodology to support improvement in Medical Education. </w:t>
      </w:r>
    </w:p>
    <w:p w14:paraId="55E712BB" w14:textId="46448154" w:rsidR="00120024" w:rsidRPr="00E06ED0" w:rsidRDefault="00120024" w:rsidP="00E06ED0">
      <w:pPr>
        <w:pStyle w:val="ListParagraph"/>
        <w:numPr>
          <w:ilvl w:val="0"/>
          <w:numId w:val="32"/>
        </w:numPr>
        <w:spacing w:after="0" w:line="360" w:lineRule="auto"/>
        <w:ind w:left="0"/>
        <w:jc w:val="both"/>
        <w:rPr>
          <w:rFonts w:asciiTheme="minorBidi" w:eastAsia="Times New Roman" w:hAnsiTheme="minorBidi"/>
          <w:color w:val="000000" w:themeColor="text1"/>
          <w:shd w:val="clear" w:color="auto" w:fill="FFFFFF"/>
          <w:lang w:eastAsia="en-GB"/>
        </w:rPr>
      </w:pPr>
      <w:r w:rsidRPr="002B47CB">
        <w:rPr>
          <w:rFonts w:asciiTheme="minorBidi" w:eastAsia="Times New Roman" w:hAnsiTheme="minorBidi"/>
          <w:color w:val="000000" w:themeColor="text1"/>
          <w:shd w:val="clear" w:color="auto" w:fill="FFFFFF"/>
          <w:lang w:eastAsia="en-GB"/>
        </w:rPr>
        <w:t xml:space="preserve">Working with end users (post graduate trainees) to identify training needs, whilst working with speciality training leads to capture curriculum requirements and gaps brought about by the pandemic. </w:t>
      </w:r>
    </w:p>
    <w:p w14:paraId="053EA6CD" w14:textId="674D4732" w:rsidR="00120024" w:rsidRPr="00E06ED0" w:rsidRDefault="00120024" w:rsidP="00E06ED0">
      <w:pPr>
        <w:pStyle w:val="ListParagraph"/>
        <w:numPr>
          <w:ilvl w:val="0"/>
          <w:numId w:val="32"/>
        </w:numPr>
        <w:spacing w:after="0" w:line="360" w:lineRule="auto"/>
        <w:ind w:left="0"/>
        <w:jc w:val="both"/>
        <w:rPr>
          <w:rFonts w:asciiTheme="minorBidi" w:eastAsia="Times New Roman" w:hAnsiTheme="minorBidi"/>
          <w:color w:val="000000" w:themeColor="text1"/>
          <w:shd w:val="clear" w:color="auto" w:fill="FFFFFF"/>
          <w:lang w:eastAsia="en-GB"/>
        </w:rPr>
      </w:pPr>
      <w:r w:rsidRPr="002B47CB">
        <w:rPr>
          <w:rFonts w:asciiTheme="minorBidi" w:eastAsia="Times New Roman" w:hAnsiTheme="minorBidi"/>
          <w:color w:val="000000" w:themeColor="text1"/>
          <w:shd w:val="clear" w:color="auto" w:fill="FFFFFF"/>
          <w:lang w:eastAsia="en-GB"/>
        </w:rPr>
        <w:t xml:space="preserve">Opportunity to develop working relationships with colleagues across Trust IT and TEL  and Innovation teams. This will allow development of teamworking and team leading skills within these relationships. </w:t>
      </w:r>
    </w:p>
    <w:p w14:paraId="1D684492" w14:textId="382D9868" w:rsidR="00120024" w:rsidRDefault="00120024" w:rsidP="002B47CB">
      <w:pPr>
        <w:pStyle w:val="ListParagraph"/>
        <w:numPr>
          <w:ilvl w:val="0"/>
          <w:numId w:val="32"/>
        </w:numPr>
        <w:spacing w:after="0" w:line="360" w:lineRule="auto"/>
        <w:ind w:left="0"/>
        <w:jc w:val="both"/>
        <w:rPr>
          <w:rFonts w:asciiTheme="minorBidi" w:eastAsia="Times New Roman" w:hAnsiTheme="minorBidi"/>
          <w:color w:val="000000" w:themeColor="text1"/>
          <w:shd w:val="clear" w:color="auto" w:fill="FFFFFF"/>
          <w:lang w:eastAsia="en-GB"/>
        </w:rPr>
      </w:pPr>
      <w:r w:rsidRPr="002B47CB">
        <w:rPr>
          <w:rFonts w:asciiTheme="minorBidi" w:eastAsia="Times New Roman" w:hAnsiTheme="minorBidi"/>
          <w:color w:val="000000" w:themeColor="text1"/>
          <w:shd w:val="clear" w:color="auto" w:fill="FFFFFF"/>
          <w:lang w:eastAsia="en-GB"/>
        </w:rPr>
        <w:t>Developing skills working across institutions including contact at Health Education England TEL team, and with the University of Leeds Centre for Immersive Technology.</w:t>
      </w:r>
    </w:p>
    <w:p w14:paraId="483C9AF5" w14:textId="77777777" w:rsidR="002B47CB" w:rsidRPr="002B47CB" w:rsidRDefault="002B47CB" w:rsidP="002B47CB">
      <w:pPr>
        <w:pStyle w:val="ListParagraph"/>
        <w:spacing w:after="0" w:line="360" w:lineRule="auto"/>
        <w:ind w:left="0"/>
        <w:jc w:val="both"/>
        <w:rPr>
          <w:rFonts w:asciiTheme="minorBidi" w:eastAsia="Times New Roman" w:hAnsiTheme="minorBidi"/>
          <w:color w:val="000000" w:themeColor="text1"/>
          <w:shd w:val="clear" w:color="auto" w:fill="FFFFFF"/>
          <w:lang w:eastAsia="en-GB"/>
        </w:rPr>
      </w:pPr>
    </w:p>
    <w:p w14:paraId="28B12CF3" w14:textId="37CAD672" w:rsidR="00CD4C70" w:rsidRDefault="00CD4C70" w:rsidP="002B47CB">
      <w:pPr>
        <w:spacing w:after="0" w:line="360" w:lineRule="auto"/>
        <w:jc w:val="both"/>
        <w:rPr>
          <w:rFonts w:asciiTheme="minorBidi" w:eastAsia="Times New Roman" w:hAnsiTheme="minorBidi"/>
          <w:b/>
          <w:bCs/>
          <w:color w:val="000000" w:themeColor="text1"/>
          <w:lang w:eastAsia="en-GB"/>
        </w:rPr>
      </w:pPr>
      <w:r w:rsidRPr="002B47CB">
        <w:rPr>
          <w:rFonts w:asciiTheme="minorBidi" w:eastAsia="Times New Roman" w:hAnsiTheme="minorBidi"/>
          <w:b/>
          <w:bCs/>
          <w:color w:val="000000" w:themeColor="text1"/>
          <w:lang w:eastAsia="en-GB"/>
        </w:rPr>
        <w:t>The potential project(s) the fellow will be working on:</w:t>
      </w:r>
    </w:p>
    <w:p w14:paraId="7B91A396" w14:textId="77777777" w:rsidR="002B47CB" w:rsidRPr="002B47CB" w:rsidRDefault="002B47CB" w:rsidP="002B47CB">
      <w:pPr>
        <w:spacing w:after="0" w:line="360" w:lineRule="auto"/>
        <w:jc w:val="both"/>
        <w:rPr>
          <w:rFonts w:asciiTheme="minorBidi" w:eastAsia="Times New Roman" w:hAnsiTheme="minorBidi"/>
          <w:b/>
          <w:bCs/>
          <w:color w:val="000000" w:themeColor="text1"/>
          <w:lang w:eastAsia="en-GB"/>
        </w:rPr>
      </w:pPr>
    </w:p>
    <w:p w14:paraId="45C74C81" w14:textId="2AA25FC1" w:rsidR="00E06ED0" w:rsidRPr="002B47CB" w:rsidRDefault="00CD4C70" w:rsidP="00E06ED0">
      <w:pPr>
        <w:spacing w:after="0" w:line="360" w:lineRule="auto"/>
        <w:ind w:hanging="283"/>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w:t>
      </w:r>
      <w:r w:rsidRPr="002B47CB">
        <w:rPr>
          <w:rFonts w:asciiTheme="minorBidi" w:eastAsia="Times New Roman" w:hAnsiTheme="minorBidi"/>
          <w:color w:val="000000" w:themeColor="text1"/>
          <w:lang w:eastAsia="en-GB"/>
        </w:rPr>
        <w:tab/>
        <w:t>He</w:t>
      </w:r>
      <w:r w:rsidR="00392D73" w:rsidRPr="002B47CB">
        <w:rPr>
          <w:rFonts w:asciiTheme="minorBidi" w:eastAsia="Times New Roman" w:hAnsiTheme="minorBidi"/>
          <w:color w:val="000000" w:themeColor="text1"/>
          <w:lang w:eastAsia="en-GB"/>
        </w:rPr>
        <w:t>lping LTHT</w:t>
      </w:r>
      <w:r w:rsidRPr="002B47CB">
        <w:rPr>
          <w:rFonts w:asciiTheme="minorBidi" w:eastAsia="Times New Roman" w:hAnsiTheme="minorBidi"/>
          <w:color w:val="000000" w:themeColor="text1"/>
          <w:lang w:eastAsia="en-GB"/>
        </w:rPr>
        <w:t xml:space="preserve"> remain at the forefront of Speciality Training Recovery as part of the nationwide HEE plan using Simulation and Immersive Learning Technologies, in the post COVID recovery period.</w:t>
      </w:r>
    </w:p>
    <w:p w14:paraId="5B96E055" w14:textId="7654B4A0" w:rsidR="00E06ED0" w:rsidRPr="002B47CB" w:rsidRDefault="00CD4C70" w:rsidP="00E06ED0">
      <w:pPr>
        <w:spacing w:after="0" w:line="360" w:lineRule="auto"/>
        <w:ind w:hanging="283"/>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w:t>
      </w:r>
      <w:r w:rsidRPr="002B47CB">
        <w:rPr>
          <w:rFonts w:asciiTheme="minorBidi" w:eastAsia="Times New Roman" w:hAnsiTheme="minorBidi"/>
          <w:color w:val="000000" w:themeColor="text1"/>
          <w:lang w:eastAsia="en-GB"/>
        </w:rPr>
        <w:tab/>
        <w:t xml:space="preserve">Working with </w:t>
      </w:r>
      <w:r w:rsidR="00392D73" w:rsidRPr="002B47CB">
        <w:rPr>
          <w:rFonts w:asciiTheme="minorBidi" w:eastAsia="Times New Roman" w:hAnsiTheme="minorBidi"/>
          <w:color w:val="000000" w:themeColor="text1"/>
          <w:lang w:eastAsia="en-GB"/>
        </w:rPr>
        <w:t>LTHT</w:t>
      </w:r>
      <w:r w:rsidRPr="002B47CB">
        <w:rPr>
          <w:rFonts w:asciiTheme="minorBidi" w:eastAsia="Times New Roman" w:hAnsiTheme="minorBidi"/>
          <w:color w:val="000000" w:themeColor="text1"/>
          <w:lang w:eastAsia="en-GB"/>
        </w:rPr>
        <w:t xml:space="preserve"> IT team, and linking in with NHS Digital to provide an IT ready system to support delivery of educational materials from a learning hub and virtual educational platform</w:t>
      </w:r>
      <w:r w:rsidR="00E06ED0">
        <w:rPr>
          <w:rFonts w:asciiTheme="minorBidi" w:eastAsia="Times New Roman" w:hAnsiTheme="minorBidi"/>
          <w:color w:val="000000" w:themeColor="text1"/>
          <w:lang w:eastAsia="en-GB"/>
        </w:rPr>
        <w:t>.</w:t>
      </w:r>
    </w:p>
    <w:p w14:paraId="2C8522E8" w14:textId="0A98DDAD" w:rsidR="00E06ED0" w:rsidRPr="002B47CB" w:rsidRDefault="00EB0783" w:rsidP="00E06ED0">
      <w:pPr>
        <w:spacing w:after="0" w:line="360" w:lineRule="auto"/>
        <w:ind w:hanging="283"/>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w:t>
      </w:r>
      <w:r w:rsidRPr="002B47CB">
        <w:rPr>
          <w:rFonts w:asciiTheme="minorBidi" w:eastAsia="Times New Roman" w:hAnsiTheme="minorBidi"/>
          <w:color w:val="000000" w:themeColor="text1"/>
          <w:lang w:eastAsia="en-GB"/>
        </w:rPr>
        <w:tab/>
        <w:t>Working</w:t>
      </w:r>
      <w:r w:rsidR="00392D73" w:rsidRPr="002B47CB">
        <w:rPr>
          <w:rFonts w:asciiTheme="minorBidi" w:eastAsia="Times New Roman" w:hAnsiTheme="minorBidi"/>
          <w:color w:val="000000" w:themeColor="text1"/>
          <w:lang w:eastAsia="en-GB"/>
        </w:rPr>
        <w:t xml:space="preserve"> to establish LTHT</w:t>
      </w:r>
      <w:r w:rsidR="00CD4C70" w:rsidRPr="002B47CB">
        <w:rPr>
          <w:rFonts w:asciiTheme="minorBidi" w:eastAsia="Times New Roman" w:hAnsiTheme="minorBidi"/>
          <w:color w:val="000000" w:themeColor="text1"/>
          <w:lang w:eastAsia="en-GB"/>
        </w:rPr>
        <w:t xml:space="preserve"> as</w:t>
      </w:r>
      <w:r w:rsidR="00571672">
        <w:rPr>
          <w:rFonts w:asciiTheme="minorBidi" w:eastAsia="Times New Roman" w:hAnsiTheme="minorBidi"/>
          <w:color w:val="000000" w:themeColor="text1"/>
          <w:lang w:eastAsia="en-GB"/>
        </w:rPr>
        <w:t xml:space="preserve"> a</w:t>
      </w:r>
      <w:r w:rsidR="00CD4C70" w:rsidRPr="002B47CB">
        <w:rPr>
          <w:rFonts w:asciiTheme="minorBidi" w:eastAsia="Times New Roman" w:hAnsiTheme="minorBidi"/>
          <w:color w:val="000000" w:themeColor="text1"/>
          <w:lang w:eastAsia="en-GB"/>
        </w:rPr>
        <w:t xml:space="preserve"> </w:t>
      </w:r>
      <w:r w:rsidR="000B5894">
        <w:rPr>
          <w:rFonts w:asciiTheme="minorBidi" w:eastAsia="Times New Roman" w:hAnsiTheme="minorBidi"/>
          <w:color w:val="000000" w:themeColor="text1"/>
          <w:lang w:eastAsia="en-GB"/>
        </w:rPr>
        <w:t>mixed reality technology (XR) education</w:t>
      </w:r>
      <w:r w:rsidR="00CD4C70" w:rsidRPr="002B47CB">
        <w:rPr>
          <w:rFonts w:asciiTheme="minorBidi" w:eastAsia="Times New Roman" w:hAnsiTheme="minorBidi"/>
          <w:color w:val="000000" w:themeColor="text1"/>
          <w:lang w:eastAsia="en-GB"/>
        </w:rPr>
        <w:t xml:space="preserve"> </w:t>
      </w:r>
      <w:r w:rsidR="000B5894">
        <w:rPr>
          <w:rFonts w:asciiTheme="minorBidi" w:eastAsia="Times New Roman" w:hAnsiTheme="minorBidi"/>
          <w:color w:val="000000" w:themeColor="text1"/>
          <w:lang w:eastAsia="en-GB"/>
        </w:rPr>
        <w:t>h</w:t>
      </w:r>
      <w:r w:rsidR="00CD4C70" w:rsidRPr="002B47CB">
        <w:rPr>
          <w:rFonts w:asciiTheme="minorBidi" w:eastAsia="Times New Roman" w:hAnsiTheme="minorBidi"/>
          <w:color w:val="000000" w:themeColor="text1"/>
          <w:lang w:eastAsia="en-GB"/>
        </w:rPr>
        <w:t>ub as part of the HEE wider virtual education strategy</w:t>
      </w:r>
      <w:r w:rsidR="00120024" w:rsidRPr="002B47CB">
        <w:rPr>
          <w:rFonts w:asciiTheme="minorBidi" w:eastAsia="Times New Roman" w:hAnsiTheme="minorBidi"/>
          <w:color w:val="000000" w:themeColor="text1"/>
          <w:lang w:eastAsia="en-GB"/>
        </w:rPr>
        <w:t>, linking within the HEE NE and Yorkshire Network.</w:t>
      </w:r>
    </w:p>
    <w:p w14:paraId="663142D4" w14:textId="0967AF75" w:rsidR="00CD4C70" w:rsidRDefault="00CD4C70" w:rsidP="002B47CB">
      <w:pPr>
        <w:spacing w:after="0" w:line="360" w:lineRule="auto"/>
        <w:ind w:hanging="283"/>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w:t>
      </w:r>
      <w:r w:rsidRPr="002B47CB">
        <w:rPr>
          <w:rFonts w:asciiTheme="minorBidi" w:eastAsia="Times New Roman" w:hAnsiTheme="minorBidi"/>
          <w:color w:val="000000" w:themeColor="text1"/>
          <w:lang w:eastAsia="en-GB"/>
        </w:rPr>
        <w:tab/>
        <w:t>Help deliver and develop faculty training for simulation and technology based education</w:t>
      </w:r>
      <w:r w:rsidR="00392D73" w:rsidRPr="002B47CB">
        <w:rPr>
          <w:rFonts w:asciiTheme="minorBidi" w:eastAsia="Times New Roman" w:hAnsiTheme="minorBidi"/>
          <w:color w:val="000000" w:themeColor="text1"/>
          <w:lang w:eastAsia="en-GB"/>
        </w:rPr>
        <w:t xml:space="preserve"> across LTHT</w:t>
      </w:r>
      <w:r w:rsidR="002B47CB">
        <w:rPr>
          <w:rFonts w:asciiTheme="minorBidi" w:eastAsia="Times New Roman" w:hAnsiTheme="minorBidi"/>
          <w:color w:val="000000" w:themeColor="text1"/>
          <w:lang w:eastAsia="en-GB"/>
        </w:rPr>
        <w:t>.</w:t>
      </w:r>
    </w:p>
    <w:p w14:paraId="5F223616" w14:textId="77777777" w:rsidR="002B47CB" w:rsidRPr="002B47CB" w:rsidRDefault="002B47CB" w:rsidP="002B47CB">
      <w:pPr>
        <w:spacing w:after="0" w:line="360" w:lineRule="auto"/>
        <w:ind w:hanging="283"/>
        <w:jc w:val="both"/>
        <w:rPr>
          <w:rFonts w:asciiTheme="minorBidi" w:eastAsia="Times New Roman" w:hAnsiTheme="minorBidi"/>
          <w:color w:val="000000" w:themeColor="text1"/>
          <w:lang w:eastAsia="en-GB"/>
        </w:rPr>
      </w:pPr>
    </w:p>
    <w:p w14:paraId="21669FB8" w14:textId="69C2C709" w:rsidR="00FE3617" w:rsidRDefault="00A54E11" w:rsidP="002B47CB">
      <w:pPr>
        <w:spacing w:after="0" w:line="360" w:lineRule="auto"/>
        <w:rPr>
          <w:rFonts w:asciiTheme="minorBidi" w:eastAsia="Times New Roman" w:hAnsiTheme="minorBidi"/>
          <w:b/>
          <w:color w:val="000000" w:themeColor="text1"/>
          <w:lang w:eastAsia="en-GB"/>
        </w:rPr>
      </w:pPr>
      <w:r w:rsidRPr="002B47CB">
        <w:rPr>
          <w:rFonts w:asciiTheme="minorBidi" w:eastAsia="Times New Roman" w:hAnsiTheme="minorBidi"/>
          <w:b/>
          <w:color w:val="000000" w:themeColor="text1"/>
          <w:lang w:eastAsia="en-GB"/>
        </w:rPr>
        <w:lastRenderedPageBreak/>
        <w:t xml:space="preserve">Specific QI </w:t>
      </w:r>
      <w:r w:rsidR="00FE3617" w:rsidRPr="002B47CB">
        <w:rPr>
          <w:rFonts w:asciiTheme="minorBidi" w:eastAsia="Times New Roman" w:hAnsiTheme="minorBidi"/>
          <w:b/>
          <w:color w:val="000000" w:themeColor="text1"/>
          <w:lang w:eastAsia="en-GB"/>
        </w:rPr>
        <w:t>Post Duties and Description</w:t>
      </w:r>
      <w:r w:rsidR="008F49C3" w:rsidRPr="002B47CB">
        <w:rPr>
          <w:rFonts w:asciiTheme="minorBidi" w:eastAsia="Times New Roman" w:hAnsiTheme="minorBidi"/>
          <w:b/>
          <w:color w:val="000000" w:themeColor="text1"/>
          <w:lang w:eastAsia="en-GB"/>
        </w:rPr>
        <w:tab/>
      </w:r>
    </w:p>
    <w:p w14:paraId="705A9290" w14:textId="77777777" w:rsidR="002B47CB" w:rsidRPr="002B47CB" w:rsidRDefault="002B47CB" w:rsidP="002B47CB">
      <w:pPr>
        <w:spacing w:after="0" w:line="360" w:lineRule="auto"/>
        <w:rPr>
          <w:rFonts w:asciiTheme="minorBidi" w:eastAsia="Times New Roman" w:hAnsiTheme="minorBidi"/>
          <w:b/>
          <w:color w:val="000000" w:themeColor="text1"/>
          <w:lang w:eastAsia="en-GB"/>
        </w:rPr>
      </w:pPr>
    </w:p>
    <w:p w14:paraId="6D135EBA" w14:textId="5DB58689" w:rsidR="002F1148" w:rsidRDefault="002F1148" w:rsidP="002B47CB">
      <w:pPr>
        <w:spacing w:after="0" w:line="360" w:lineRule="auto"/>
        <w:rPr>
          <w:rFonts w:asciiTheme="minorBidi" w:hAnsiTheme="minorBidi"/>
          <w:color w:val="000000" w:themeColor="text1"/>
          <w:lang w:val="en-US"/>
        </w:rPr>
      </w:pPr>
      <w:r w:rsidRPr="002B47CB">
        <w:rPr>
          <w:rFonts w:asciiTheme="minorBidi" w:hAnsiTheme="minorBidi"/>
          <w:color w:val="000000" w:themeColor="text1"/>
          <w:lang w:val="en-US"/>
        </w:rPr>
        <w:t xml:space="preserve">This is an exciting opportunity to be part of a vibrant multi-professional team, and to engage in leading edge and innovative work. The post holder will have an opportunity to develop and hone a range of leadership skills to engage with people at all levels across the Trust and act as a role model for medical education and service improvement. </w:t>
      </w:r>
    </w:p>
    <w:p w14:paraId="17F72916" w14:textId="77777777" w:rsidR="002B47CB" w:rsidRPr="002B47CB" w:rsidRDefault="002B47CB" w:rsidP="002B47CB">
      <w:pPr>
        <w:spacing w:after="0" w:line="360" w:lineRule="auto"/>
        <w:rPr>
          <w:rFonts w:asciiTheme="minorBidi" w:hAnsiTheme="minorBidi"/>
          <w:color w:val="000000" w:themeColor="text1"/>
          <w:lang w:val="en-US"/>
        </w:rPr>
      </w:pPr>
    </w:p>
    <w:p w14:paraId="11425E65" w14:textId="7FEFF95F" w:rsidR="00FE3617" w:rsidRDefault="00FE3617" w:rsidP="002B47CB">
      <w:pPr>
        <w:spacing w:after="0" w:line="360" w:lineRule="auto"/>
        <w:jc w:val="both"/>
        <w:rPr>
          <w:rFonts w:asciiTheme="minorBidi" w:eastAsia="Times New Roman" w:hAnsiTheme="minorBidi"/>
          <w:b/>
          <w:bCs/>
          <w:color w:val="000000" w:themeColor="text1"/>
          <w:lang w:eastAsia="en-GB"/>
        </w:rPr>
      </w:pPr>
      <w:r w:rsidRPr="002B47CB">
        <w:rPr>
          <w:rFonts w:asciiTheme="minorBidi" w:eastAsia="Times New Roman" w:hAnsiTheme="minorBidi"/>
          <w:b/>
          <w:bCs/>
          <w:color w:val="000000" w:themeColor="text1"/>
          <w:lang w:eastAsia="en-GB"/>
        </w:rPr>
        <w:t xml:space="preserve">The </w:t>
      </w:r>
      <w:r w:rsidR="005A4EB0" w:rsidRPr="002B47CB">
        <w:rPr>
          <w:rFonts w:asciiTheme="minorBidi" w:eastAsia="Times New Roman" w:hAnsiTheme="minorBidi"/>
          <w:b/>
          <w:bCs/>
          <w:color w:val="000000" w:themeColor="text1"/>
          <w:lang w:eastAsia="en-GB"/>
        </w:rPr>
        <w:t>Leadership Fellow</w:t>
      </w:r>
      <w:r w:rsidRPr="002B47CB">
        <w:rPr>
          <w:rFonts w:asciiTheme="minorBidi" w:eastAsia="Times New Roman" w:hAnsiTheme="minorBidi"/>
          <w:b/>
          <w:bCs/>
          <w:color w:val="000000" w:themeColor="text1"/>
          <w:lang w:eastAsia="en-GB"/>
        </w:rPr>
        <w:t xml:space="preserve"> will </w:t>
      </w:r>
      <w:r w:rsidR="000C770B" w:rsidRPr="002B47CB">
        <w:rPr>
          <w:rFonts w:asciiTheme="minorBidi" w:eastAsia="Times New Roman" w:hAnsiTheme="minorBidi"/>
          <w:b/>
          <w:bCs/>
          <w:color w:val="000000" w:themeColor="text1"/>
          <w:lang w:eastAsia="en-GB"/>
        </w:rPr>
        <w:t xml:space="preserve">also have opportunities </w:t>
      </w:r>
      <w:r w:rsidRPr="002B47CB">
        <w:rPr>
          <w:rFonts w:asciiTheme="minorBidi" w:eastAsia="Times New Roman" w:hAnsiTheme="minorBidi"/>
          <w:b/>
          <w:bCs/>
          <w:color w:val="000000" w:themeColor="text1"/>
          <w:lang w:eastAsia="en-GB"/>
        </w:rPr>
        <w:t>to:</w:t>
      </w:r>
    </w:p>
    <w:p w14:paraId="343E9D2F" w14:textId="77777777" w:rsidR="002B47CB" w:rsidRPr="002B47CB" w:rsidRDefault="002B47CB" w:rsidP="002B47CB">
      <w:pPr>
        <w:spacing w:after="0" w:line="360" w:lineRule="auto"/>
        <w:jc w:val="both"/>
        <w:rPr>
          <w:rFonts w:asciiTheme="minorBidi" w:eastAsia="Times New Roman" w:hAnsiTheme="minorBidi"/>
          <w:b/>
          <w:bCs/>
          <w:color w:val="000000" w:themeColor="text1"/>
          <w:lang w:eastAsia="en-GB"/>
        </w:rPr>
      </w:pPr>
    </w:p>
    <w:p w14:paraId="2F48AAFE" w14:textId="6D4E1027" w:rsidR="00120024" w:rsidRPr="002B47CB" w:rsidRDefault="002F1148" w:rsidP="002B47CB">
      <w:pPr>
        <w:pStyle w:val="ListParagraph"/>
        <w:numPr>
          <w:ilvl w:val="0"/>
          <w:numId w:val="4"/>
        </w:numPr>
        <w:spacing w:after="0" w:line="360" w:lineRule="auto"/>
        <w:ind w:left="0"/>
        <w:jc w:val="both"/>
        <w:rPr>
          <w:rFonts w:asciiTheme="minorBidi" w:hAnsiTheme="minorBidi"/>
          <w:color w:val="000000" w:themeColor="text1"/>
        </w:rPr>
      </w:pPr>
      <w:r w:rsidRPr="002B47CB">
        <w:rPr>
          <w:rFonts w:asciiTheme="minorBidi" w:hAnsiTheme="minorBidi"/>
          <w:color w:val="000000" w:themeColor="text1"/>
        </w:rPr>
        <w:t>Support educational delivery methods which will also impact on efficiency and positive impact on patient care. This may include the use of augmented/virtual reality in distant patient assessment</w:t>
      </w:r>
      <w:r w:rsidR="00120024" w:rsidRPr="002B47CB">
        <w:rPr>
          <w:rFonts w:asciiTheme="minorBidi" w:hAnsiTheme="minorBidi"/>
          <w:color w:val="000000" w:themeColor="text1"/>
        </w:rPr>
        <w:t>/team training.</w:t>
      </w:r>
    </w:p>
    <w:p w14:paraId="4F72C0F5" w14:textId="3F925C66" w:rsidR="00120024" w:rsidRPr="002B47CB" w:rsidRDefault="002F1148" w:rsidP="002B47CB">
      <w:pPr>
        <w:pStyle w:val="ListParagraph"/>
        <w:numPr>
          <w:ilvl w:val="0"/>
          <w:numId w:val="4"/>
        </w:numPr>
        <w:spacing w:after="0" w:line="360" w:lineRule="auto"/>
        <w:ind w:left="0"/>
        <w:jc w:val="both"/>
        <w:rPr>
          <w:rFonts w:asciiTheme="minorBidi" w:hAnsiTheme="minorBidi"/>
          <w:color w:val="000000" w:themeColor="text1"/>
        </w:rPr>
      </w:pPr>
      <w:r w:rsidRPr="002B47CB">
        <w:rPr>
          <w:rFonts w:asciiTheme="minorBidi" w:hAnsiTheme="minorBidi"/>
          <w:color w:val="000000" w:themeColor="text1"/>
        </w:rPr>
        <w:t>Coordinate the development of a central bank of educational materials for skills training to develop the multi-</w:t>
      </w:r>
      <w:r w:rsidR="00392D73" w:rsidRPr="002B47CB">
        <w:rPr>
          <w:rFonts w:asciiTheme="minorBidi" w:hAnsiTheme="minorBidi"/>
          <w:color w:val="000000" w:themeColor="text1"/>
        </w:rPr>
        <w:t>professional workforce at LTHT</w:t>
      </w:r>
      <w:r w:rsidRPr="002B47CB">
        <w:rPr>
          <w:rFonts w:asciiTheme="minorBidi" w:hAnsiTheme="minorBidi"/>
          <w:color w:val="000000" w:themeColor="text1"/>
        </w:rPr>
        <w:t>.</w:t>
      </w:r>
    </w:p>
    <w:p w14:paraId="56A4979E" w14:textId="35FBC774" w:rsidR="00CD4C70" w:rsidRPr="002B47CB" w:rsidRDefault="00CD4C70" w:rsidP="002B47CB">
      <w:pPr>
        <w:pStyle w:val="ListParagraph"/>
        <w:numPr>
          <w:ilvl w:val="0"/>
          <w:numId w:val="4"/>
        </w:numPr>
        <w:spacing w:after="0" w:line="360" w:lineRule="auto"/>
        <w:ind w:left="0"/>
        <w:jc w:val="both"/>
        <w:rPr>
          <w:rFonts w:asciiTheme="minorBidi" w:hAnsiTheme="minorBidi"/>
          <w:color w:val="000000" w:themeColor="text1"/>
        </w:rPr>
      </w:pPr>
      <w:r w:rsidRPr="002B47CB">
        <w:rPr>
          <w:rFonts w:asciiTheme="minorBidi" w:hAnsiTheme="minorBidi"/>
          <w:color w:val="000000" w:themeColor="text1"/>
        </w:rPr>
        <w:t xml:space="preserve">Link with University of Leeds </w:t>
      </w:r>
      <w:r w:rsidR="002B47CB" w:rsidRPr="002B47CB">
        <w:rPr>
          <w:rFonts w:asciiTheme="minorBidi" w:hAnsiTheme="minorBidi"/>
          <w:color w:val="000000" w:themeColor="text1"/>
        </w:rPr>
        <w:t>C</w:t>
      </w:r>
      <w:r w:rsidRPr="002B47CB">
        <w:rPr>
          <w:rFonts w:asciiTheme="minorBidi" w:hAnsiTheme="minorBidi"/>
          <w:color w:val="000000" w:themeColor="text1"/>
        </w:rPr>
        <w:t xml:space="preserve">entre for </w:t>
      </w:r>
      <w:r w:rsidR="002B47CB" w:rsidRPr="002B47CB">
        <w:rPr>
          <w:rFonts w:asciiTheme="minorBidi" w:hAnsiTheme="minorBidi"/>
          <w:color w:val="000000" w:themeColor="text1"/>
        </w:rPr>
        <w:t>I</w:t>
      </w:r>
      <w:r w:rsidRPr="002B47CB">
        <w:rPr>
          <w:rFonts w:asciiTheme="minorBidi" w:hAnsiTheme="minorBidi"/>
          <w:color w:val="000000" w:themeColor="text1"/>
        </w:rPr>
        <w:t xml:space="preserve">mmersive Technology to establish Educational Research </w:t>
      </w:r>
      <w:r w:rsidR="00120024" w:rsidRPr="002B47CB">
        <w:rPr>
          <w:rFonts w:asciiTheme="minorBidi" w:hAnsiTheme="minorBidi"/>
          <w:color w:val="000000" w:themeColor="text1"/>
        </w:rPr>
        <w:t xml:space="preserve">in Technology Enhanced Learning/Augmented and Virtual Reality </w:t>
      </w:r>
      <w:r w:rsidRPr="002B47CB">
        <w:rPr>
          <w:rFonts w:asciiTheme="minorBidi" w:hAnsiTheme="minorBidi"/>
          <w:color w:val="000000" w:themeColor="text1"/>
        </w:rPr>
        <w:t>(Novel development)</w:t>
      </w:r>
      <w:r w:rsidR="00120024" w:rsidRPr="002B47CB">
        <w:rPr>
          <w:rFonts w:asciiTheme="minorBidi" w:hAnsiTheme="minorBidi"/>
          <w:color w:val="000000" w:themeColor="text1"/>
        </w:rPr>
        <w:t>.</w:t>
      </w:r>
    </w:p>
    <w:p w14:paraId="41F89874" w14:textId="6A9AABB3" w:rsidR="00120024" w:rsidRPr="002B47CB" w:rsidRDefault="00CD4C70" w:rsidP="002B47CB">
      <w:pPr>
        <w:pStyle w:val="ListParagraph"/>
        <w:numPr>
          <w:ilvl w:val="0"/>
          <w:numId w:val="4"/>
        </w:numPr>
        <w:spacing w:after="0" w:line="360" w:lineRule="auto"/>
        <w:ind w:left="0"/>
        <w:rPr>
          <w:rFonts w:asciiTheme="minorBidi" w:hAnsiTheme="minorBidi"/>
          <w:color w:val="000000" w:themeColor="text1"/>
          <w:lang w:val="en-US"/>
        </w:rPr>
      </w:pPr>
      <w:r w:rsidRPr="002B47CB">
        <w:rPr>
          <w:rFonts w:asciiTheme="minorBidi" w:hAnsiTheme="minorBidi"/>
          <w:color w:val="000000" w:themeColor="text1"/>
          <w:lang w:val="en-US"/>
        </w:rPr>
        <w:t xml:space="preserve">Attend </w:t>
      </w:r>
      <w:r w:rsidR="00120024" w:rsidRPr="002B47CB">
        <w:rPr>
          <w:rFonts w:asciiTheme="minorBidi" w:hAnsiTheme="minorBidi"/>
          <w:color w:val="000000" w:themeColor="text1"/>
          <w:lang w:val="en-US"/>
        </w:rPr>
        <w:t xml:space="preserve">Medical Education </w:t>
      </w:r>
      <w:r w:rsidRPr="002B47CB">
        <w:rPr>
          <w:rFonts w:asciiTheme="minorBidi" w:hAnsiTheme="minorBidi"/>
          <w:color w:val="000000" w:themeColor="text1"/>
          <w:lang w:val="en-US"/>
        </w:rPr>
        <w:t>departmental meetings to discuss progress and contribute to the department’s strategic development</w:t>
      </w:r>
      <w:r w:rsidR="00120024" w:rsidRPr="002B47CB">
        <w:rPr>
          <w:rFonts w:asciiTheme="minorBidi" w:hAnsiTheme="minorBidi"/>
          <w:color w:val="000000" w:themeColor="text1"/>
          <w:lang w:val="en-US"/>
        </w:rPr>
        <w:t>. These may</w:t>
      </w:r>
      <w:r w:rsidRPr="002B47CB">
        <w:rPr>
          <w:rFonts w:asciiTheme="minorBidi" w:hAnsiTheme="minorBidi"/>
          <w:color w:val="000000" w:themeColor="text1"/>
          <w:lang w:val="en-US"/>
        </w:rPr>
        <w:t xml:space="preserve"> includ</w:t>
      </w:r>
      <w:r w:rsidR="00120024" w:rsidRPr="002B47CB">
        <w:rPr>
          <w:rFonts w:asciiTheme="minorBidi" w:hAnsiTheme="minorBidi"/>
          <w:color w:val="000000" w:themeColor="text1"/>
          <w:lang w:val="en-US"/>
        </w:rPr>
        <w:t>e</w:t>
      </w:r>
      <w:r w:rsidRPr="002B47CB">
        <w:rPr>
          <w:rFonts w:asciiTheme="minorBidi" w:hAnsiTheme="minorBidi"/>
          <w:color w:val="000000" w:themeColor="text1"/>
          <w:lang w:val="en-US"/>
        </w:rPr>
        <w:t xml:space="preserve"> the Medical Education management group and Managing the Learning Environment meetings with the deanery</w:t>
      </w:r>
      <w:r w:rsidR="00120024" w:rsidRPr="002B47CB">
        <w:rPr>
          <w:rFonts w:asciiTheme="minorBidi" w:hAnsiTheme="minorBidi"/>
          <w:color w:val="000000" w:themeColor="text1"/>
          <w:lang w:val="en-US"/>
        </w:rPr>
        <w:t>.</w:t>
      </w:r>
    </w:p>
    <w:p w14:paraId="650D879D" w14:textId="3562A158" w:rsidR="00120024" w:rsidRPr="002B47CB" w:rsidRDefault="00A820C0" w:rsidP="002B47CB">
      <w:pPr>
        <w:pStyle w:val="ListParagraph"/>
        <w:numPr>
          <w:ilvl w:val="0"/>
          <w:numId w:val="4"/>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 xml:space="preserve">Successfully lead and manage projects, apply recognised tools for improvement and measure the progress and outcomes of work using objective methods. </w:t>
      </w:r>
    </w:p>
    <w:p w14:paraId="59C13B51" w14:textId="2E373B97" w:rsidR="00120024" w:rsidRPr="002B47CB" w:rsidRDefault="00120024" w:rsidP="002B47CB">
      <w:pPr>
        <w:pStyle w:val="ListParagraph"/>
        <w:numPr>
          <w:ilvl w:val="0"/>
          <w:numId w:val="4"/>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Attend, present and support delivery of Innovation Club meetings co-ordinated by the Innovation team which will promote use of Augment/Virtuality projects for Education.</w:t>
      </w:r>
    </w:p>
    <w:p w14:paraId="6DDD8B0D" w14:textId="2EA7007D" w:rsidR="00810F37" w:rsidRPr="002B47CB" w:rsidRDefault="00810F37" w:rsidP="002B47CB">
      <w:pPr>
        <w:spacing w:after="0" w:line="360" w:lineRule="auto"/>
        <w:rPr>
          <w:rFonts w:asciiTheme="minorBidi" w:eastAsia="Times New Roman" w:hAnsiTheme="minorBidi"/>
          <w:b/>
          <w:color w:val="000000" w:themeColor="text1"/>
          <w:lang w:eastAsia="en-GB"/>
        </w:rPr>
      </w:pPr>
    </w:p>
    <w:p w14:paraId="53E76C3C" w14:textId="4DC1A3BD" w:rsidR="000C770B" w:rsidRPr="002B47CB" w:rsidRDefault="005A3CEF" w:rsidP="002B47CB">
      <w:pPr>
        <w:spacing w:after="0" w:line="360" w:lineRule="auto"/>
        <w:rPr>
          <w:rFonts w:asciiTheme="minorBidi" w:eastAsia="Times New Roman" w:hAnsiTheme="minorBidi"/>
          <w:b/>
          <w:bCs/>
          <w:color w:val="000000" w:themeColor="text1"/>
        </w:rPr>
      </w:pPr>
      <w:r w:rsidRPr="002B47CB">
        <w:rPr>
          <w:rFonts w:asciiTheme="minorBidi" w:eastAsia="Times New Roman" w:hAnsiTheme="minorBidi"/>
          <w:b/>
          <w:bCs/>
          <w:color w:val="000000" w:themeColor="text1"/>
        </w:rPr>
        <w:t>Background to LTHT Fellows:</w:t>
      </w:r>
    </w:p>
    <w:p w14:paraId="18B36F7E" w14:textId="77777777" w:rsidR="00120024" w:rsidRPr="002B47CB" w:rsidRDefault="00120024" w:rsidP="002B47CB">
      <w:pPr>
        <w:spacing w:after="0" w:line="360" w:lineRule="auto"/>
        <w:rPr>
          <w:rFonts w:asciiTheme="minorBidi" w:eastAsia="Times New Roman" w:hAnsiTheme="minorBidi"/>
          <w:b/>
          <w:bCs/>
          <w:color w:val="000000" w:themeColor="text1"/>
        </w:rPr>
      </w:pPr>
    </w:p>
    <w:p w14:paraId="07248BA2" w14:textId="5B7470CD" w:rsidR="000C770B" w:rsidRPr="002B47CB" w:rsidRDefault="000C770B" w:rsidP="002B47CB">
      <w:pPr>
        <w:spacing w:after="0" w:line="360" w:lineRule="auto"/>
        <w:rPr>
          <w:rFonts w:asciiTheme="minorBidi" w:eastAsia="Times New Roman" w:hAnsiTheme="minorBidi"/>
          <w:color w:val="000000" w:themeColor="text1"/>
          <w:lang w:val="en-US" w:eastAsia="en-GB"/>
        </w:rPr>
      </w:pPr>
      <w:r w:rsidRPr="002B47CB">
        <w:rPr>
          <w:rFonts w:asciiTheme="minorBidi" w:eastAsia="Times New Roman" w:hAnsiTheme="minorBidi"/>
          <w:color w:val="000000" w:themeColor="text1"/>
          <w:lang w:val="en-US" w:eastAsia="en-GB"/>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w:t>
      </w:r>
      <w:r w:rsidRPr="002B47CB">
        <w:rPr>
          <w:rFonts w:asciiTheme="minorBidi" w:eastAsia="Times New Roman" w:hAnsiTheme="minorBidi"/>
          <w:color w:val="000000" w:themeColor="text1"/>
          <w:lang w:val="en-US" w:eastAsia="en-GB"/>
        </w:rPr>
        <w:lastRenderedPageBreak/>
        <w:t xml:space="preserve">consultant posts in one department, making huge cost savings by improving pre-operative </w:t>
      </w:r>
      <w:r w:rsidR="00120024" w:rsidRPr="002B47CB">
        <w:rPr>
          <w:rFonts w:asciiTheme="minorBidi" w:eastAsia="Times New Roman" w:hAnsiTheme="minorBidi"/>
          <w:color w:val="000000" w:themeColor="text1"/>
          <w:lang w:val="en-US" w:eastAsia="en-GB"/>
        </w:rPr>
        <w:t>optimization</w:t>
      </w:r>
      <w:r w:rsidRPr="002B47CB">
        <w:rPr>
          <w:rFonts w:asciiTheme="minorBidi" w:eastAsia="Times New Roman" w:hAnsiTheme="minorBidi"/>
          <w:color w:val="000000" w:themeColor="text1"/>
          <w:lang w:val="en-US" w:eastAsia="en-GB"/>
        </w:rPr>
        <w:t xml:space="preserve"> pathways and reducing health inequalities across Leeds. </w:t>
      </w:r>
    </w:p>
    <w:p w14:paraId="200D8BB0" w14:textId="77777777" w:rsidR="000C770B" w:rsidRPr="002B47CB" w:rsidRDefault="000C770B" w:rsidP="002B47CB">
      <w:pPr>
        <w:spacing w:after="0" w:line="360" w:lineRule="auto"/>
        <w:rPr>
          <w:rFonts w:asciiTheme="minorBidi" w:eastAsia="Times New Roman" w:hAnsiTheme="minorBidi"/>
          <w:color w:val="000000" w:themeColor="text1"/>
          <w:lang w:val="en-US" w:eastAsia="en-GB"/>
        </w:rPr>
      </w:pPr>
    </w:p>
    <w:p w14:paraId="42B49D81" w14:textId="77777777" w:rsidR="000C770B" w:rsidRPr="002B47CB" w:rsidRDefault="000C770B" w:rsidP="002B47CB">
      <w:pPr>
        <w:spacing w:after="0" w:line="360" w:lineRule="auto"/>
        <w:rPr>
          <w:rFonts w:asciiTheme="minorBidi" w:eastAsia="Times New Roman" w:hAnsiTheme="minorBidi"/>
          <w:color w:val="000000" w:themeColor="text1"/>
          <w:lang w:val="en-US" w:eastAsia="en-GB"/>
        </w:rPr>
      </w:pPr>
      <w:r w:rsidRPr="002B47CB">
        <w:rPr>
          <w:rFonts w:asciiTheme="minorBidi" w:eastAsia="Times New Roman" w:hAnsiTheme="minorBidi"/>
          <w:color w:val="000000" w:themeColor="text1"/>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2B47CB" w:rsidRDefault="005A3CEF" w:rsidP="002B47CB">
      <w:pPr>
        <w:spacing w:after="0" w:line="360" w:lineRule="auto"/>
        <w:rPr>
          <w:rFonts w:asciiTheme="minorBidi" w:eastAsia="Times New Roman" w:hAnsiTheme="minorBidi"/>
          <w:color w:val="000000" w:themeColor="text1"/>
          <w:lang w:eastAsia="en-GB"/>
        </w:rPr>
      </w:pPr>
    </w:p>
    <w:p w14:paraId="42FDDE03" w14:textId="23D4860F" w:rsidR="005A3CEF" w:rsidRDefault="005A3CEF" w:rsidP="002B47CB">
      <w:pPr>
        <w:spacing w:after="0" w:line="360" w:lineRule="auto"/>
        <w:rPr>
          <w:rFonts w:asciiTheme="minorBidi" w:eastAsia="Times New Roman" w:hAnsiTheme="minorBidi"/>
          <w:b/>
          <w:color w:val="000000" w:themeColor="text1"/>
          <w:lang w:eastAsia="en-GB"/>
        </w:rPr>
      </w:pPr>
      <w:r w:rsidRPr="002B47CB">
        <w:rPr>
          <w:rFonts w:asciiTheme="minorBidi" w:eastAsia="Times New Roman" w:hAnsiTheme="minorBidi"/>
          <w:b/>
          <w:color w:val="000000" w:themeColor="text1"/>
          <w:lang w:eastAsia="en-GB"/>
        </w:rPr>
        <w:t>General Duties and Description:</w:t>
      </w:r>
    </w:p>
    <w:p w14:paraId="2B27C62A" w14:textId="77777777" w:rsidR="002B47CB" w:rsidRPr="002B47CB" w:rsidRDefault="002B47CB" w:rsidP="002B47CB">
      <w:pPr>
        <w:spacing w:after="0" w:line="360" w:lineRule="auto"/>
        <w:rPr>
          <w:rFonts w:asciiTheme="minorBidi" w:eastAsia="Times New Roman" w:hAnsiTheme="minorBidi"/>
          <w:b/>
          <w:color w:val="000000" w:themeColor="text1"/>
          <w:lang w:eastAsia="en-GB"/>
        </w:rPr>
      </w:pPr>
    </w:p>
    <w:p w14:paraId="690E2C84" w14:textId="2FEA157F" w:rsidR="009D068F" w:rsidRDefault="009D068F" w:rsidP="002B47CB">
      <w:pPr>
        <w:spacing w:after="0" w:line="360" w:lineRule="auto"/>
        <w:contextualSpacing/>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 xml:space="preserve">In addition to the above description, </w:t>
      </w:r>
      <w:r w:rsidR="003008AB" w:rsidRPr="002B47CB">
        <w:rPr>
          <w:rFonts w:asciiTheme="minorBidi" w:eastAsia="Times New Roman" w:hAnsiTheme="minorBidi"/>
          <w:color w:val="000000" w:themeColor="text1"/>
          <w:lang w:eastAsia="en-GB"/>
        </w:rPr>
        <w:t>Leadership Fellow</w:t>
      </w:r>
      <w:r w:rsidRPr="002B47CB">
        <w:rPr>
          <w:rFonts w:asciiTheme="minorBidi" w:eastAsia="Times New Roman" w:hAnsiTheme="minorBidi"/>
          <w:color w:val="000000" w:themeColor="text1"/>
          <w:lang w:eastAsia="en-GB"/>
        </w:rPr>
        <w:t>s in LTHT have a degree of flexibility in working on projects aligned with their personal interests and skills.</w:t>
      </w:r>
    </w:p>
    <w:p w14:paraId="4247739E" w14:textId="77777777" w:rsidR="002B47CB" w:rsidRPr="002B47CB" w:rsidRDefault="002B47CB" w:rsidP="002B47CB">
      <w:pPr>
        <w:spacing w:after="0" w:line="360" w:lineRule="auto"/>
        <w:contextualSpacing/>
        <w:jc w:val="both"/>
        <w:rPr>
          <w:rFonts w:asciiTheme="minorBidi" w:hAnsiTheme="minorBidi"/>
          <w:color w:val="000000" w:themeColor="text1"/>
        </w:rPr>
      </w:pPr>
    </w:p>
    <w:p w14:paraId="203AF122" w14:textId="58FADD8E" w:rsidR="005A3CEF" w:rsidRPr="002B47CB" w:rsidRDefault="005A3CEF" w:rsidP="002B47CB">
      <w:pPr>
        <w:pStyle w:val="ListParagraph"/>
        <w:numPr>
          <w:ilvl w:val="0"/>
          <w:numId w:val="4"/>
        </w:numPr>
        <w:spacing w:after="0" w:line="360" w:lineRule="auto"/>
        <w:ind w:left="0"/>
        <w:jc w:val="both"/>
        <w:rPr>
          <w:rFonts w:asciiTheme="minorBidi" w:hAnsiTheme="minorBidi"/>
          <w:color w:val="000000" w:themeColor="text1"/>
        </w:rPr>
      </w:pPr>
      <w:r w:rsidRPr="002B47CB">
        <w:rPr>
          <w:rFonts w:asciiTheme="minorBidi" w:hAnsiTheme="minorBidi"/>
          <w:color w:val="000000" w:themeColor="text1"/>
        </w:rPr>
        <w:t>Work in a well-supported team of Leadership Fellows and benefit from peer learning opportunities to develop individual and group leadership skills to a high level</w:t>
      </w:r>
    </w:p>
    <w:p w14:paraId="1041693D" w14:textId="77777777" w:rsidR="005A3CEF" w:rsidRPr="002B47CB" w:rsidRDefault="005A3CEF" w:rsidP="002B47CB">
      <w:pPr>
        <w:pStyle w:val="ListParagraph"/>
        <w:numPr>
          <w:ilvl w:val="0"/>
          <w:numId w:val="4"/>
        </w:numPr>
        <w:spacing w:after="0" w:line="360" w:lineRule="auto"/>
        <w:ind w:left="0"/>
        <w:jc w:val="both"/>
        <w:rPr>
          <w:rFonts w:asciiTheme="minorBidi" w:hAnsiTheme="minorBidi"/>
          <w:color w:val="000000" w:themeColor="text1"/>
        </w:rPr>
      </w:pPr>
      <w:r w:rsidRPr="002B47CB">
        <w:rPr>
          <w:rFonts w:asciiTheme="minorBidi" w:eastAsia="Times New Roman" w:hAnsiTheme="minorBidi"/>
          <w:color w:val="000000" w:themeColor="text1"/>
          <w:lang w:eastAsia="en-GB"/>
        </w:rPr>
        <w:t>As a team you will plan and host the Junior Doctor Awards, a celebration of the excellence within our junior doctors and support corporate events such as World Patient safety day.</w:t>
      </w:r>
    </w:p>
    <w:p w14:paraId="386F125E" w14:textId="0CD0B6C7" w:rsidR="005A3CEF" w:rsidRPr="002B47CB" w:rsidRDefault="005A3CEF" w:rsidP="002B47CB">
      <w:pPr>
        <w:pStyle w:val="ListParagraph"/>
        <w:numPr>
          <w:ilvl w:val="0"/>
          <w:numId w:val="4"/>
        </w:numPr>
        <w:spacing w:after="0" w:line="360" w:lineRule="auto"/>
        <w:ind w:left="0"/>
        <w:jc w:val="both"/>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sidRPr="002B47CB">
        <w:rPr>
          <w:rFonts w:asciiTheme="minorBidi" w:eastAsia="Times New Roman" w:hAnsiTheme="minorBidi"/>
          <w:color w:val="000000" w:themeColor="text1"/>
          <w:lang w:eastAsia="en-GB"/>
        </w:rPr>
        <w:t>Leadership Fellow</w:t>
      </w:r>
      <w:r w:rsidRPr="002B47CB">
        <w:rPr>
          <w:rFonts w:asciiTheme="minorBidi" w:eastAsia="Times New Roman" w:hAnsiTheme="minorBidi"/>
          <w:color w:val="000000" w:themeColor="text1"/>
          <w:lang w:eastAsia="en-GB"/>
        </w:rPr>
        <w:t>s, the Chief Registrar and the Junior Doctor Body.</w:t>
      </w:r>
    </w:p>
    <w:p w14:paraId="18206563" w14:textId="77777777" w:rsidR="005A3CEF" w:rsidRPr="002B47CB" w:rsidRDefault="005A3CE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 xml:space="preserve">Meet weekly with a named Educational Supervisor, and monthly with a named Leadership Supervisor to set and review progress towards personal goals. </w:t>
      </w:r>
    </w:p>
    <w:p w14:paraId="2DDE3426" w14:textId="77777777" w:rsidR="005A3CEF" w:rsidRPr="002B47CB" w:rsidRDefault="005A3CE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B47CB" w:rsidRDefault="005A3CE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Optional participation in the Lean for Leaders programme.</w:t>
      </w:r>
    </w:p>
    <w:p w14:paraId="0AAA1DC9" w14:textId="4048C2AE" w:rsidR="005A3CEF" w:rsidRPr="002B47CB" w:rsidRDefault="005A3CE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 xml:space="preserve">Organise and participate fully in peer learning within LTHT, with local and regional </w:t>
      </w:r>
      <w:r w:rsidR="0015653F" w:rsidRPr="002B47CB">
        <w:rPr>
          <w:rFonts w:asciiTheme="minorBidi" w:eastAsia="Times New Roman" w:hAnsiTheme="minorBidi"/>
          <w:color w:val="000000" w:themeColor="text1"/>
          <w:lang w:eastAsia="en-GB"/>
        </w:rPr>
        <w:t xml:space="preserve">Leadership </w:t>
      </w:r>
      <w:r w:rsidRPr="002B47CB">
        <w:rPr>
          <w:rFonts w:asciiTheme="minorBidi" w:eastAsia="Times New Roman" w:hAnsiTheme="minorBidi"/>
          <w:color w:val="000000" w:themeColor="text1"/>
          <w:lang w:eastAsia="en-GB"/>
        </w:rPr>
        <w:t>F</w:t>
      </w:r>
      <w:r w:rsidR="0015653F" w:rsidRPr="002B47CB">
        <w:rPr>
          <w:rFonts w:asciiTheme="minorBidi" w:eastAsia="Times New Roman" w:hAnsiTheme="minorBidi"/>
          <w:color w:val="000000" w:themeColor="text1"/>
          <w:lang w:eastAsia="en-GB"/>
        </w:rPr>
        <w:t>ellow</w:t>
      </w:r>
      <w:r w:rsidRPr="002B47CB">
        <w:rPr>
          <w:rFonts w:asciiTheme="minorBidi" w:eastAsia="Times New Roman" w:hAnsiTheme="minorBidi"/>
          <w:color w:val="000000" w:themeColor="text1"/>
          <w:lang w:eastAsia="en-GB"/>
        </w:rPr>
        <w:t>s and with Improvement Academy Fellows</w:t>
      </w:r>
    </w:p>
    <w:p w14:paraId="3B4556C7" w14:textId="77777777" w:rsidR="005A3CEF" w:rsidRPr="002B47CB" w:rsidRDefault="005A3CE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Formally relate activity to the NHS Leadership Academy Healthcare Leadership Model and the published standards of the Faculty of Medical Leadership and Management (FMLM)</w:t>
      </w:r>
    </w:p>
    <w:p w14:paraId="57CA994B" w14:textId="2103535E" w:rsidR="005A3CEF" w:rsidRPr="002B47CB" w:rsidRDefault="005A3CE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t>Complete the Future Leaders Programme curriculum.</w:t>
      </w:r>
    </w:p>
    <w:p w14:paraId="75187C32" w14:textId="5BFCD6B8" w:rsidR="000C770B" w:rsidRPr="002B47CB" w:rsidRDefault="009D068F" w:rsidP="002B47CB">
      <w:pPr>
        <w:pStyle w:val="ListParagraph"/>
        <w:numPr>
          <w:ilvl w:val="0"/>
          <w:numId w:val="1"/>
        </w:numPr>
        <w:spacing w:after="0" w:line="360" w:lineRule="auto"/>
        <w:ind w:left="0"/>
        <w:rPr>
          <w:rFonts w:asciiTheme="minorBidi" w:eastAsia="Times New Roman" w:hAnsiTheme="minorBidi"/>
          <w:color w:val="000000" w:themeColor="text1"/>
          <w:lang w:eastAsia="en-GB"/>
        </w:rPr>
      </w:pPr>
      <w:r w:rsidRPr="002B47CB">
        <w:rPr>
          <w:rFonts w:asciiTheme="minorBidi" w:eastAsia="Times New Roman" w:hAnsiTheme="minorBidi"/>
          <w:color w:val="000000" w:themeColor="text1"/>
          <w:lang w:eastAsia="en-GB"/>
        </w:rPr>
        <w:lastRenderedPageBreak/>
        <w:t>The Fellow will also be expected to undertake a fully funded academic component, such as a Postgraduate Certificate with a leadership or medical education component.</w:t>
      </w:r>
    </w:p>
    <w:p w14:paraId="53A55AE1" w14:textId="77777777" w:rsidR="00120024" w:rsidRPr="002B47CB" w:rsidRDefault="00120024" w:rsidP="002B47CB">
      <w:pPr>
        <w:spacing w:after="0" w:line="360" w:lineRule="auto"/>
        <w:rPr>
          <w:rFonts w:asciiTheme="minorBidi" w:eastAsia="Times New Roman" w:hAnsiTheme="minorBidi"/>
          <w:b/>
          <w:color w:val="000000" w:themeColor="text1"/>
          <w:lang w:eastAsia="en-GB"/>
        </w:rPr>
      </w:pPr>
    </w:p>
    <w:p w14:paraId="285B7624" w14:textId="4A2B3D01" w:rsidR="0030156B" w:rsidRDefault="0030156B" w:rsidP="002B47CB">
      <w:pPr>
        <w:spacing w:after="0" w:line="360" w:lineRule="auto"/>
        <w:rPr>
          <w:rFonts w:asciiTheme="minorBidi" w:eastAsia="Times New Roman" w:hAnsiTheme="minorBidi"/>
          <w:b/>
          <w:color w:val="000000" w:themeColor="text1"/>
          <w:lang w:eastAsia="en-GB"/>
        </w:rPr>
      </w:pPr>
      <w:r w:rsidRPr="002B47CB">
        <w:rPr>
          <w:rFonts w:asciiTheme="minorBidi" w:eastAsia="Times New Roman" w:hAnsiTheme="minorBidi"/>
          <w:b/>
          <w:color w:val="000000" w:themeColor="text1"/>
          <w:lang w:eastAsia="en-GB"/>
        </w:rPr>
        <w:t>The Leeds Way values</w:t>
      </w:r>
    </w:p>
    <w:p w14:paraId="77D02993" w14:textId="77777777" w:rsidR="002B47CB" w:rsidRPr="002B47CB" w:rsidRDefault="002B47CB" w:rsidP="002B47CB">
      <w:pPr>
        <w:spacing w:after="0" w:line="360" w:lineRule="auto"/>
        <w:rPr>
          <w:rFonts w:asciiTheme="minorBidi" w:eastAsia="Times New Roman" w:hAnsiTheme="minorBidi"/>
          <w:b/>
          <w:color w:val="000000" w:themeColor="text1"/>
          <w:lang w:eastAsia="en-GB"/>
        </w:rPr>
      </w:pPr>
    </w:p>
    <w:p w14:paraId="57D01918" w14:textId="6E5530B9" w:rsidR="006B4E04" w:rsidRPr="002B47CB" w:rsidRDefault="006B4E04" w:rsidP="002B47CB">
      <w:pPr>
        <w:spacing w:after="0" w:line="360" w:lineRule="auto"/>
        <w:rPr>
          <w:rFonts w:asciiTheme="minorBidi" w:hAnsiTheme="minorBidi"/>
          <w:color w:val="000000" w:themeColor="text1"/>
        </w:rPr>
      </w:pPr>
      <w:r w:rsidRPr="002B47CB">
        <w:rPr>
          <w:rFonts w:asciiTheme="minorBidi" w:hAnsiTheme="minorBidi"/>
          <w:color w:val="000000" w:themeColor="text1"/>
        </w:rPr>
        <w:t xml:space="preserve">The post holder will work with colleagues to ensure the delivery of </w:t>
      </w:r>
      <w:r w:rsidR="00183A3C" w:rsidRPr="002B47CB">
        <w:rPr>
          <w:rFonts w:asciiTheme="minorBidi" w:hAnsiTheme="minorBidi"/>
          <w:color w:val="000000" w:themeColor="text1"/>
        </w:rPr>
        <w:t>high-quality</w:t>
      </w:r>
      <w:r w:rsidRPr="002B47CB">
        <w:rPr>
          <w:rFonts w:asciiTheme="minorBidi" w:hAnsiTheme="minorBidi"/>
          <w:color w:val="000000" w:themeColor="text1"/>
        </w:rPr>
        <w:t xml:space="preserve"> patient care by exemplifying and helping to embed the Leeds Way values throughout the Trust.</w:t>
      </w:r>
    </w:p>
    <w:p w14:paraId="655F9BA3" w14:textId="77777777" w:rsidR="006B4E04" w:rsidRPr="002B47CB" w:rsidRDefault="006B4E04" w:rsidP="002B47CB">
      <w:pPr>
        <w:shd w:val="clear" w:color="auto" w:fill="FFFFFF"/>
        <w:spacing w:after="0" w:line="360" w:lineRule="auto"/>
        <w:rPr>
          <w:rFonts w:asciiTheme="minorBidi" w:hAnsiTheme="minorBidi"/>
          <w:color w:val="000000" w:themeColor="text1"/>
          <w:lang w:val="en" w:eastAsia="en-GB"/>
        </w:rPr>
      </w:pPr>
      <w:r w:rsidRPr="002B47CB">
        <w:rPr>
          <w:rFonts w:asciiTheme="minorBidi" w:hAnsiTheme="minorBidi"/>
          <w:color w:val="000000" w:themeColor="text1"/>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B47CB" w:rsidRDefault="006B4E04" w:rsidP="00E06ED0">
      <w:pPr>
        <w:numPr>
          <w:ilvl w:val="0"/>
          <w:numId w:val="8"/>
        </w:numPr>
        <w:shd w:val="clear" w:color="auto" w:fill="FFFFFF"/>
        <w:tabs>
          <w:tab w:val="left" w:pos="1276"/>
        </w:tabs>
        <w:spacing w:after="0" w:line="360" w:lineRule="auto"/>
        <w:ind w:left="0" w:hanging="426"/>
        <w:rPr>
          <w:rFonts w:asciiTheme="minorBidi" w:hAnsiTheme="minorBidi"/>
          <w:color w:val="000000" w:themeColor="text1"/>
          <w:lang w:val="en" w:eastAsia="en-GB"/>
        </w:rPr>
      </w:pPr>
      <w:r w:rsidRPr="002B47CB">
        <w:rPr>
          <w:rFonts w:asciiTheme="minorBidi" w:hAnsiTheme="minorBidi"/>
          <w:color w:val="000000" w:themeColor="text1"/>
          <w:lang w:val="en" w:eastAsia="en-GB"/>
        </w:rPr>
        <w:t>Patient-centred</w:t>
      </w:r>
    </w:p>
    <w:p w14:paraId="555269D9" w14:textId="77777777" w:rsidR="006B4E04" w:rsidRPr="002B47CB" w:rsidRDefault="006B4E04" w:rsidP="00E06ED0">
      <w:pPr>
        <w:numPr>
          <w:ilvl w:val="0"/>
          <w:numId w:val="8"/>
        </w:numPr>
        <w:shd w:val="clear" w:color="auto" w:fill="FFFFFF"/>
        <w:tabs>
          <w:tab w:val="left" w:pos="1276"/>
        </w:tabs>
        <w:spacing w:after="0" w:line="360" w:lineRule="auto"/>
        <w:ind w:left="0" w:hanging="426"/>
        <w:rPr>
          <w:rFonts w:asciiTheme="minorBidi" w:hAnsiTheme="minorBidi"/>
          <w:color w:val="000000" w:themeColor="text1"/>
          <w:lang w:val="en" w:eastAsia="en-GB"/>
        </w:rPr>
      </w:pPr>
      <w:r w:rsidRPr="002B47CB">
        <w:rPr>
          <w:rFonts w:asciiTheme="minorBidi" w:hAnsiTheme="minorBidi"/>
          <w:color w:val="000000" w:themeColor="text1"/>
          <w:lang w:val="en" w:eastAsia="en-GB"/>
        </w:rPr>
        <w:t>Collaborative</w:t>
      </w:r>
    </w:p>
    <w:p w14:paraId="55B38FBC" w14:textId="77777777" w:rsidR="006B4E04" w:rsidRPr="002B47CB" w:rsidRDefault="006B4E04" w:rsidP="00E06ED0">
      <w:pPr>
        <w:numPr>
          <w:ilvl w:val="0"/>
          <w:numId w:val="8"/>
        </w:numPr>
        <w:shd w:val="clear" w:color="auto" w:fill="FFFFFF"/>
        <w:tabs>
          <w:tab w:val="left" w:pos="1276"/>
        </w:tabs>
        <w:spacing w:after="0" w:line="360" w:lineRule="auto"/>
        <w:ind w:left="0" w:hanging="426"/>
        <w:rPr>
          <w:rFonts w:asciiTheme="minorBidi" w:hAnsiTheme="minorBidi"/>
          <w:color w:val="000000" w:themeColor="text1"/>
          <w:lang w:val="en" w:eastAsia="en-GB"/>
        </w:rPr>
      </w:pPr>
      <w:r w:rsidRPr="002B47CB">
        <w:rPr>
          <w:rFonts w:asciiTheme="minorBidi" w:hAnsiTheme="minorBidi"/>
          <w:color w:val="000000" w:themeColor="text1"/>
          <w:lang w:val="en" w:eastAsia="en-GB"/>
        </w:rPr>
        <w:t>Fair</w:t>
      </w:r>
    </w:p>
    <w:p w14:paraId="649DFA55" w14:textId="77777777" w:rsidR="006B4E04" w:rsidRPr="002B47CB" w:rsidRDefault="006B4E04" w:rsidP="00E06ED0">
      <w:pPr>
        <w:numPr>
          <w:ilvl w:val="0"/>
          <w:numId w:val="8"/>
        </w:numPr>
        <w:shd w:val="clear" w:color="auto" w:fill="FFFFFF"/>
        <w:tabs>
          <w:tab w:val="left" w:pos="1276"/>
        </w:tabs>
        <w:spacing w:after="0" w:line="360" w:lineRule="auto"/>
        <w:ind w:left="0" w:hanging="426"/>
        <w:rPr>
          <w:rFonts w:asciiTheme="minorBidi" w:hAnsiTheme="minorBidi"/>
          <w:color w:val="000000" w:themeColor="text1"/>
          <w:lang w:val="en" w:eastAsia="en-GB"/>
        </w:rPr>
      </w:pPr>
      <w:r w:rsidRPr="002B47CB">
        <w:rPr>
          <w:rFonts w:asciiTheme="minorBidi" w:hAnsiTheme="minorBidi"/>
          <w:color w:val="000000" w:themeColor="text1"/>
          <w:lang w:val="en" w:eastAsia="en-GB"/>
        </w:rPr>
        <w:t>Accountable</w:t>
      </w:r>
    </w:p>
    <w:p w14:paraId="615D2ABC" w14:textId="0CD3F700" w:rsidR="002B47CB" w:rsidRPr="002B47CB" w:rsidRDefault="006B4E04" w:rsidP="00E06ED0">
      <w:pPr>
        <w:numPr>
          <w:ilvl w:val="0"/>
          <w:numId w:val="8"/>
        </w:numPr>
        <w:shd w:val="clear" w:color="auto" w:fill="FFFFFF"/>
        <w:tabs>
          <w:tab w:val="left" w:pos="1276"/>
        </w:tabs>
        <w:spacing w:after="0" w:line="360" w:lineRule="auto"/>
        <w:ind w:left="0" w:hanging="426"/>
        <w:rPr>
          <w:rFonts w:asciiTheme="minorBidi" w:hAnsiTheme="minorBidi"/>
          <w:color w:val="000000" w:themeColor="text1"/>
          <w:lang w:val="en" w:eastAsia="en-GB"/>
        </w:rPr>
      </w:pPr>
      <w:r w:rsidRPr="002B47CB">
        <w:rPr>
          <w:rFonts w:asciiTheme="minorBidi" w:hAnsiTheme="minorBidi"/>
          <w:color w:val="000000" w:themeColor="text1"/>
          <w:lang w:val="en" w:eastAsia="en-GB"/>
        </w:rPr>
        <w:t>Empowered</w:t>
      </w:r>
    </w:p>
    <w:p w14:paraId="3AB76B7B" w14:textId="77777777" w:rsidR="002B47CB" w:rsidRPr="002B47CB" w:rsidRDefault="002B47CB" w:rsidP="002B47CB">
      <w:pPr>
        <w:shd w:val="clear" w:color="auto" w:fill="FFFFFF"/>
        <w:tabs>
          <w:tab w:val="left" w:pos="1276"/>
        </w:tabs>
        <w:spacing w:after="0" w:line="360" w:lineRule="auto"/>
        <w:rPr>
          <w:rFonts w:asciiTheme="minorBidi" w:hAnsiTheme="minorBidi"/>
          <w:color w:val="000000" w:themeColor="text1"/>
          <w:lang w:val="en" w:eastAsia="en-GB"/>
        </w:rPr>
      </w:pPr>
    </w:p>
    <w:p w14:paraId="68847487" w14:textId="152FA4B2" w:rsidR="006B4E04" w:rsidRPr="002B47CB" w:rsidRDefault="006B4E04" w:rsidP="00E06ED0">
      <w:pPr>
        <w:spacing w:after="0" w:line="360" w:lineRule="auto"/>
        <w:rPr>
          <w:rFonts w:asciiTheme="minorBidi" w:hAnsiTheme="minorBidi"/>
          <w:color w:val="000000" w:themeColor="text1"/>
          <w:lang w:val="en" w:eastAsia="en-GB"/>
        </w:rPr>
      </w:pPr>
      <w:r w:rsidRPr="002B47CB">
        <w:rPr>
          <w:rFonts w:asciiTheme="minorBidi" w:hAnsiTheme="minorBidi"/>
          <w:color w:val="000000" w:themeColor="text1"/>
          <w:lang w:val="en" w:eastAsia="en-GB"/>
        </w:rPr>
        <w:t xml:space="preserve">All our actions and </w:t>
      </w:r>
      <w:r w:rsidRPr="002B47CB">
        <w:rPr>
          <w:rFonts w:asciiTheme="minorBidi" w:hAnsiTheme="minorBidi"/>
          <w:color w:val="000000" w:themeColor="text1"/>
          <w:lang w:eastAsia="en-GB"/>
        </w:rPr>
        <w:t>endeavours</w:t>
      </w:r>
      <w:r w:rsidRPr="002B47CB">
        <w:rPr>
          <w:rFonts w:asciiTheme="minorBidi" w:hAnsiTheme="minorBidi"/>
          <w:color w:val="000000" w:themeColor="text1"/>
          <w:lang w:val="en" w:eastAsia="en-GB"/>
        </w:rPr>
        <w:t xml:space="preserve"> will be guided and evaluated through these values.</w:t>
      </w:r>
    </w:p>
    <w:p w14:paraId="7B07BBA7" w14:textId="77777777" w:rsidR="00E06ED0" w:rsidRPr="00E06ED0" w:rsidRDefault="00E06ED0" w:rsidP="002B47CB">
      <w:pPr>
        <w:spacing w:after="0" w:line="360" w:lineRule="auto"/>
        <w:rPr>
          <w:rFonts w:asciiTheme="minorBidi" w:hAnsiTheme="minorBidi"/>
          <w:b/>
          <w:color w:val="000000" w:themeColor="text1"/>
          <w:lang w:val="en" w:eastAsia="en-GB"/>
        </w:rPr>
      </w:pPr>
    </w:p>
    <w:p w14:paraId="37C619DF" w14:textId="07D7E0EB" w:rsidR="00382383" w:rsidRDefault="00382383" w:rsidP="002B47CB">
      <w:pPr>
        <w:spacing w:after="0" w:line="360" w:lineRule="auto"/>
        <w:rPr>
          <w:rFonts w:asciiTheme="minorBidi" w:hAnsiTheme="minorBidi"/>
          <w:b/>
          <w:color w:val="000000" w:themeColor="text1"/>
          <w:lang w:val="en-US" w:eastAsia="en-GB"/>
        </w:rPr>
      </w:pPr>
      <w:r w:rsidRPr="002B47CB">
        <w:rPr>
          <w:rFonts w:asciiTheme="minorBidi" w:hAnsiTheme="minorBidi"/>
          <w:b/>
          <w:color w:val="000000" w:themeColor="text1"/>
          <w:lang w:val="en-US" w:eastAsia="en-GB"/>
        </w:rPr>
        <w:t>CONDITIONS OF SERVICE</w:t>
      </w:r>
    </w:p>
    <w:p w14:paraId="7FDC5C3A" w14:textId="77777777" w:rsidR="002B47CB" w:rsidRPr="002B47CB" w:rsidRDefault="002B47CB" w:rsidP="002B47CB">
      <w:pPr>
        <w:spacing w:after="0" w:line="360" w:lineRule="auto"/>
        <w:rPr>
          <w:rFonts w:asciiTheme="minorBidi" w:hAnsiTheme="minorBidi"/>
          <w:b/>
          <w:color w:val="000000" w:themeColor="text1"/>
          <w:lang w:val="en-US" w:eastAsia="en-GB"/>
        </w:rPr>
      </w:pPr>
    </w:p>
    <w:p w14:paraId="45DB58BA" w14:textId="77777777" w:rsidR="00382383" w:rsidRPr="002B47CB"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This post is covered by the Hospital Medical and Dental Staff (England and Wales) Terms and Conditions of Service or Agenda for Change. </w:t>
      </w:r>
    </w:p>
    <w:p w14:paraId="26DD99D1" w14:textId="43CB1A80"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The post holder is required to be fully registered </w:t>
      </w:r>
      <w:r w:rsidRPr="002B47CB">
        <w:rPr>
          <w:rFonts w:asciiTheme="minorBidi" w:hAnsiTheme="minorBidi"/>
          <w:color w:val="000000" w:themeColor="text1"/>
          <w:lang w:eastAsia="en-GB"/>
        </w:rPr>
        <w:t>with the appropriate professional body</w:t>
      </w:r>
      <w:r w:rsidRPr="002B47CB">
        <w:rPr>
          <w:rFonts w:asciiTheme="minorBidi" w:hAnsiTheme="minorBidi"/>
          <w:color w:val="000000" w:themeColor="text1"/>
          <w:lang w:val="en-US" w:eastAsia="en-GB"/>
        </w:rPr>
        <w:t>.</w:t>
      </w:r>
    </w:p>
    <w:p w14:paraId="61C47D09" w14:textId="77777777" w:rsidR="002B47CB" w:rsidRPr="002B47CB" w:rsidRDefault="002B47CB" w:rsidP="002B47CB">
      <w:pPr>
        <w:spacing w:after="0" w:line="360" w:lineRule="auto"/>
        <w:rPr>
          <w:rFonts w:asciiTheme="minorBidi" w:hAnsiTheme="minorBidi"/>
          <w:color w:val="000000" w:themeColor="text1"/>
          <w:lang w:eastAsia="en-GB"/>
        </w:rPr>
      </w:pPr>
    </w:p>
    <w:p w14:paraId="1E62C137" w14:textId="49FDA89F"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 xml:space="preserve">Standards of Conduct and </w:t>
      </w:r>
      <w:proofErr w:type="spellStart"/>
      <w:r w:rsidRPr="002B47CB">
        <w:rPr>
          <w:rFonts w:asciiTheme="minorBidi" w:hAnsiTheme="minorBidi"/>
          <w:color w:val="000000" w:themeColor="text1"/>
          <w:u w:val="single"/>
          <w:lang w:val="en-US" w:eastAsia="en-GB"/>
        </w:rPr>
        <w:t>Behaviour</w:t>
      </w:r>
      <w:proofErr w:type="spellEnd"/>
    </w:p>
    <w:p w14:paraId="233ABA40" w14:textId="77777777" w:rsidR="002B47CB" w:rsidRPr="002B47CB" w:rsidRDefault="002B47CB" w:rsidP="002B47CB">
      <w:pPr>
        <w:spacing w:after="0" w:line="360" w:lineRule="auto"/>
        <w:rPr>
          <w:rFonts w:asciiTheme="minorBidi" w:hAnsiTheme="minorBidi"/>
          <w:color w:val="000000" w:themeColor="text1"/>
          <w:u w:val="single"/>
          <w:lang w:val="en-US" w:eastAsia="en-GB"/>
        </w:rPr>
      </w:pPr>
    </w:p>
    <w:p w14:paraId="4D9B3019" w14:textId="77777777" w:rsidR="00382383" w:rsidRPr="002B47CB"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You are required to work to the standards set out by the appropriate professional body.</w:t>
      </w:r>
    </w:p>
    <w:p w14:paraId="47D15BEE" w14:textId="1F07DE9A" w:rsidR="00120024"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Your general conduct at work should comply with the standards set out in the Trust’s document on Appraisal, in particular the section on Core </w:t>
      </w:r>
      <w:proofErr w:type="spellStart"/>
      <w:r w:rsidRPr="002B47CB">
        <w:rPr>
          <w:rFonts w:asciiTheme="minorBidi" w:hAnsiTheme="minorBidi"/>
          <w:color w:val="000000" w:themeColor="text1"/>
          <w:lang w:val="en-US" w:eastAsia="en-GB"/>
        </w:rPr>
        <w:t>Behaviours</w:t>
      </w:r>
      <w:proofErr w:type="spellEnd"/>
      <w:r w:rsidRPr="002B47CB">
        <w:rPr>
          <w:rFonts w:asciiTheme="minorBidi" w:hAnsiTheme="minorBidi"/>
          <w:color w:val="000000" w:themeColor="text1"/>
          <w:lang w:val="en-US" w:eastAsia="en-GB"/>
        </w:rPr>
        <w:t>.</w:t>
      </w:r>
    </w:p>
    <w:p w14:paraId="0BF37A03" w14:textId="77777777" w:rsidR="002B47CB" w:rsidRPr="002B47CB" w:rsidRDefault="002B47CB" w:rsidP="002B47CB">
      <w:pPr>
        <w:spacing w:after="0" w:line="360" w:lineRule="auto"/>
        <w:rPr>
          <w:rFonts w:asciiTheme="minorBidi" w:hAnsiTheme="minorBidi"/>
          <w:color w:val="000000" w:themeColor="text1"/>
          <w:lang w:val="en-US" w:eastAsia="en-GB"/>
        </w:rPr>
      </w:pPr>
    </w:p>
    <w:p w14:paraId="2CC796EE" w14:textId="169C842F"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Leave Arrangements</w:t>
      </w:r>
    </w:p>
    <w:p w14:paraId="0D87B04E" w14:textId="77777777" w:rsidR="002B47CB" w:rsidRPr="002B47CB" w:rsidRDefault="002B47CB" w:rsidP="002B47CB">
      <w:pPr>
        <w:spacing w:after="0" w:line="360" w:lineRule="auto"/>
        <w:rPr>
          <w:rFonts w:asciiTheme="minorBidi" w:hAnsiTheme="minorBidi"/>
          <w:color w:val="000000" w:themeColor="text1"/>
          <w:lang w:val="en-US" w:eastAsia="en-GB"/>
        </w:rPr>
      </w:pPr>
    </w:p>
    <w:p w14:paraId="18679C51" w14:textId="298360C7"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All leave should be applied for in accordance with the Trust’s Leave Policy, normally giving six weeks’ notice of any leave, other than in exceptional circumstances.</w:t>
      </w:r>
    </w:p>
    <w:p w14:paraId="30246DDD" w14:textId="77777777" w:rsidR="002B47CB" w:rsidRPr="002B47CB" w:rsidRDefault="002B47CB" w:rsidP="002B47CB">
      <w:pPr>
        <w:spacing w:after="0" w:line="360" w:lineRule="auto"/>
        <w:rPr>
          <w:rFonts w:asciiTheme="minorBidi" w:hAnsiTheme="minorBidi"/>
          <w:color w:val="000000" w:themeColor="text1"/>
          <w:lang w:val="en-US" w:eastAsia="en-GB"/>
        </w:rPr>
      </w:pPr>
    </w:p>
    <w:p w14:paraId="59E48719" w14:textId="00977A46"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Training</w:t>
      </w:r>
    </w:p>
    <w:p w14:paraId="4E3A91BE" w14:textId="77777777" w:rsidR="002B47CB" w:rsidRPr="002B47CB" w:rsidRDefault="002B47CB" w:rsidP="002B47CB">
      <w:pPr>
        <w:spacing w:after="0" w:line="360" w:lineRule="auto"/>
        <w:rPr>
          <w:rFonts w:asciiTheme="minorBidi" w:hAnsiTheme="minorBidi"/>
          <w:color w:val="000000" w:themeColor="text1"/>
          <w:lang w:val="en-US" w:eastAsia="en-GB"/>
        </w:rPr>
      </w:pPr>
    </w:p>
    <w:p w14:paraId="6BA4091F" w14:textId="37F5F659"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71F88ED8" w14:textId="77777777" w:rsidR="002B47CB" w:rsidRPr="002B47CB" w:rsidRDefault="002B47CB" w:rsidP="002B47CB">
      <w:pPr>
        <w:spacing w:after="0" w:line="360" w:lineRule="auto"/>
        <w:rPr>
          <w:rFonts w:asciiTheme="minorBidi" w:hAnsiTheme="minorBidi"/>
          <w:color w:val="000000" w:themeColor="text1"/>
          <w:lang w:val="en-US" w:eastAsia="en-GB"/>
        </w:rPr>
      </w:pPr>
    </w:p>
    <w:p w14:paraId="0EFECD78" w14:textId="678CDE7D"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Health &amp; Safety</w:t>
      </w:r>
    </w:p>
    <w:p w14:paraId="22406284" w14:textId="77777777" w:rsidR="002B47CB" w:rsidRPr="002B47CB" w:rsidRDefault="002B47CB" w:rsidP="002B47CB">
      <w:pPr>
        <w:spacing w:after="0" w:line="360" w:lineRule="auto"/>
        <w:rPr>
          <w:rFonts w:asciiTheme="minorBidi" w:hAnsiTheme="minorBidi"/>
          <w:color w:val="000000" w:themeColor="text1"/>
          <w:lang w:val="en-US" w:eastAsia="en-GB"/>
        </w:rPr>
      </w:pPr>
    </w:p>
    <w:p w14:paraId="5C6B6B9F" w14:textId="1B101428"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B47CB">
        <w:rPr>
          <w:rFonts w:asciiTheme="minorBidi" w:hAnsiTheme="minorBidi"/>
          <w:color w:val="000000" w:themeColor="text1"/>
          <w:lang w:val="en-US" w:eastAsia="en-GB"/>
        </w:rPr>
        <w:t>teamwork</w:t>
      </w:r>
      <w:r w:rsidRPr="002B47CB">
        <w:rPr>
          <w:rFonts w:asciiTheme="minorBidi" w:hAnsiTheme="minorBidi"/>
          <w:color w:val="000000" w:themeColor="text1"/>
          <w:lang w:val="en-US" w:eastAsia="en-GB"/>
        </w:rPr>
        <w:t xml:space="preserve"> in a safe manner and are competent to do so.</w:t>
      </w:r>
    </w:p>
    <w:p w14:paraId="52E210D5" w14:textId="77777777" w:rsidR="002B47CB" w:rsidRPr="002B47CB" w:rsidRDefault="002B47CB" w:rsidP="002B47CB">
      <w:pPr>
        <w:spacing w:after="0" w:line="360" w:lineRule="auto"/>
        <w:rPr>
          <w:rFonts w:asciiTheme="minorBidi" w:hAnsiTheme="minorBidi"/>
          <w:color w:val="000000" w:themeColor="text1"/>
          <w:lang w:val="en-US" w:eastAsia="en-GB"/>
        </w:rPr>
      </w:pPr>
    </w:p>
    <w:p w14:paraId="200C8975" w14:textId="7526C23A" w:rsidR="00382383" w:rsidRDefault="00382383" w:rsidP="002B47CB">
      <w:pPr>
        <w:tabs>
          <w:tab w:val="left" w:pos="2440"/>
        </w:tabs>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Equality &amp; Diversity</w:t>
      </w:r>
    </w:p>
    <w:p w14:paraId="6AF6226E" w14:textId="77777777" w:rsidR="002B47CB" w:rsidRPr="002B47CB" w:rsidRDefault="002B47CB" w:rsidP="002B47CB">
      <w:pPr>
        <w:tabs>
          <w:tab w:val="left" w:pos="2440"/>
        </w:tabs>
        <w:spacing w:after="0" w:line="360" w:lineRule="auto"/>
        <w:rPr>
          <w:rFonts w:asciiTheme="minorBidi" w:hAnsiTheme="minorBidi"/>
          <w:color w:val="000000" w:themeColor="text1"/>
          <w:lang w:val="en-US" w:eastAsia="en-GB"/>
        </w:rPr>
      </w:pPr>
    </w:p>
    <w:p w14:paraId="14D54462" w14:textId="7F93BD6F" w:rsidR="00382383" w:rsidRDefault="00382383" w:rsidP="002B47CB">
      <w:pPr>
        <w:spacing w:after="0" w:line="360" w:lineRule="auto"/>
        <w:rPr>
          <w:rFonts w:asciiTheme="minorBidi" w:hAnsiTheme="minorBidi"/>
          <w:iCs/>
          <w:color w:val="000000" w:themeColor="text1"/>
          <w:lang w:val="en-US" w:eastAsia="en-GB"/>
        </w:rPr>
      </w:pPr>
      <w:r w:rsidRPr="002B47CB">
        <w:rPr>
          <w:rFonts w:asciiTheme="minorBidi" w:hAnsiTheme="minorBidi"/>
          <w:iCs/>
          <w:color w:val="000000" w:themeColor="text1"/>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61D745AE" w14:textId="77777777" w:rsidR="002B47CB" w:rsidRPr="002B47CB" w:rsidRDefault="002B47CB" w:rsidP="002B47CB">
      <w:pPr>
        <w:spacing w:after="0" w:line="360" w:lineRule="auto"/>
        <w:rPr>
          <w:rFonts w:asciiTheme="minorBidi" w:hAnsiTheme="minorBidi"/>
          <w:iCs/>
          <w:color w:val="000000" w:themeColor="text1"/>
          <w:lang w:val="en-US" w:eastAsia="en-GB"/>
        </w:rPr>
      </w:pPr>
    </w:p>
    <w:p w14:paraId="1101B8EE" w14:textId="1A9915E1"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7DE92144" w14:textId="77777777" w:rsidR="002B47CB" w:rsidRPr="002B47CB" w:rsidRDefault="002B47CB" w:rsidP="002B47CB">
      <w:pPr>
        <w:spacing w:after="0" w:line="360" w:lineRule="auto"/>
        <w:rPr>
          <w:rFonts w:asciiTheme="minorBidi" w:hAnsiTheme="minorBidi"/>
          <w:color w:val="000000" w:themeColor="text1"/>
          <w:lang w:val="en-US" w:eastAsia="en-GB"/>
        </w:rPr>
      </w:pPr>
    </w:p>
    <w:p w14:paraId="0A203D82" w14:textId="73AE274F"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Smoking Policy</w:t>
      </w:r>
    </w:p>
    <w:p w14:paraId="7B26FA68" w14:textId="77777777" w:rsidR="002B47CB" w:rsidRPr="002B47CB" w:rsidRDefault="002B47CB" w:rsidP="002B47CB">
      <w:pPr>
        <w:spacing w:after="0" w:line="360" w:lineRule="auto"/>
        <w:rPr>
          <w:rFonts w:asciiTheme="minorBidi" w:hAnsiTheme="minorBidi"/>
          <w:color w:val="000000" w:themeColor="text1"/>
          <w:lang w:val="en-US" w:eastAsia="en-GB"/>
        </w:rPr>
      </w:pPr>
    </w:p>
    <w:p w14:paraId="00C8DD46" w14:textId="21615999"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The Leeds Teaching Hospitals NHS Trust recognises the serious hazards to health caused by smoking and has adopted a strict no smoking policy.  Under the terms of our No Smoking </w:t>
      </w:r>
      <w:r w:rsidRPr="002B47CB">
        <w:rPr>
          <w:rFonts w:asciiTheme="minorBidi" w:hAnsiTheme="minorBidi"/>
          <w:color w:val="000000" w:themeColor="text1"/>
          <w:lang w:val="en-US" w:eastAsia="en-GB"/>
        </w:rPr>
        <w:lastRenderedPageBreak/>
        <w:t xml:space="preserve">Policy, staff, visitors and patients will not be permitted to smoke at any time or in any part of Trust property, whether inside or outside the hospital buildings.  </w:t>
      </w:r>
    </w:p>
    <w:p w14:paraId="2EB71920" w14:textId="77777777" w:rsidR="002B47CB" w:rsidRPr="002B47CB" w:rsidRDefault="002B47CB" w:rsidP="002B47CB">
      <w:pPr>
        <w:spacing w:after="0" w:line="360" w:lineRule="auto"/>
        <w:rPr>
          <w:rFonts w:asciiTheme="minorBidi" w:hAnsiTheme="minorBidi"/>
          <w:color w:val="000000" w:themeColor="text1"/>
          <w:lang w:val="en-US" w:eastAsia="en-GB"/>
        </w:rPr>
      </w:pPr>
    </w:p>
    <w:p w14:paraId="34DD6DC5" w14:textId="414BB299"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Rehabilitation of Offenders Act &amp; DBS Disclosure</w:t>
      </w:r>
    </w:p>
    <w:p w14:paraId="100F667C" w14:textId="77777777" w:rsidR="002B47CB" w:rsidRPr="002B47CB" w:rsidRDefault="002B47CB" w:rsidP="002B47CB">
      <w:pPr>
        <w:spacing w:after="0" w:line="360" w:lineRule="auto"/>
        <w:rPr>
          <w:rFonts w:asciiTheme="minorBidi" w:hAnsiTheme="minorBidi"/>
          <w:color w:val="000000" w:themeColor="text1"/>
          <w:u w:val="single"/>
          <w:lang w:val="en-US" w:eastAsia="en-GB"/>
        </w:rPr>
      </w:pPr>
    </w:p>
    <w:p w14:paraId="2DC8DFE8" w14:textId="39DB60CA"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301CF2A3" w14:textId="77777777" w:rsidR="002B47CB" w:rsidRPr="002B47CB" w:rsidRDefault="002B47CB" w:rsidP="002B47CB">
      <w:pPr>
        <w:spacing w:after="0" w:line="360" w:lineRule="auto"/>
        <w:rPr>
          <w:rFonts w:asciiTheme="minorBidi" w:hAnsiTheme="minorBidi"/>
          <w:color w:val="000000" w:themeColor="text1"/>
          <w:lang w:val="en-US" w:eastAsia="en-GB"/>
        </w:rPr>
      </w:pPr>
    </w:p>
    <w:p w14:paraId="2B64586F" w14:textId="6A900989" w:rsidR="00382383" w:rsidRPr="002B47CB"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6195151B"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F5787FF" w14:textId="77777777" w:rsidR="002B47CB" w:rsidRPr="002B47CB" w:rsidRDefault="002B47CB" w:rsidP="002B47CB">
      <w:pPr>
        <w:spacing w:after="0" w:line="360" w:lineRule="auto"/>
        <w:rPr>
          <w:rFonts w:asciiTheme="minorBidi" w:hAnsiTheme="minorBidi"/>
          <w:color w:val="000000" w:themeColor="text1"/>
          <w:lang w:val="en-US" w:eastAsia="en-GB"/>
        </w:rPr>
      </w:pPr>
    </w:p>
    <w:p w14:paraId="2127F112" w14:textId="4C091DA6"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Leeds Teaching Hospitals NHS Trust has a Policy Statement on the Recruitment of Ex-offenders which is available on request.</w:t>
      </w:r>
    </w:p>
    <w:p w14:paraId="14C3453F" w14:textId="77777777" w:rsidR="002B47CB" w:rsidRPr="002B47CB" w:rsidRDefault="002B47CB" w:rsidP="002B47CB">
      <w:pPr>
        <w:spacing w:after="0" w:line="360" w:lineRule="auto"/>
        <w:rPr>
          <w:rFonts w:asciiTheme="minorBidi" w:hAnsiTheme="minorBidi"/>
          <w:color w:val="000000" w:themeColor="text1"/>
          <w:lang w:val="en-US" w:eastAsia="en-GB"/>
        </w:rPr>
      </w:pPr>
    </w:p>
    <w:p w14:paraId="0E1E061A" w14:textId="2244307F"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lang w:val="en-US" w:eastAsia="en-GB"/>
        </w:rPr>
        <w:t>I</w:t>
      </w:r>
      <w:r w:rsidRPr="002B47CB">
        <w:rPr>
          <w:rFonts w:asciiTheme="minorBidi" w:hAnsiTheme="minorBidi"/>
          <w:color w:val="000000" w:themeColor="text1"/>
          <w:u w:val="single"/>
          <w:lang w:val="en-US" w:eastAsia="en-GB"/>
        </w:rPr>
        <w:t>nfection Control</w:t>
      </w:r>
    </w:p>
    <w:p w14:paraId="2D052ADD" w14:textId="77777777" w:rsidR="002B47CB" w:rsidRPr="002B47CB" w:rsidRDefault="002B47CB" w:rsidP="002B47CB">
      <w:pPr>
        <w:spacing w:after="0" w:line="360" w:lineRule="auto"/>
        <w:rPr>
          <w:rFonts w:asciiTheme="minorBidi" w:hAnsiTheme="minorBidi"/>
          <w:color w:val="000000" w:themeColor="text1"/>
          <w:lang w:val="en-US" w:eastAsia="en-GB"/>
        </w:rPr>
      </w:pPr>
    </w:p>
    <w:p w14:paraId="20C53D8A" w14:textId="3A4A3900"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C79913C" w14:textId="77777777" w:rsidR="002B47CB" w:rsidRPr="002B47CB" w:rsidRDefault="002B47CB" w:rsidP="002B47CB">
      <w:pPr>
        <w:spacing w:after="0" w:line="360" w:lineRule="auto"/>
        <w:rPr>
          <w:rFonts w:asciiTheme="minorBidi" w:hAnsiTheme="minorBidi"/>
          <w:color w:val="000000" w:themeColor="text1"/>
          <w:lang w:val="en-US" w:eastAsia="en-GB"/>
        </w:rPr>
      </w:pPr>
    </w:p>
    <w:p w14:paraId="49D68E48" w14:textId="6EC59BA3"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Patient and Public Involvement</w:t>
      </w:r>
    </w:p>
    <w:p w14:paraId="2DF0AB2F" w14:textId="77777777" w:rsidR="002B47CB" w:rsidRPr="002B47CB" w:rsidRDefault="002B47CB" w:rsidP="002B47CB">
      <w:pPr>
        <w:spacing w:after="0" w:line="360" w:lineRule="auto"/>
        <w:rPr>
          <w:rFonts w:asciiTheme="minorBidi" w:hAnsiTheme="minorBidi"/>
          <w:color w:val="000000" w:themeColor="text1"/>
          <w:u w:val="single"/>
          <w:lang w:val="en-US" w:eastAsia="en-GB"/>
        </w:rPr>
      </w:pPr>
    </w:p>
    <w:p w14:paraId="457AD200" w14:textId="04E4045E" w:rsidR="00382383" w:rsidRDefault="00382383" w:rsidP="002B47CB">
      <w:pPr>
        <w:spacing w:after="0" w:line="360" w:lineRule="auto"/>
        <w:rPr>
          <w:rFonts w:asciiTheme="minorBidi" w:hAnsiTheme="minorBidi"/>
          <w:color w:val="000000" w:themeColor="text1"/>
          <w:lang w:val="en-US" w:eastAsia="en-GB"/>
        </w:rPr>
      </w:pPr>
      <w:r w:rsidRPr="002B47CB">
        <w:rPr>
          <w:rFonts w:asciiTheme="minorBidi" w:hAnsiTheme="minorBidi"/>
          <w:color w:val="000000" w:themeColor="text1"/>
          <w:lang w:val="en-US" w:eastAsia="en-GB"/>
        </w:rPr>
        <w:lastRenderedPageBreak/>
        <w:t>The Trust has a statutory duty to involve patients and public in evaluating and planning services.  All staff have a responsibility to listen to the views of patients and to contribute to service improvements based on patient feedback.</w:t>
      </w:r>
    </w:p>
    <w:p w14:paraId="3A8838E8" w14:textId="77777777" w:rsidR="002B47CB" w:rsidRPr="002B47CB" w:rsidRDefault="002B47CB" w:rsidP="002B47CB">
      <w:pPr>
        <w:spacing w:after="0" w:line="360" w:lineRule="auto"/>
        <w:rPr>
          <w:rFonts w:asciiTheme="minorBidi" w:hAnsiTheme="minorBidi"/>
          <w:color w:val="000000" w:themeColor="text1"/>
          <w:lang w:val="en-US" w:eastAsia="en-GB"/>
        </w:rPr>
      </w:pPr>
    </w:p>
    <w:p w14:paraId="13D72A96" w14:textId="16FBDCF2" w:rsidR="00382383" w:rsidRDefault="00382383" w:rsidP="002B47CB">
      <w:pPr>
        <w:spacing w:after="0" w:line="360" w:lineRule="auto"/>
        <w:rPr>
          <w:rFonts w:asciiTheme="minorBidi" w:hAnsiTheme="minorBidi"/>
          <w:color w:val="000000" w:themeColor="text1"/>
          <w:u w:val="single"/>
          <w:lang w:val="en-US" w:eastAsia="en-GB"/>
        </w:rPr>
      </w:pPr>
      <w:r w:rsidRPr="002B47CB">
        <w:rPr>
          <w:rFonts w:asciiTheme="minorBidi" w:hAnsiTheme="minorBidi"/>
          <w:color w:val="000000" w:themeColor="text1"/>
          <w:u w:val="single"/>
          <w:lang w:val="en-US" w:eastAsia="en-GB"/>
        </w:rPr>
        <w:t>Respect for Patient Confidentiality</w:t>
      </w:r>
    </w:p>
    <w:p w14:paraId="57580063" w14:textId="77777777" w:rsidR="002B47CB" w:rsidRPr="002B47CB" w:rsidRDefault="002B47CB" w:rsidP="002B47CB">
      <w:pPr>
        <w:spacing w:after="0" w:line="360" w:lineRule="auto"/>
        <w:rPr>
          <w:rFonts w:asciiTheme="minorBidi" w:hAnsiTheme="minorBidi"/>
          <w:color w:val="000000" w:themeColor="text1"/>
          <w:u w:val="single"/>
          <w:lang w:val="en-US" w:eastAsia="en-GB"/>
        </w:rPr>
      </w:pPr>
    </w:p>
    <w:p w14:paraId="498684D0" w14:textId="40897523" w:rsidR="006419C9" w:rsidRPr="002B47CB" w:rsidRDefault="00382383" w:rsidP="002B47CB">
      <w:pPr>
        <w:spacing w:after="0" w:line="360" w:lineRule="auto"/>
        <w:rPr>
          <w:rFonts w:asciiTheme="minorBidi" w:eastAsia="Times New Roman" w:hAnsiTheme="minorBidi"/>
          <w:color w:val="000000" w:themeColor="text1"/>
        </w:rPr>
      </w:pPr>
      <w:r w:rsidRPr="002B47CB">
        <w:rPr>
          <w:rFonts w:asciiTheme="minorBidi" w:hAnsiTheme="minorBidi"/>
          <w:color w:val="000000" w:themeColor="text1"/>
          <w:lang w:val="en-US" w:eastAsia="en-GB"/>
        </w:rPr>
        <w:t>The post holder should respect patient confidentiality at all times</w:t>
      </w:r>
      <w:r w:rsidRPr="002B47CB">
        <w:rPr>
          <w:rFonts w:asciiTheme="minorBidi" w:eastAsia="Times New Roman" w:hAnsiTheme="minorBidi"/>
          <w:color w:val="000000" w:themeColor="text1"/>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lastRenderedPageBreak/>
              <w:t>Excellent communication skills, able to 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2D0D" w14:textId="77777777" w:rsidR="00500B95" w:rsidRDefault="00500B95" w:rsidP="00787386">
      <w:pPr>
        <w:spacing w:after="0" w:line="240" w:lineRule="auto"/>
      </w:pPr>
      <w:r>
        <w:separator/>
      </w:r>
    </w:p>
  </w:endnote>
  <w:endnote w:type="continuationSeparator" w:id="0">
    <w:p w14:paraId="0B8A1213" w14:textId="77777777" w:rsidR="00500B95" w:rsidRDefault="00500B95"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Frutiger LT 45 Light">
    <w:altName w:val="Frutiger LT 45 Light"/>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392D73">
          <w:rPr>
            <w:noProof/>
          </w:rPr>
          <w:t>1</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7DE9" w14:textId="77777777" w:rsidR="00500B95" w:rsidRDefault="00500B95" w:rsidP="00787386">
      <w:pPr>
        <w:spacing w:after="0" w:line="240" w:lineRule="auto"/>
      </w:pPr>
      <w:r>
        <w:separator/>
      </w:r>
    </w:p>
  </w:footnote>
  <w:footnote w:type="continuationSeparator" w:id="0">
    <w:p w14:paraId="029B329F" w14:textId="77777777" w:rsidR="00500B95" w:rsidRDefault="00500B95" w:rsidP="0078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25F3F"/>
    <w:multiLevelType w:val="hybridMultilevel"/>
    <w:tmpl w:val="769C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F2F09"/>
    <w:multiLevelType w:val="hybridMultilevel"/>
    <w:tmpl w:val="2D1E32C0"/>
    <w:styleLink w:val="Numbered"/>
    <w:lvl w:ilvl="0" w:tplc="59E4018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E9A9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A0FCC">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0D3F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CC34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3CF1B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4180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882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AE7864">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722AB7"/>
    <w:multiLevelType w:val="hybridMultilevel"/>
    <w:tmpl w:val="E89E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2"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5"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B400C"/>
    <w:multiLevelType w:val="hybridMultilevel"/>
    <w:tmpl w:val="2D1E32C0"/>
    <w:numStyleLink w:val="Numbered"/>
  </w:abstractNum>
  <w:abstractNum w:abstractNumId="19"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num>
  <w:num w:numId="8">
    <w:abstractNumId w:val="15"/>
  </w:num>
  <w:num w:numId="9">
    <w:abstractNumId w:val="5"/>
  </w:num>
  <w:num w:numId="10">
    <w:abstractNumId w:val="11"/>
  </w:num>
  <w:num w:numId="11">
    <w:abstractNumId w:val="24"/>
  </w:num>
  <w:num w:numId="12">
    <w:abstractNumId w:val="30"/>
  </w:num>
  <w:num w:numId="13">
    <w:abstractNumId w:val="0"/>
  </w:num>
  <w:num w:numId="14">
    <w:abstractNumId w:val="19"/>
  </w:num>
  <w:num w:numId="15">
    <w:abstractNumId w:val="13"/>
  </w:num>
  <w:num w:numId="16">
    <w:abstractNumId w:val="9"/>
  </w:num>
  <w:num w:numId="17">
    <w:abstractNumId w:val="22"/>
  </w:num>
  <w:num w:numId="18">
    <w:abstractNumId w:val="12"/>
  </w:num>
  <w:num w:numId="19">
    <w:abstractNumId w:val="25"/>
  </w:num>
  <w:num w:numId="20">
    <w:abstractNumId w:val="21"/>
  </w:num>
  <w:num w:numId="21">
    <w:abstractNumId w:val="17"/>
  </w:num>
  <w:num w:numId="22">
    <w:abstractNumId w:val="4"/>
  </w:num>
  <w:num w:numId="23">
    <w:abstractNumId w:val="6"/>
  </w:num>
  <w:num w:numId="24">
    <w:abstractNumId w:val="8"/>
  </w:num>
  <w:num w:numId="25">
    <w:abstractNumId w:val="26"/>
  </w:num>
  <w:num w:numId="26">
    <w:abstractNumId w:val="27"/>
  </w:num>
  <w:num w:numId="27">
    <w:abstractNumId w:val="23"/>
  </w:num>
  <w:num w:numId="28">
    <w:abstractNumId w:val="20"/>
  </w:num>
  <w:num w:numId="29">
    <w:abstractNumId w:val="2"/>
  </w:num>
  <w:num w:numId="30">
    <w:abstractNumId w:val="3"/>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3208B"/>
    <w:rsid w:val="00032B0A"/>
    <w:rsid w:val="00036EDC"/>
    <w:rsid w:val="00057C5D"/>
    <w:rsid w:val="00073464"/>
    <w:rsid w:val="00097079"/>
    <w:rsid w:val="000B5894"/>
    <w:rsid w:val="000C770B"/>
    <w:rsid w:val="0010541F"/>
    <w:rsid w:val="00105D7D"/>
    <w:rsid w:val="001063C6"/>
    <w:rsid w:val="00113FD0"/>
    <w:rsid w:val="00120024"/>
    <w:rsid w:val="001217EC"/>
    <w:rsid w:val="00125F13"/>
    <w:rsid w:val="001344A7"/>
    <w:rsid w:val="0015653F"/>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47CB"/>
    <w:rsid w:val="002B556F"/>
    <w:rsid w:val="002B6889"/>
    <w:rsid w:val="002C5D56"/>
    <w:rsid w:val="002E4AF2"/>
    <w:rsid w:val="002F1148"/>
    <w:rsid w:val="003008AB"/>
    <w:rsid w:val="0030156B"/>
    <w:rsid w:val="00306321"/>
    <w:rsid w:val="00311382"/>
    <w:rsid w:val="00312781"/>
    <w:rsid w:val="003133F7"/>
    <w:rsid w:val="00320723"/>
    <w:rsid w:val="00341A2F"/>
    <w:rsid w:val="00344117"/>
    <w:rsid w:val="00361AC9"/>
    <w:rsid w:val="00382383"/>
    <w:rsid w:val="00385D70"/>
    <w:rsid w:val="00392D73"/>
    <w:rsid w:val="003A7CBF"/>
    <w:rsid w:val="003B38B2"/>
    <w:rsid w:val="003C731D"/>
    <w:rsid w:val="003C7B5A"/>
    <w:rsid w:val="003D60E2"/>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0B95"/>
    <w:rsid w:val="00503E26"/>
    <w:rsid w:val="005055D9"/>
    <w:rsid w:val="0053319D"/>
    <w:rsid w:val="00535D9E"/>
    <w:rsid w:val="00542C74"/>
    <w:rsid w:val="0056017D"/>
    <w:rsid w:val="00571672"/>
    <w:rsid w:val="005769BD"/>
    <w:rsid w:val="00585364"/>
    <w:rsid w:val="005A3CEF"/>
    <w:rsid w:val="005A45D1"/>
    <w:rsid w:val="005A4EB0"/>
    <w:rsid w:val="005B09E5"/>
    <w:rsid w:val="005B28B4"/>
    <w:rsid w:val="005C2692"/>
    <w:rsid w:val="005C2AC5"/>
    <w:rsid w:val="005E6D30"/>
    <w:rsid w:val="00602DC1"/>
    <w:rsid w:val="00604CA0"/>
    <w:rsid w:val="00620AD0"/>
    <w:rsid w:val="006419C9"/>
    <w:rsid w:val="006422FB"/>
    <w:rsid w:val="00657AB8"/>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B0AE3"/>
    <w:rsid w:val="007C3334"/>
    <w:rsid w:val="007C39EF"/>
    <w:rsid w:val="007D4278"/>
    <w:rsid w:val="008027DD"/>
    <w:rsid w:val="00803835"/>
    <w:rsid w:val="00810F37"/>
    <w:rsid w:val="00862C91"/>
    <w:rsid w:val="008753AF"/>
    <w:rsid w:val="00876D89"/>
    <w:rsid w:val="00877985"/>
    <w:rsid w:val="00896470"/>
    <w:rsid w:val="008A0266"/>
    <w:rsid w:val="008C0489"/>
    <w:rsid w:val="008D1EC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0723E"/>
    <w:rsid w:val="00B25223"/>
    <w:rsid w:val="00B26A06"/>
    <w:rsid w:val="00B531EA"/>
    <w:rsid w:val="00B760F9"/>
    <w:rsid w:val="00B96EED"/>
    <w:rsid w:val="00BA5D6A"/>
    <w:rsid w:val="00BC2CA9"/>
    <w:rsid w:val="00BC3AC6"/>
    <w:rsid w:val="00BD1296"/>
    <w:rsid w:val="00BD3194"/>
    <w:rsid w:val="00BE1546"/>
    <w:rsid w:val="00BE4C6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D4C70"/>
    <w:rsid w:val="00CE3F13"/>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06ED0"/>
    <w:rsid w:val="00E30BB3"/>
    <w:rsid w:val="00E33679"/>
    <w:rsid w:val="00E35BC8"/>
    <w:rsid w:val="00E37715"/>
    <w:rsid w:val="00E4040F"/>
    <w:rsid w:val="00E50C6A"/>
    <w:rsid w:val="00E51BED"/>
    <w:rsid w:val="00E56ED5"/>
    <w:rsid w:val="00E63DCA"/>
    <w:rsid w:val="00E710BA"/>
    <w:rsid w:val="00E847BA"/>
    <w:rsid w:val="00E851FB"/>
    <w:rsid w:val="00EB0783"/>
    <w:rsid w:val="00EB7670"/>
    <w:rsid w:val="00ED0FE8"/>
    <w:rsid w:val="00EF3943"/>
    <w:rsid w:val="00F05444"/>
    <w:rsid w:val="00F349B8"/>
    <w:rsid w:val="00F34C58"/>
    <w:rsid w:val="00F417C5"/>
    <w:rsid w:val="00F46632"/>
    <w:rsid w:val="00F5046D"/>
    <w:rsid w:val="00F616F3"/>
    <w:rsid w:val="00F83304"/>
    <w:rsid w:val="00F848D5"/>
    <w:rsid w:val="00F93D5F"/>
    <w:rsid w:val="00FA67FC"/>
    <w:rsid w:val="00FB58CB"/>
    <w:rsid w:val="00FB730D"/>
    <w:rsid w:val="00FD28AE"/>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4AED"/>
  <w15:docId w15:val="{D4208ACE-57DD-964B-A22F-00D25840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 w:type="numbering" w:customStyle="1" w:styleId="Numbered">
    <w:name w:val="Numbered"/>
    <w:rsid w:val="00CD4C7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12</Bid_x0020_Number>
  </documentManagement>
</p:properties>
</file>

<file path=customXml/itemProps1.xml><?xml version="1.0" encoding="utf-8"?>
<ds:datastoreItem xmlns:ds="http://schemas.openxmlformats.org/officeDocument/2006/customXml" ds:itemID="{E5A51352-BA03-4FAA-95FD-5BAF80197F92}">
  <ds:schemaRefs>
    <ds:schemaRef ds:uri="http://schemas.microsoft.com/sharepoint/v3/contenttype/forms"/>
  </ds:schemaRefs>
</ds:datastoreItem>
</file>

<file path=customXml/itemProps2.xml><?xml version="1.0" encoding="utf-8"?>
<ds:datastoreItem xmlns:ds="http://schemas.openxmlformats.org/officeDocument/2006/customXml" ds:itemID="{419E8029-6FC2-4F8D-805F-51168AD0A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0C6A9-7FCE-4127-9C6F-C9D750F3DA6A}">
  <ds:schemaRefs>
    <ds:schemaRef ds:uri="http://schemas.openxmlformats.org/officeDocument/2006/bibliography"/>
  </ds:schemaRefs>
</ds:datastoreItem>
</file>

<file path=customXml/itemProps4.xml><?xml version="1.0" encoding="utf-8"?>
<ds:datastoreItem xmlns:ds="http://schemas.openxmlformats.org/officeDocument/2006/customXml" ds:itemID="{97645ED3-B668-4D23-BAAB-048D0093D331}">
  <ds:schemaRefs>
    <ds:schemaRef ds:uri="http://schemas.microsoft.com/office/2006/metadata/properties"/>
    <ds:schemaRef ds:uri="http://schemas.microsoft.com/office/infopath/2007/PartnerControls"/>
    <ds:schemaRef ds:uri="2e376fe6-46c6-4319-b8a4-b42ad97d467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Kitty Ellenger</cp:lastModifiedBy>
  <cp:revision>6</cp:revision>
  <cp:lastPrinted>2017-10-10T14:09:00Z</cp:lastPrinted>
  <dcterms:created xsi:type="dcterms:W3CDTF">2021-10-20T10:26:00Z</dcterms:created>
  <dcterms:modified xsi:type="dcterms:W3CDTF">2021-10-20T11:28:00Z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