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37E60E3C" w14:textId="77777777" w:rsidR="00D27019" w:rsidRDefault="00D27019" w:rsidP="00D27019">
      <w:pPr>
        <w:autoSpaceDE w:val="0"/>
        <w:autoSpaceDN w:val="0"/>
        <w:adjustRightInd w:val="0"/>
        <w:spacing w:after="200"/>
        <w:jc w:val="center"/>
        <w:rPr>
          <w:rFonts w:ascii="Helvetica" w:hAnsi="Helvetica" w:cs="Helvetica"/>
          <w:b/>
          <w:bCs/>
          <w:color w:val="8D0042"/>
          <w:sz w:val="32"/>
          <w:szCs w:val="32"/>
          <w:lang w:eastAsia="en-GB"/>
        </w:rPr>
      </w:pPr>
    </w:p>
    <w:p w14:paraId="0FBCE6AC" w14:textId="77777777" w:rsidR="00D27019" w:rsidRDefault="00D27019" w:rsidP="00D27019">
      <w:pPr>
        <w:autoSpaceDE w:val="0"/>
        <w:autoSpaceDN w:val="0"/>
        <w:adjustRightInd w:val="0"/>
        <w:spacing w:after="200"/>
        <w:jc w:val="center"/>
        <w:rPr>
          <w:rFonts w:cs="Arial"/>
          <w:b/>
          <w:bCs/>
          <w:color w:val="8D0042"/>
          <w:sz w:val="40"/>
          <w:szCs w:val="40"/>
          <w:lang w:eastAsia="en-GB"/>
        </w:rPr>
      </w:pPr>
      <w:r>
        <w:rPr>
          <w:rFonts w:cs="Arial"/>
          <w:b/>
          <w:bCs/>
          <w:color w:val="8D0042"/>
          <w:sz w:val="40"/>
          <w:szCs w:val="40"/>
          <w:lang w:eastAsia="en-GB"/>
        </w:rPr>
        <w:t>Yorkshire &amp; Humber Trainee Executive Forum (TEF)</w:t>
      </w:r>
    </w:p>
    <w:p w14:paraId="5CEA03EA" w14:textId="77777777" w:rsidR="00D27019" w:rsidRDefault="00D27019" w:rsidP="00D27019">
      <w:pPr>
        <w:autoSpaceDE w:val="0"/>
        <w:autoSpaceDN w:val="0"/>
        <w:adjustRightInd w:val="0"/>
        <w:spacing w:after="200"/>
        <w:jc w:val="center"/>
        <w:rPr>
          <w:rFonts w:cs="Arial"/>
          <w:b/>
          <w:bCs/>
          <w:color w:val="8D0042"/>
          <w:sz w:val="40"/>
          <w:szCs w:val="40"/>
          <w:lang w:eastAsia="en-GB"/>
        </w:rPr>
      </w:pPr>
      <w:r>
        <w:rPr>
          <w:rFonts w:cs="Arial"/>
          <w:b/>
          <w:bCs/>
          <w:color w:val="8D0042"/>
          <w:sz w:val="40"/>
          <w:szCs w:val="40"/>
          <w:lang w:eastAsia="en-GB"/>
        </w:rPr>
        <w:t>Minutes of Meeting</w:t>
      </w:r>
    </w:p>
    <w:p w14:paraId="18A50106" w14:textId="77777777" w:rsidR="00D27019" w:rsidRDefault="00D27019" w:rsidP="00D27019">
      <w:pPr>
        <w:autoSpaceDE w:val="0"/>
        <w:autoSpaceDN w:val="0"/>
        <w:adjustRightInd w:val="0"/>
        <w:rPr>
          <w:rFonts w:cs="Arial"/>
          <w:b/>
          <w:bCs/>
          <w:color w:val="000000"/>
          <w:sz w:val="22"/>
          <w:szCs w:val="22"/>
          <w:lang w:eastAsia="en-GB"/>
        </w:rPr>
      </w:pPr>
    </w:p>
    <w:p w14:paraId="0D2514EE" w14:textId="22D32550" w:rsidR="00D27019" w:rsidRDefault="00D27019" w:rsidP="00D27019">
      <w:pPr>
        <w:autoSpaceDE w:val="0"/>
        <w:autoSpaceDN w:val="0"/>
        <w:adjustRightInd w:val="0"/>
        <w:rPr>
          <w:rFonts w:cs="Arial"/>
          <w:b/>
          <w:bCs/>
          <w:color w:val="000000"/>
          <w:lang w:eastAsia="en-GB"/>
        </w:rPr>
      </w:pPr>
      <w:r>
        <w:rPr>
          <w:rFonts w:cs="Arial"/>
          <w:b/>
          <w:bCs/>
          <w:color w:val="000000"/>
          <w:lang w:eastAsia="en-GB"/>
        </w:rPr>
        <w:t>Date:</w:t>
      </w:r>
      <w:r>
        <w:rPr>
          <w:rFonts w:cs="Arial"/>
          <w:color w:val="000000"/>
          <w:lang w:eastAsia="en-GB"/>
        </w:rPr>
        <w:tab/>
      </w:r>
      <w:r>
        <w:rPr>
          <w:rFonts w:cs="Arial"/>
          <w:b/>
          <w:bCs/>
          <w:color w:val="000000"/>
          <w:lang w:eastAsia="en-GB"/>
        </w:rPr>
        <w:t>10/05/23</w:t>
      </w:r>
      <w:r>
        <w:rPr>
          <w:rFonts w:cs="Arial"/>
          <w:color w:val="000000"/>
          <w:lang w:eastAsia="en-GB"/>
        </w:rPr>
        <w:tab/>
      </w:r>
      <w:r>
        <w:rPr>
          <w:rFonts w:cs="Arial"/>
          <w:color w:val="000000"/>
          <w:lang w:eastAsia="en-GB"/>
        </w:rPr>
        <w:tab/>
      </w:r>
      <w:r>
        <w:rPr>
          <w:rFonts w:cs="Arial"/>
          <w:b/>
          <w:bCs/>
          <w:color w:val="000000"/>
          <w:lang w:eastAsia="en-GB"/>
        </w:rPr>
        <w:t xml:space="preserve"> </w:t>
      </w:r>
    </w:p>
    <w:p w14:paraId="62A0A874" w14:textId="77777777" w:rsidR="00D27019" w:rsidRDefault="00D27019" w:rsidP="00D27019">
      <w:pPr>
        <w:autoSpaceDE w:val="0"/>
        <w:autoSpaceDN w:val="0"/>
        <w:adjustRightInd w:val="0"/>
        <w:rPr>
          <w:rFonts w:cs="Arial"/>
          <w:b/>
          <w:bCs/>
          <w:color w:val="1C1B1B"/>
          <w:lang w:eastAsia="en-GB"/>
        </w:rPr>
      </w:pPr>
      <w:r>
        <w:rPr>
          <w:rFonts w:cs="Arial"/>
          <w:b/>
          <w:bCs/>
          <w:color w:val="000000"/>
          <w:lang w:eastAsia="en-GB"/>
        </w:rPr>
        <w:t>Venue: Online – MS Teams</w:t>
      </w:r>
      <w:r>
        <w:rPr>
          <w:rFonts w:cs="Arial"/>
          <w:color w:val="000000"/>
          <w:lang w:eastAsia="en-GB"/>
        </w:rPr>
        <w:tab/>
      </w:r>
      <w:r>
        <w:rPr>
          <w:rFonts w:cs="Arial"/>
          <w:b/>
          <w:bCs/>
          <w:color w:val="000000"/>
          <w:lang w:eastAsia="en-GB"/>
        </w:rPr>
        <w:t xml:space="preserve">                          </w:t>
      </w:r>
    </w:p>
    <w:p w14:paraId="486B5A9C" w14:textId="77777777" w:rsidR="00D27019" w:rsidRDefault="00D27019" w:rsidP="00D27019">
      <w:pPr>
        <w:autoSpaceDE w:val="0"/>
        <w:autoSpaceDN w:val="0"/>
        <w:adjustRightInd w:val="0"/>
        <w:rPr>
          <w:rFonts w:cs="Arial"/>
          <w:b/>
          <w:bCs/>
          <w:color w:val="1C1B1B"/>
          <w:lang w:eastAsia="en-GB"/>
        </w:rPr>
      </w:pPr>
      <w:r>
        <w:rPr>
          <w:rFonts w:cs="Arial"/>
          <w:b/>
          <w:bCs/>
          <w:color w:val="000000"/>
          <w:lang w:eastAsia="en-GB"/>
        </w:rPr>
        <w:t>Time:  0900-1200</w:t>
      </w:r>
      <w:r>
        <w:rPr>
          <w:rFonts w:cs="Arial"/>
          <w:color w:val="000000"/>
          <w:lang w:eastAsia="en-GB"/>
        </w:rPr>
        <w:tab/>
      </w:r>
      <w:r>
        <w:rPr>
          <w:rFonts w:cs="Arial"/>
          <w:color w:val="000000"/>
          <w:lang w:eastAsia="en-GB"/>
        </w:rPr>
        <w:tab/>
      </w:r>
      <w:r>
        <w:rPr>
          <w:rFonts w:cs="Arial"/>
          <w:color w:val="000000"/>
          <w:lang w:eastAsia="en-GB"/>
        </w:rPr>
        <w:tab/>
      </w:r>
      <w:r>
        <w:rPr>
          <w:rFonts w:cs="Arial"/>
          <w:color w:val="000000"/>
          <w:lang w:eastAsia="en-GB"/>
        </w:rPr>
        <w:tab/>
      </w:r>
      <w:r>
        <w:rPr>
          <w:rFonts w:cs="Arial"/>
          <w:b/>
          <w:bCs/>
          <w:color w:val="000000"/>
          <w:lang w:eastAsia="en-GB"/>
        </w:rPr>
        <w:t xml:space="preserve">                          </w:t>
      </w:r>
    </w:p>
    <w:p w14:paraId="597FDECC" w14:textId="77777777" w:rsidR="00D27019" w:rsidRDefault="00D27019" w:rsidP="00D27019">
      <w:pPr>
        <w:autoSpaceDE w:val="0"/>
        <w:autoSpaceDN w:val="0"/>
        <w:adjustRightInd w:val="0"/>
        <w:rPr>
          <w:rFonts w:cs="Arial"/>
          <w:b/>
          <w:bCs/>
          <w:color w:val="000000"/>
          <w:lang w:eastAsia="en-GB"/>
        </w:rPr>
      </w:pPr>
    </w:p>
    <w:p w14:paraId="199326EE" w14:textId="77777777" w:rsidR="00D27019" w:rsidRDefault="00D27019" w:rsidP="00D27019">
      <w:pPr>
        <w:autoSpaceDE w:val="0"/>
        <w:autoSpaceDN w:val="0"/>
        <w:adjustRightInd w:val="0"/>
        <w:rPr>
          <w:rFonts w:cs="Arial"/>
          <w:b/>
          <w:bCs/>
          <w:color w:val="000000"/>
          <w:lang w:eastAsia="en-GB"/>
        </w:rPr>
      </w:pPr>
      <w:r>
        <w:rPr>
          <w:rFonts w:cs="Arial"/>
          <w:b/>
          <w:bCs/>
          <w:color w:val="000000"/>
          <w:lang w:eastAsia="en-GB"/>
        </w:rPr>
        <w:t xml:space="preserve">Attendees invited (attended </w:t>
      </w:r>
      <w:r>
        <w:rPr>
          <w:rFonts w:ascii="Apple Symbols" w:hAnsi="Apple Symbols" w:cs="Apple Symbols" w:hint="cs"/>
          <w:color w:val="000000"/>
          <w:lang w:eastAsia="en-GB"/>
        </w:rPr>
        <w:t>☑</w:t>
      </w:r>
      <w:r>
        <w:rPr>
          <w:rFonts w:cs="Arial"/>
          <w:b/>
          <w:bCs/>
          <w:color w:val="000000"/>
          <w:lang w:eastAsia="en-GB"/>
        </w:rPr>
        <w:t>):</w:t>
      </w:r>
    </w:p>
    <w:p w14:paraId="3D4944BD" w14:textId="77777777"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Emma Howe (EH)      (Chair) </w:t>
      </w:r>
      <w:r>
        <w:rPr>
          <w:rFonts w:cs="Arial"/>
          <w:color w:val="000000"/>
          <w:lang w:eastAsia="en-GB"/>
        </w:rPr>
        <w:tab/>
      </w:r>
      <w:r>
        <w:rPr>
          <w:rFonts w:cs="Arial"/>
          <w:color w:val="000000"/>
          <w:lang w:eastAsia="en-GB"/>
        </w:rPr>
        <w:tab/>
      </w:r>
      <w:r>
        <w:rPr>
          <w:rFonts w:ascii="Apple Symbols" w:hAnsi="Apple Symbols" w:cs="Apple Symbols" w:hint="cs"/>
          <w:color w:val="000000"/>
          <w:sz w:val="22"/>
          <w:szCs w:val="22"/>
          <w:lang w:eastAsia="en-GB"/>
        </w:rPr>
        <w:t>☑</w:t>
      </w:r>
      <w:r>
        <w:rPr>
          <w:rFonts w:cs="Arial"/>
          <w:color w:val="000000"/>
          <w:lang w:eastAsia="en-GB"/>
        </w:rPr>
        <w:t xml:space="preserve"> Charlotte Chuter (CC)</w:t>
      </w:r>
      <w:r>
        <w:rPr>
          <w:rFonts w:cs="Arial"/>
          <w:color w:val="000000"/>
          <w:lang w:eastAsia="en-GB"/>
        </w:rPr>
        <w:tab/>
        <w:t>(Wider Forum Lead)</w:t>
      </w:r>
    </w:p>
    <w:p w14:paraId="3EDEDD0E" w14:textId="77777777"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Raykal Sim (RS)          (Vice Chair)</w:t>
      </w:r>
      <w:r>
        <w:rPr>
          <w:rFonts w:cs="Arial"/>
          <w:color w:val="000000"/>
          <w:lang w:eastAsia="en-GB"/>
        </w:rPr>
        <w:tab/>
      </w:r>
      <w:r>
        <w:rPr>
          <w:rFonts w:ascii="Apple Symbols" w:hAnsi="Apple Symbols" w:cs="Apple Symbols" w:hint="cs"/>
          <w:color w:val="000000"/>
          <w:sz w:val="22"/>
          <w:szCs w:val="22"/>
          <w:lang w:eastAsia="en-GB"/>
        </w:rPr>
        <w:t>☑</w:t>
      </w:r>
      <w:r>
        <w:rPr>
          <w:rFonts w:cs="Arial"/>
          <w:color w:val="000000"/>
          <w:lang w:eastAsia="en-GB"/>
        </w:rPr>
        <w:t xml:space="preserve"> Roxanne Cottrell (RC)</w:t>
      </w:r>
      <w:r>
        <w:rPr>
          <w:rFonts w:cs="Arial"/>
          <w:color w:val="000000"/>
          <w:lang w:eastAsia="en-GB"/>
        </w:rPr>
        <w:tab/>
        <w:t xml:space="preserve">(East Locality Lead) </w:t>
      </w:r>
    </w:p>
    <w:p w14:paraId="06D32620" w14:textId="77777777"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Susan Stokes (SES)   (Secretary)</w:t>
      </w:r>
      <w:r>
        <w:rPr>
          <w:rFonts w:cs="Arial"/>
          <w:color w:val="000000"/>
          <w:lang w:eastAsia="en-GB"/>
        </w:rPr>
        <w:tab/>
      </w:r>
      <w:r>
        <w:rPr>
          <w:rFonts w:ascii="Apple Symbols" w:hAnsi="Apple Symbols" w:cs="Apple Symbols" w:hint="cs"/>
          <w:color w:val="000000"/>
          <w:sz w:val="22"/>
          <w:szCs w:val="22"/>
          <w:lang w:eastAsia="en-GB"/>
        </w:rPr>
        <w:t>☑</w:t>
      </w:r>
      <w:r>
        <w:rPr>
          <w:rFonts w:cs="Arial"/>
          <w:color w:val="000000"/>
          <w:lang w:eastAsia="en-GB"/>
        </w:rPr>
        <w:t xml:space="preserve"> Ugochukwu Uzondu (UU)(South Locality Lead)</w:t>
      </w:r>
    </w:p>
    <w:p w14:paraId="6D6A4A67" w14:textId="3A879C7B"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Michelle Horridge (MH)   (LTFT Lead) </w:t>
      </w:r>
      <w:r>
        <w:rPr>
          <w:rFonts w:ascii="Apple Symbols" w:hAnsi="Apple Symbols" w:cs="Apple Symbols" w:hint="cs"/>
          <w:color w:val="000000"/>
          <w:sz w:val="22"/>
          <w:szCs w:val="22"/>
          <w:lang w:eastAsia="en-GB"/>
        </w:rPr>
        <w:t>☑</w:t>
      </w:r>
      <w:r>
        <w:rPr>
          <w:rFonts w:cs="Arial"/>
          <w:color w:val="000000"/>
          <w:lang w:eastAsia="en-GB"/>
        </w:rPr>
        <w:t xml:space="preserve"> </w:t>
      </w:r>
      <w:proofErr w:type="spellStart"/>
      <w:r>
        <w:rPr>
          <w:rFonts w:cs="Arial"/>
          <w:color w:val="000000"/>
          <w:lang w:eastAsia="en-GB"/>
        </w:rPr>
        <w:t>Emann</w:t>
      </w:r>
      <w:proofErr w:type="spellEnd"/>
      <w:r>
        <w:rPr>
          <w:rFonts w:cs="Arial"/>
          <w:color w:val="000000"/>
          <w:lang w:eastAsia="en-GB"/>
        </w:rPr>
        <w:t xml:space="preserve"> Hassanin (</w:t>
      </w:r>
      <w:proofErr w:type="spellStart"/>
      <w:r>
        <w:rPr>
          <w:rFonts w:cs="Arial"/>
          <w:color w:val="000000"/>
          <w:lang w:eastAsia="en-GB"/>
        </w:rPr>
        <w:t>EmH</w:t>
      </w:r>
      <w:proofErr w:type="spellEnd"/>
      <w:r>
        <w:rPr>
          <w:rFonts w:cs="Arial"/>
          <w:color w:val="000000"/>
          <w:lang w:eastAsia="en-GB"/>
        </w:rPr>
        <w:t xml:space="preserve">)       (West Locality Lead) </w:t>
      </w:r>
    </w:p>
    <w:p w14:paraId="21B534C6" w14:textId="0FF63450"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Waqas Din (WD)     (Quality Lead) </w:t>
      </w:r>
      <w:r w:rsidR="00E434E6">
        <w:rPr>
          <w:rFonts w:cs="Arial"/>
          <w:color w:val="000000"/>
          <w:lang w:eastAsia="en-GB"/>
        </w:rPr>
        <w:tab/>
      </w:r>
      <w:r>
        <w:rPr>
          <w:rFonts w:cs="Arial"/>
          <w:color w:val="000000"/>
          <w:lang w:eastAsia="en-GB"/>
        </w:rPr>
        <w:t xml:space="preserve">  </w:t>
      </w:r>
      <w:r>
        <w:rPr>
          <w:rFonts w:ascii="Apple Symbols" w:hAnsi="Apple Symbols" w:cs="Apple Symbols" w:hint="cs"/>
          <w:color w:val="000000"/>
          <w:sz w:val="22"/>
          <w:szCs w:val="22"/>
          <w:lang w:eastAsia="en-GB"/>
        </w:rPr>
        <w:t>☑</w:t>
      </w:r>
      <w:r>
        <w:rPr>
          <w:rFonts w:cs="Arial"/>
          <w:color w:val="000000"/>
          <w:lang w:eastAsia="en-GB"/>
        </w:rPr>
        <w:t xml:space="preserve"> Sara Khalid (SK)       (Wellbeing &amp; Support Lead)</w:t>
      </w:r>
    </w:p>
    <w:p w14:paraId="3FB66460" w14:textId="77777777" w:rsidR="00D27019" w:rsidRDefault="00D27019" w:rsidP="00D27019">
      <w:pPr>
        <w:autoSpaceDE w:val="0"/>
        <w:autoSpaceDN w:val="0"/>
        <w:adjustRightInd w:val="0"/>
        <w:rPr>
          <w:rFonts w:cs="Arial"/>
          <w:color w:val="000000"/>
          <w:lang w:eastAsia="en-GB"/>
        </w:rPr>
      </w:pPr>
      <w:r>
        <w:rPr>
          <w:rFonts w:ascii="Apple Symbols" w:hAnsi="Apple Symbols" w:cs="Apple Symbols" w:hint="cs"/>
          <w:color w:val="000000"/>
          <w:sz w:val="22"/>
          <w:szCs w:val="22"/>
          <w:lang w:eastAsia="en-GB"/>
        </w:rPr>
        <w:t>☑</w:t>
      </w:r>
      <w:r>
        <w:rPr>
          <w:rFonts w:cs="Arial"/>
          <w:color w:val="000000"/>
          <w:lang w:eastAsia="en-GB"/>
        </w:rPr>
        <w:t xml:space="preserve"> Donnar Ejiofor (DE)    (EDI Lead)</w:t>
      </w:r>
      <w:r>
        <w:rPr>
          <w:rFonts w:cs="Arial"/>
          <w:color w:val="000000"/>
          <w:lang w:eastAsia="en-GB"/>
        </w:rPr>
        <w:tab/>
      </w:r>
      <w:r>
        <w:rPr>
          <w:rFonts w:ascii="Apple Symbols" w:hAnsi="Apple Symbols" w:cs="Apple Symbols" w:hint="cs"/>
          <w:color w:val="000000"/>
          <w:sz w:val="22"/>
          <w:szCs w:val="22"/>
          <w:lang w:eastAsia="en-GB"/>
        </w:rPr>
        <w:t>☐</w:t>
      </w:r>
      <w:r>
        <w:rPr>
          <w:rFonts w:cs="Arial"/>
          <w:color w:val="000000"/>
          <w:lang w:eastAsia="en-GB"/>
        </w:rPr>
        <w:t xml:space="preserve"> Jessie Tebbutt (JT)(Comms &amp; Engagement Lead)</w:t>
      </w:r>
    </w:p>
    <w:p w14:paraId="1605E40E" w14:textId="5335858D" w:rsidR="00BC6D62" w:rsidRDefault="00D27019" w:rsidP="00D27019">
      <w:pPr>
        <w:widowControl w:val="0"/>
        <w:rPr>
          <w:rFonts w:cs="Arial"/>
        </w:rPr>
      </w:pPr>
      <w:r>
        <w:rPr>
          <w:rFonts w:ascii="Apple Symbols" w:hAnsi="Apple Symbols" w:cs="Apple Symbols" w:hint="cs"/>
          <w:color w:val="000000"/>
          <w:sz w:val="22"/>
          <w:szCs w:val="22"/>
          <w:lang w:eastAsia="en-GB"/>
        </w:rPr>
        <w:t>☐</w:t>
      </w:r>
      <w:r>
        <w:rPr>
          <w:rFonts w:cs="Arial"/>
          <w:color w:val="000000"/>
          <w:lang w:eastAsia="en-GB"/>
        </w:rPr>
        <w:t xml:space="preserve"> Laura </w:t>
      </w:r>
      <w:proofErr w:type="spellStart"/>
      <w:r>
        <w:rPr>
          <w:rFonts w:cs="Arial"/>
          <w:color w:val="000000"/>
          <w:lang w:eastAsia="en-GB"/>
        </w:rPr>
        <w:t>Naish</w:t>
      </w:r>
      <w:proofErr w:type="spellEnd"/>
      <w:r>
        <w:rPr>
          <w:rFonts w:cs="Arial"/>
          <w:color w:val="000000"/>
          <w:lang w:eastAsia="en-GB"/>
        </w:rPr>
        <w:t xml:space="preserve"> (LN)        (EDI Lead)</w:t>
      </w:r>
      <w:r>
        <w:rPr>
          <w:rFonts w:cs="Arial"/>
          <w:color w:val="000000"/>
          <w:lang w:eastAsia="en-GB"/>
        </w:rPr>
        <w:tab/>
      </w:r>
      <w:r>
        <w:rPr>
          <w:rFonts w:ascii="Apple Symbols" w:hAnsi="Apple Symbols" w:cs="Apple Symbols" w:hint="cs"/>
          <w:color w:val="000000"/>
          <w:sz w:val="22"/>
          <w:szCs w:val="22"/>
          <w:lang w:eastAsia="en-GB"/>
        </w:rPr>
        <w:t>☐</w:t>
      </w:r>
      <w:r>
        <w:rPr>
          <w:rFonts w:cs="Arial"/>
          <w:color w:val="000000"/>
          <w:lang w:eastAsia="en-GB"/>
        </w:rPr>
        <w:t xml:space="preserve"> William </w:t>
      </w:r>
      <w:proofErr w:type="spellStart"/>
      <w:r>
        <w:rPr>
          <w:rFonts w:cs="Arial"/>
          <w:color w:val="000000"/>
          <w:lang w:eastAsia="en-GB"/>
        </w:rPr>
        <w:t>Sapwell</w:t>
      </w:r>
      <w:proofErr w:type="spellEnd"/>
      <w:r>
        <w:rPr>
          <w:rFonts w:cs="Arial"/>
          <w:color w:val="000000"/>
          <w:lang w:eastAsia="en-GB"/>
        </w:rPr>
        <w:t xml:space="preserve"> (WS)     (Employers Lead)</w:t>
      </w:r>
    </w:p>
    <w:p w14:paraId="7F84BDD7" w14:textId="77777777" w:rsidR="00BC6D62" w:rsidRPr="009D3BD2" w:rsidRDefault="00BC6D62" w:rsidP="181A8840">
      <w:pPr>
        <w:widowControl w:val="0"/>
        <w:rPr>
          <w:rFonts w:cs="Arial"/>
          <w:sz w:val="22"/>
          <w:szCs w:val="22"/>
        </w:rPr>
      </w:pPr>
    </w:p>
    <w:p w14:paraId="18564BDF" w14:textId="2175E9FB"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D27019">
        <w:rPr>
          <w:rFonts w:cs="Arial"/>
          <w:b/>
          <w:bCs/>
          <w:color w:val="000000"/>
          <w:lang w:eastAsia="en-GB"/>
        </w:rPr>
        <w:t xml:space="preserve">SS, LN, JT, </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26281EC8" w14:textId="77777777" w:rsidR="00D27019" w:rsidRDefault="00D27019" w:rsidP="00D27019">
            <w:pPr>
              <w:autoSpaceDE w:val="0"/>
              <w:autoSpaceDN w:val="0"/>
              <w:adjustRightInd w:val="0"/>
              <w:jc w:val="both"/>
              <w:rPr>
                <w:rFonts w:cs="Arial"/>
                <w:b/>
                <w:bCs/>
                <w:color w:val="8D0042"/>
                <w:lang w:eastAsia="en-GB"/>
              </w:rPr>
            </w:pPr>
            <w:r>
              <w:rPr>
                <w:rFonts w:cs="Arial"/>
                <w:b/>
                <w:bCs/>
                <w:color w:val="8D0042"/>
                <w:lang w:eastAsia="en-GB"/>
              </w:rPr>
              <w:t>Welcome</w:t>
            </w:r>
          </w:p>
          <w:p w14:paraId="6C31AB3B" w14:textId="77777777" w:rsidR="00D27019" w:rsidRDefault="00D27019" w:rsidP="00D27019">
            <w:pPr>
              <w:autoSpaceDE w:val="0"/>
              <w:autoSpaceDN w:val="0"/>
              <w:adjustRightInd w:val="0"/>
              <w:jc w:val="both"/>
              <w:rPr>
                <w:rFonts w:cs="Arial"/>
                <w:b/>
                <w:bCs/>
                <w:color w:val="000000"/>
                <w:sz w:val="22"/>
                <w:szCs w:val="22"/>
                <w:lang w:eastAsia="en-GB"/>
              </w:rPr>
            </w:pPr>
            <w:r>
              <w:rPr>
                <w:rFonts w:cs="Arial"/>
                <w:b/>
                <w:bCs/>
                <w:color w:val="000000"/>
                <w:sz w:val="22"/>
                <w:szCs w:val="22"/>
                <w:lang w:eastAsia="en-GB"/>
              </w:rPr>
              <w:t>Introductions of old and new members, apologies</w:t>
            </w:r>
          </w:p>
          <w:p w14:paraId="4882E8B3" w14:textId="77777777" w:rsidR="00D27019" w:rsidRDefault="00D27019" w:rsidP="00D27019">
            <w:pPr>
              <w:autoSpaceDE w:val="0"/>
              <w:autoSpaceDN w:val="0"/>
              <w:adjustRightInd w:val="0"/>
              <w:jc w:val="both"/>
              <w:rPr>
                <w:rFonts w:cs="Arial"/>
                <w:color w:val="000000"/>
                <w:sz w:val="22"/>
                <w:szCs w:val="22"/>
                <w:lang w:eastAsia="en-GB"/>
              </w:rPr>
            </w:pPr>
            <w:r>
              <w:rPr>
                <w:rFonts w:cs="Arial"/>
                <w:color w:val="000000"/>
                <w:sz w:val="22"/>
                <w:szCs w:val="22"/>
                <w:lang w:eastAsia="en-GB"/>
              </w:rPr>
              <w:t>Members shared what has gone well for them this past week</w:t>
            </w:r>
          </w:p>
          <w:p w14:paraId="6125F504" w14:textId="77777777" w:rsidR="00D27019" w:rsidRDefault="00D27019" w:rsidP="00D27019">
            <w:pPr>
              <w:autoSpaceDE w:val="0"/>
              <w:autoSpaceDN w:val="0"/>
              <w:adjustRightInd w:val="0"/>
              <w:jc w:val="both"/>
              <w:rPr>
                <w:rFonts w:cs="Arial"/>
                <w:b/>
                <w:bCs/>
                <w:color w:val="000000"/>
                <w:sz w:val="22"/>
                <w:szCs w:val="22"/>
                <w:lang w:eastAsia="en-GB"/>
              </w:rPr>
            </w:pPr>
          </w:p>
          <w:p w14:paraId="08357A11" w14:textId="77777777" w:rsidR="00D27019" w:rsidRDefault="00D27019" w:rsidP="00D27019">
            <w:pPr>
              <w:autoSpaceDE w:val="0"/>
              <w:autoSpaceDN w:val="0"/>
              <w:adjustRightInd w:val="0"/>
              <w:jc w:val="both"/>
              <w:rPr>
                <w:rFonts w:cs="Arial"/>
                <w:b/>
                <w:bCs/>
                <w:color w:val="8D0042"/>
                <w:lang w:eastAsia="en-GB"/>
              </w:rPr>
            </w:pPr>
            <w:r>
              <w:rPr>
                <w:rFonts w:cs="Arial"/>
                <w:b/>
                <w:bCs/>
                <w:color w:val="8D0042"/>
                <w:lang w:eastAsia="en-GB"/>
              </w:rPr>
              <w:t>ITEM</w:t>
            </w:r>
          </w:p>
          <w:p w14:paraId="069888F7" w14:textId="77777777" w:rsidR="00D27019" w:rsidRDefault="00D27019" w:rsidP="00D27019">
            <w:pPr>
              <w:autoSpaceDE w:val="0"/>
              <w:autoSpaceDN w:val="0"/>
              <w:adjustRightInd w:val="0"/>
              <w:jc w:val="both"/>
              <w:rPr>
                <w:rFonts w:cs="Arial"/>
                <w:color w:val="000000"/>
                <w:sz w:val="22"/>
                <w:szCs w:val="22"/>
                <w:u w:val="single" w:color="000000"/>
                <w:lang w:eastAsia="en-GB"/>
              </w:rPr>
            </w:pPr>
            <w:r>
              <w:rPr>
                <w:rFonts w:cs="Arial"/>
                <w:color w:val="000000"/>
                <w:sz w:val="22"/>
                <w:szCs w:val="22"/>
                <w:u w:val="single" w:color="000000"/>
                <w:lang w:eastAsia="en-GB"/>
              </w:rPr>
              <w:t>Review of last meeting</w:t>
            </w:r>
          </w:p>
          <w:p w14:paraId="24CB1458"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Everyone should have checked that can get onto Canva</w:t>
            </w:r>
          </w:p>
          <w:p w14:paraId="1DD838AE"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SK cannot so EH will kindly resend link</w:t>
            </w:r>
          </w:p>
          <w:p w14:paraId="0B033458"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DE and LN have shared calendar of key dates with JT</w:t>
            </w:r>
          </w:p>
          <w:p w14:paraId="14FBD23D"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SES has let EH know who </w:t>
            </w:r>
            <w:proofErr w:type="spellStart"/>
            <w:r>
              <w:rPr>
                <w:rFonts w:cs="Arial"/>
                <w:color w:val="000000"/>
                <w:sz w:val="22"/>
                <w:szCs w:val="22"/>
                <w:u w:color="000000"/>
                <w:lang w:eastAsia="en-GB"/>
              </w:rPr>
              <w:t>HoS</w:t>
            </w:r>
            <w:proofErr w:type="spellEnd"/>
            <w:r>
              <w:rPr>
                <w:rFonts w:cs="Arial"/>
                <w:color w:val="000000"/>
                <w:sz w:val="22"/>
                <w:szCs w:val="22"/>
                <w:u w:color="000000"/>
                <w:lang w:eastAsia="en-GB"/>
              </w:rPr>
              <w:t xml:space="preserve"> of Dentistry is</w:t>
            </w:r>
          </w:p>
          <w:p w14:paraId="1BBD1F77" w14:textId="0889E3D6"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EH has </w:t>
            </w:r>
            <w:proofErr w:type="spellStart"/>
            <w:r>
              <w:rPr>
                <w:rFonts w:cs="Arial"/>
                <w:color w:val="000000"/>
                <w:sz w:val="22"/>
                <w:szCs w:val="22"/>
                <w:u w:color="000000"/>
                <w:lang w:eastAsia="en-GB"/>
              </w:rPr>
              <w:t>fedback</w:t>
            </w:r>
            <w:proofErr w:type="spellEnd"/>
            <w:r>
              <w:rPr>
                <w:rFonts w:cs="Arial"/>
                <w:color w:val="000000"/>
                <w:sz w:val="22"/>
                <w:szCs w:val="22"/>
                <w:u w:color="000000"/>
                <w:lang w:eastAsia="en-GB"/>
              </w:rPr>
              <w:t xml:space="preserve"> comments re ARCP at last meeting: </w:t>
            </w:r>
            <w:r w:rsidR="00E434E6">
              <w:rPr>
                <w:rFonts w:cs="Arial"/>
                <w:color w:val="000000"/>
                <w:sz w:val="22"/>
                <w:szCs w:val="22"/>
                <w:u w:color="000000"/>
                <w:lang w:eastAsia="en-GB"/>
              </w:rPr>
              <w:t>D</w:t>
            </w:r>
            <w:r>
              <w:rPr>
                <w:rFonts w:cs="Arial"/>
                <w:color w:val="000000"/>
                <w:sz w:val="22"/>
                <w:szCs w:val="22"/>
                <w:u w:color="000000"/>
                <w:lang w:eastAsia="en-GB"/>
              </w:rPr>
              <w:t xml:space="preserve">iscussion following ARCP </w:t>
            </w:r>
            <w:r w:rsidR="00E434E6">
              <w:rPr>
                <w:rFonts w:cs="Arial"/>
                <w:color w:val="000000"/>
                <w:sz w:val="22"/>
                <w:szCs w:val="22"/>
                <w:u w:color="000000"/>
                <w:lang w:eastAsia="en-GB"/>
              </w:rPr>
              <w:t>can be</w:t>
            </w:r>
            <w:r>
              <w:rPr>
                <w:rFonts w:cs="Arial"/>
                <w:color w:val="000000"/>
                <w:sz w:val="22"/>
                <w:szCs w:val="22"/>
                <w:u w:color="000000"/>
                <w:lang w:eastAsia="en-GB"/>
              </w:rPr>
              <w:t xml:space="preserve"> useful</w:t>
            </w:r>
            <w:r w:rsidR="00E434E6">
              <w:rPr>
                <w:rFonts w:cs="Arial"/>
                <w:color w:val="000000"/>
                <w:sz w:val="22"/>
                <w:szCs w:val="22"/>
                <w:u w:color="000000"/>
                <w:lang w:eastAsia="en-GB"/>
              </w:rPr>
              <w:t xml:space="preserve">, but </w:t>
            </w:r>
            <w:r>
              <w:rPr>
                <w:rFonts w:cs="Arial"/>
                <w:color w:val="000000"/>
                <w:sz w:val="22"/>
                <w:szCs w:val="22"/>
                <w:u w:color="000000"/>
                <w:lang w:eastAsia="en-GB"/>
              </w:rPr>
              <w:t>ongoing communication and support prior to this</w:t>
            </w:r>
            <w:r w:rsidR="00E434E6">
              <w:rPr>
                <w:rFonts w:cs="Arial"/>
                <w:color w:val="000000"/>
                <w:sz w:val="22"/>
                <w:szCs w:val="22"/>
                <w:u w:color="000000"/>
                <w:lang w:eastAsia="en-GB"/>
              </w:rPr>
              <w:t xml:space="preserve"> was a bigger priority for many TEF members. </w:t>
            </w:r>
          </w:p>
          <w:p w14:paraId="416CDFA3" w14:textId="77777777" w:rsidR="00D27019" w:rsidRDefault="00D27019" w:rsidP="00D27019">
            <w:pPr>
              <w:autoSpaceDE w:val="0"/>
              <w:autoSpaceDN w:val="0"/>
              <w:adjustRightInd w:val="0"/>
              <w:jc w:val="both"/>
              <w:rPr>
                <w:rFonts w:cs="Arial"/>
                <w:color w:val="000000"/>
                <w:sz w:val="22"/>
                <w:szCs w:val="22"/>
                <w:u w:val="single" w:color="000000"/>
                <w:lang w:eastAsia="en-GB"/>
              </w:rPr>
            </w:pPr>
          </w:p>
          <w:p w14:paraId="6B473C1C" w14:textId="77777777" w:rsidR="00E122BB" w:rsidRDefault="00E122BB" w:rsidP="00E122BB">
            <w:pPr>
              <w:autoSpaceDE w:val="0"/>
              <w:autoSpaceDN w:val="0"/>
              <w:adjustRightInd w:val="0"/>
              <w:jc w:val="both"/>
              <w:rPr>
                <w:rFonts w:cs="Arial"/>
                <w:color w:val="022580"/>
                <w:sz w:val="22"/>
                <w:szCs w:val="22"/>
                <w:lang w:eastAsia="en-GB"/>
              </w:rPr>
            </w:pPr>
            <w:r>
              <w:rPr>
                <w:rFonts w:cs="Arial"/>
                <w:b/>
                <w:bCs/>
                <w:color w:val="022580"/>
                <w:sz w:val="22"/>
                <w:szCs w:val="22"/>
                <w:lang w:eastAsia="en-GB"/>
              </w:rPr>
              <w:t>Action point</w:t>
            </w:r>
            <w:r>
              <w:rPr>
                <w:rFonts w:cs="Arial"/>
                <w:color w:val="022580"/>
                <w:sz w:val="22"/>
                <w:szCs w:val="22"/>
                <w:lang w:eastAsia="en-GB"/>
              </w:rPr>
              <w:t xml:space="preserve">: </w:t>
            </w:r>
          </w:p>
          <w:p w14:paraId="26D9F922" w14:textId="77777777" w:rsidR="00E122BB" w:rsidRDefault="00E122BB" w:rsidP="00E122BB">
            <w:pPr>
              <w:autoSpaceDE w:val="0"/>
              <w:autoSpaceDN w:val="0"/>
              <w:adjustRightInd w:val="0"/>
              <w:jc w:val="both"/>
              <w:rPr>
                <w:rFonts w:cs="Arial"/>
                <w:color w:val="022580"/>
                <w:sz w:val="22"/>
                <w:szCs w:val="22"/>
                <w:lang w:eastAsia="en-GB"/>
              </w:rPr>
            </w:pPr>
            <w:r>
              <w:rPr>
                <w:rFonts w:cs="Arial"/>
                <w:color w:val="022580"/>
                <w:sz w:val="22"/>
                <w:szCs w:val="22"/>
                <w:lang w:eastAsia="en-GB"/>
              </w:rPr>
              <w:t xml:space="preserve">EH to send document with </w:t>
            </w:r>
            <w:proofErr w:type="spellStart"/>
            <w:r>
              <w:rPr>
                <w:rFonts w:cs="Arial"/>
                <w:color w:val="022580"/>
                <w:sz w:val="22"/>
                <w:szCs w:val="22"/>
                <w:lang w:eastAsia="en-GB"/>
              </w:rPr>
              <w:t>HoS</w:t>
            </w:r>
            <w:proofErr w:type="spellEnd"/>
            <w:r>
              <w:rPr>
                <w:rFonts w:cs="Arial"/>
                <w:color w:val="022580"/>
                <w:sz w:val="22"/>
                <w:szCs w:val="22"/>
                <w:lang w:eastAsia="en-GB"/>
              </w:rPr>
              <w:t xml:space="preserve"> allocation and draft email to all</w:t>
            </w:r>
          </w:p>
          <w:p w14:paraId="3DEE1C56" w14:textId="0E27A442" w:rsidR="00E122BB" w:rsidRPr="00E122BB" w:rsidRDefault="00E122BB" w:rsidP="00D27019">
            <w:pPr>
              <w:autoSpaceDE w:val="0"/>
              <w:autoSpaceDN w:val="0"/>
              <w:adjustRightInd w:val="0"/>
              <w:jc w:val="both"/>
              <w:rPr>
                <w:rFonts w:cs="Arial"/>
                <w:color w:val="022580"/>
                <w:sz w:val="22"/>
                <w:szCs w:val="22"/>
                <w:lang w:eastAsia="en-GB"/>
              </w:rPr>
            </w:pPr>
            <w:r>
              <w:rPr>
                <w:rFonts w:cs="Arial"/>
                <w:color w:val="022580"/>
                <w:sz w:val="22"/>
                <w:szCs w:val="22"/>
                <w:lang w:eastAsia="en-GB"/>
              </w:rPr>
              <w:t>DE and LN to share dates and stories for TEF twitter with JT</w:t>
            </w:r>
          </w:p>
          <w:p w14:paraId="6823AC1B" w14:textId="77777777" w:rsidR="00D27019" w:rsidRDefault="00D27019" w:rsidP="00D27019">
            <w:pPr>
              <w:autoSpaceDE w:val="0"/>
              <w:autoSpaceDN w:val="0"/>
              <w:adjustRightInd w:val="0"/>
              <w:jc w:val="both"/>
              <w:rPr>
                <w:rFonts w:cs="Arial"/>
                <w:color w:val="000000"/>
                <w:sz w:val="22"/>
                <w:szCs w:val="22"/>
                <w:u w:val="single" w:color="000000"/>
                <w:lang w:eastAsia="en-GB"/>
              </w:rPr>
            </w:pPr>
          </w:p>
          <w:p w14:paraId="699185F3" w14:textId="77777777" w:rsidR="00D27019" w:rsidRDefault="00D27019" w:rsidP="00D27019">
            <w:pPr>
              <w:autoSpaceDE w:val="0"/>
              <w:autoSpaceDN w:val="0"/>
              <w:adjustRightInd w:val="0"/>
              <w:jc w:val="both"/>
              <w:rPr>
                <w:rFonts w:cs="Arial"/>
                <w:b/>
                <w:bCs/>
                <w:color w:val="8D0042"/>
                <w:u w:color="000000"/>
                <w:lang w:eastAsia="en-GB"/>
              </w:rPr>
            </w:pPr>
            <w:r>
              <w:rPr>
                <w:rFonts w:cs="Arial"/>
                <w:b/>
                <w:bCs/>
                <w:color w:val="8D0042"/>
                <w:u w:color="000000"/>
                <w:lang w:eastAsia="en-GB"/>
              </w:rPr>
              <w:t>ITEM</w:t>
            </w:r>
          </w:p>
          <w:p w14:paraId="0ECCB5A3" w14:textId="77777777" w:rsidR="00D27019" w:rsidRDefault="00D27019" w:rsidP="00D27019">
            <w:pPr>
              <w:autoSpaceDE w:val="0"/>
              <w:autoSpaceDN w:val="0"/>
              <w:adjustRightInd w:val="0"/>
              <w:jc w:val="both"/>
              <w:rPr>
                <w:rFonts w:cs="Arial"/>
                <w:color w:val="000000"/>
                <w:sz w:val="22"/>
                <w:szCs w:val="22"/>
                <w:u w:val="single" w:color="000000"/>
                <w:lang w:eastAsia="en-GB"/>
              </w:rPr>
            </w:pPr>
            <w:r>
              <w:rPr>
                <w:rFonts w:cs="Arial"/>
                <w:color w:val="000000"/>
                <w:sz w:val="22"/>
                <w:szCs w:val="22"/>
                <w:u w:val="single" w:color="000000"/>
                <w:lang w:eastAsia="en-GB"/>
              </w:rPr>
              <w:t>DMT/DEMQ Update</w:t>
            </w:r>
          </w:p>
          <w:p w14:paraId="494E4BFA" w14:textId="476C0136"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Kelly Rothery to demonstrate blackboard functionality later in the meeting and will help inform us as to whether it could be a better place to keep </w:t>
            </w:r>
            <w:r w:rsidR="00E434E6">
              <w:rPr>
                <w:rFonts w:cs="Arial"/>
                <w:color w:val="000000"/>
                <w:sz w:val="22"/>
                <w:szCs w:val="22"/>
                <w:u w:color="000000"/>
                <w:lang w:eastAsia="en-GB"/>
              </w:rPr>
              <w:t xml:space="preserve">TEF </w:t>
            </w:r>
            <w:r>
              <w:rPr>
                <w:rFonts w:cs="Arial"/>
                <w:color w:val="000000"/>
                <w:sz w:val="22"/>
                <w:szCs w:val="22"/>
                <w:u w:color="000000"/>
                <w:lang w:eastAsia="en-GB"/>
              </w:rPr>
              <w:t>resources</w:t>
            </w:r>
          </w:p>
          <w:p w14:paraId="5BC58D2F" w14:textId="2B186ED4" w:rsidR="00D27019" w:rsidRDefault="00D27019" w:rsidP="00D27019">
            <w:pPr>
              <w:autoSpaceDE w:val="0"/>
              <w:autoSpaceDN w:val="0"/>
              <w:adjustRightInd w:val="0"/>
              <w:jc w:val="both"/>
              <w:rPr>
                <w:rFonts w:cs="Arial"/>
                <w:color w:val="000000"/>
                <w:sz w:val="22"/>
                <w:szCs w:val="22"/>
                <w:u w:color="000000"/>
                <w:lang w:eastAsia="en-GB"/>
              </w:rPr>
            </w:pPr>
            <w:r w:rsidRPr="00E434E6">
              <w:rPr>
                <w:rFonts w:cs="Arial"/>
                <w:sz w:val="22"/>
                <w:szCs w:val="22"/>
                <w:u w:color="000000"/>
                <w:lang w:eastAsia="en-GB"/>
              </w:rPr>
              <w:t>Sor</w:t>
            </w:r>
            <w:r w:rsidR="00E434E6" w:rsidRPr="00E434E6">
              <w:rPr>
                <w:rFonts w:cs="Arial"/>
                <w:sz w:val="22"/>
                <w:szCs w:val="22"/>
                <w:u w:color="000000"/>
                <w:lang w:eastAsia="en-GB"/>
              </w:rPr>
              <w:t>a</w:t>
            </w:r>
            <w:r w:rsidRPr="00E434E6">
              <w:rPr>
                <w:rFonts w:cs="Arial"/>
                <w:sz w:val="22"/>
                <w:szCs w:val="22"/>
                <w:u w:color="000000"/>
                <w:lang w:eastAsia="en-GB"/>
              </w:rPr>
              <w:t xml:space="preserve">ya </w:t>
            </w:r>
            <w:proofErr w:type="spellStart"/>
            <w:r w:rsidRPr="00E434E6">
              <w:rPr>
                <w:rFonts w:cs="Arial"/>
                <w:sz w:val="22"/>
                <w:szCs w:val="22"/>
                <w:u w:color="000000"/>
                <w:lang w:eastAsia="en-GB"/>
              </w:rPr>
              <w:t>M</w:t>
            </w:r>
            <w:r w:rsidR="00E434E6" w:rsidRPr="00E434E6">
              <w:rPr>
                <w:rFonts w:cs="Arial"/>
                <w:sz w:val="22"/>
                <w:szCs w:val="22"/>
                <w:u w:color="000000"/>
                <w:lang w:eastAsia="en-GB"/>
              </w:rPr>
              <w:t>a</w:t>
            </w:r>
            <w:r w:rsidRPr="00E434E6">
              <w:rPr>
                <w:rFonts w:cs="Arial"/>
                <w:sz w:val="22"/>
                <w:szCs w:val="22"/>
                <w:u w:color="000000"/>
                <w:lang w:eastAsia="en-GB"/>
              </w:rPr>
              <w:t>y</w:t>
            </w:r>
            <w:r w:rsidR="00E434E6" w:rsidRPr="00E434E6">
              <w:rPr>
                <w:rFonts w:cs="Arial"/>
                <w:sz w:val="22"/>
                <w:szCs w:val="22"/>
                <w:u w:color="000000"/>
                <w:lang w:eastAsia="en-GB"/>
              </w:rPr>
              <w:t>e</w:t>
            </w:r>
            <w:r w:rsidRPr="00E434E6">
              <w:rPr>
                <w:rFonts w:cs="Arial"/>
                <w:sz w:val="22"/>
                <w:szCs w:val="22"/>
                <w:u w:color="000000"/>
                <w:lang w:eastAsia="en-GB"/>
              </w:rPr>
              <w:t>t</w:t>
            </w:r>
            <w:proofErr w:type="spellEnd"/>
            <w:r w:rsidRPr="00E434E6">
              <w:rPr>
                <w:rFonts w:cs="Arial"/>
                <w:sz w:val="22"/>
                <w:szCs w:val="22"/>
                <w:u w:color="000000"/>
                <w:lang w:eastAsia="en-GB"/>
              </w:rPr>
              <w:t xml:space="preserve"> </w:t>
            </w:r>
            <w:r>
              <w:rPr>
                <w:rFonts w:cs="Arial"/>
                <w:color w:val="000000"/>
                <w:sz w:val="22"/>
                <w:szCs w:val="22"/>
                <w:u w:color="000000"/>
                <w:lang w:eastAsia="en-GB"/>
              </w:rPr>
              <w:t>(Humber</w:t>
            </w:r>
            <w:r w:rsidR="00E434E6">
              <w:rPr>
                <w:rFonts w:cs="Arial"/>
                <w:color w:val="000000"/>
                <w:sz w:val="22"/>
                <w:szCs w:val="22"/>
                <w:u w:color="000000"/>
                <w:lang w:eastAsia="en-GB"/>
              </w:rPr>
              <w:t xml:space="preserve"> Teaching NHS foundation trust</w:t>
            </w:r>
            <w:r>
              <w:rPr>
                <w:rFonts w:cs="Arial"/>
                <w:color w:val="000000"/>
                <w:sz w:val="22"/>
                <w:szCs w:val="22"/>
                <w:u w:color="000000"/>
                <w:lang w:eastAsia="en-GB"/>
              </w:rPr>
              <w:t>) reported that feedback about teaching and training in her trust was good. Opportunity to present a</w:t>
            </w:r>
            <w:r w:rsidR="00E122BB">
              <w:rPr>
                <w:rFonts w:cs="Arial"/>
                <w:color w:val="000000"/>
                <w:sz w:val="22"/>
                <w:szCs w:val="22"/>
                <w:u w:color="000000"/>
                <w:lang w:eastAsia="en-GB"/>
              </w:rPr>
              <w:t>t</w:t>
            </w:r>
            <w:r>
              <w:rPr>
                <w:rFonts w:cs="Arial"/>
                <w:color w:val="000000"/>
                <w:sz w:val="22"/>
                <w:szCs w:val="22"/>
                <w:u w:color="000000"/>
                <w:lang w:eastAsia="en-GB"/>
              </w:rPr>
              <w:t xml:space="preserve"> Wider Forum</w:t>
            </w:r>
            <w:r w:rsidR="00E434E6">
              <w:rPr>
                <w:rFonts w:cs="Arial"/>
                <w:color w:val="000000"/>
                <w:sz w:val="22"/>
                <w:szCs w:val="22"/>
                <w:u w:color="000000"/>
                <w:lang w:eastAsia="en-GB"/>
              </w:rPr>
              <w:t>? Or piece in Newsletter?</w:t>
            </w:r>
          </w:p>
          <w:p w14:paraId="44C63C56"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National Training Surgery and NETS survey to present at WF meeting in August</w:t>
            </w:r>
          </w:p>
          <w:p w14:paraId="0405772D" w14:textId="77777777" w:rsidR="00D27019" w:rsidRDefault="00D27019" w:rsidP="00D27019">
            <w:pPr>
              <w:autoSpaceDE w:val="0"/>
              <w:autoSpaceDN w:val="0"/>
              <w:adjustRightInd w:val="0"/>
              <w:jc w:val="both"/>
              <w:rPr>
                <w:rFonts w:cs="Arial"/>
                <w:color w:val="FD8008"/>
                <w:sz w:val="22"/>
                <w:szCs w:val="22"/>
                <w:u w:color="000000"/>
                <w:lang w:eastAsia="en-GB"/>
              </w:rPr>
            </w:pPr>
            <w:r>
              <w:rPr>
                <w:rFonts w:cs="Arial"/>
                <w:color w:val="000000"/>
                <w:sz w:val="22"/>
                <w:szCs w:val="22"/>
                <w:u w:color="000000"/>
                <w:lang w:eastAsia="en-GB"/>
              </w:rPr>
              <w:t xml:space="preserve">GMC will run an engagement session at September’s meeting. Julie to send across more details. </w:t>
            </w:r>
          </w:p>
          <w:p w14:paraId="60B9BB35" w14:textId="77777777" w:rsidR="00D27019" w:rsidRDefault="00D27019" w:rsidP="00D27019">
            <w:pPr>
              <w:autoSpaceDE w:val="0"/>
              <w:autoSpaceDN w:val="0"/>
              <w:adjustRightInd w:val="0"/>
              <w:jc w:val="both"/>
              <w:rPr>
                <w:rFonts w:cs="Arial"/>
                <w:color w:val="000000"/>
                <w:u w:color="000000"/>
                <w:lang w:eastAsia="en-GB"/>
              </w:rPr>
            </w:pPr>
          </w:p>
          <w:p w14:paraId="504FD37E" w14:textId="77777777" w:rsidR="00D27019" w:rsidRDefault="00D27019" w:rsidP="00D27019">
            <w:pPr>
              <w:autoSpaceDE w:val="0"/>
              <w:autoSpaceDN w:val="0"/>
              <w:adjustRightInd w:val="0"/>
              <w:jc w:val="both"/>
              <w:rPr>
                <w:rFonts w:cs="Arial"/>
                <w:color w:val="022580"/>
                <w:sz w:val="22"/>
                <w:szCs w:val="22"/>
                <w:u w:color="000000"/>
                <w:lang w:eastAsia="en-GB"/>
              </w:rPr>
            </w:pPr>
            <w:r>
              <w:rPr>
                <w:rFonts w:cs="Arial"/>
                <w:b/>
                <w:bCs/>
                <w:color w:val="022580"/>
                <w:sz w:val="22"/>
                <w:szCs w:val="22"/>
                <w:u w:color="000000"/>
                <w:lang w:eastAsia="en-GB"/>
              </w:rPr>
              <w:t>Action point</w:t>
            </w:r>
            <w:r>
              <w:rPr>
                <w:rFonts w:cs="Arial"/>
                <w:color w:val="022580"/>
                <w:sz w:val="22"/>
                <w:szCs w:val="22"/>
                <w:u w:color="000000"/>
                <w:lang w:eastAsia="en-GB"/>
              </w:rPr>
              <w:t xml:space="preserve">: </w:t>
            </w:r>
          </w:p>
          <w:p w14:paraId="2171708D" w14:textId="38DA451F" w:rsidR="00D27019" w:rsidRDefault="00D27019" w:rsidP="00D27019">
            <w:pPr>
              <w:autoSpaceDE w:val="0"/>
              <w:autoSpaceDN w:val="0"/>
              <w:adjustRightInd w:val="0"/>
              <w:jc w:val="both"/>
              <w:rPr>
                <w:rFonts w:cs="Arial"/>
                <w:color w:val="022580"/>
                <w:sz w:val="22"/>
                <w:szCs w:val="22"/>
                <w:u w:color="000000"/>
                <w:lang w:eastAsia="en-GB"/>
              </w:rPr>
            </w:pPr>
            <w:r>
              <w:rPr>
                <w:rFonts w:cs="Arial"/>
                <w:color w:val="022580"/>
                <w:sz w:val="22"/>
                <w:szCs w:val="22"/>
                <w:u w:color="000000"/>
                <w:lang w:eastAsia="en-GB"/>
              </w:rPr>
              <w:t xml:space="preserve">EH to </w:t>
            </w:r>
            <w:r w:rsidR="00E434E6">
              <w:rPr>
                <w:rFonts w:cs="Arial"/>
                <w:color w:val="022580"/>
                <w:sz w:val="22"/>
                <w:szCs w:val="22"/>
                <w:u w:color="000000"/>
                <w:lang w:eastAsia="en-GB"/>
              </w:rPr>
              <w:t xml:space="preserve">look at celebrating Humber trainee satisfaction ? </w:t>
            </w:r>
            <w:r w:rsidR="00E434E6" w:rsidRPr="00E434E6">
              <w:rPr>
                <w:rFonts w:cs="Arial"/>
                <w:color w:val="17365D" w:themeColor="text2" w:themeShade="BF"/>
                <w:sz w:val="22"/>
                <w:szCs w:val="22"/>
                <w:u w:color="000000"/>
                <w:lang w:eastAsia="en-GB"/>
              </w:rPr>
              <w:t xml:space="preserve">Soraya </w:t>
            </w:r>
            <w:proofErr w:type="spellStart"/>
            <w:r w:rsidR="00E434E6" w:rsidRPr="00E434E6">
              <w:rPr>
                <w:rFonts w:cs="Arial"/>
                <w:color w:val="17365D" w:themeColor="text2" w:themeShade="BF"/>
                <w:sz w:val="22"/>
                <w:szCs w:val="22"/>
                <w:u w:color="000000"/>
                <w:lang w:eastAsia="en-GB"/>
              </w:rPr>
              <w:t>Mayet</w:t>
            </w:r>
            <w:proofErr w:type="spellEnd"/>
            <w:r w:rsidR="00E434E6" w:rsidRPr="00E434E6">
              <w:rPr>
                <w:rFonts w:cs="Arial"/>
                <w:color w:val="17365D" w:themeColor="text2" w:themeShade="BF"/>
                <w:sz w:val="22"/>
                <w:szCs w:val="22"/>
                <w:u w:color="000000"/>
                <w:lang w:eastAsia="en-GB"/>
              </w:rPr>
              <w:t xml:space="preserve"> </w:t>
            </w:r>
            <w:r>
              <w:rPr>
                <w:rFonts w:cs="Arial"/>
                <w:color w:val="022580"/>
                <w:sz w:val="22"/>
                <w:szCs w:val="22"/>
                <w:u w:color="000000"/>
                <w:lang w:eastAsia="en-GB"/>
              </w:rPr>
              <w:t>to speak at upcoming WF meeting</w:t>
            </w:r>
          </w:p>
          <w:p w14:paraId="17F79AA8" w14:textId="77777777" w:rsidR="00D27019" w:rsidRDefault="00D27019" w:rsidP="00D27019">
            <w:pPr>
              <w:autoSpaceDE w:val="0"/>
              <w:autoSpaceDN w:val="0"/>
              <w:adjustRightInd w:val="0"/>
              <w:jc w:val="both"/>
              <w:rPr>
                <w:rFonts w:cs="Arial"/>
                <w:color w:val="022580"/>
                <w:sz w:val="22"/>
                <w:szCs w:val="22"/>
                <w:u w:color="000000"/>
                <w:lang w:eastAsia="en-GB"/>
              </w:rPr>
            </w:pPr>
            <w:r>
              <w:rPr>
                <w:rFonts w:cs="Arial"/>
                <w:color w:val="022580"/>
                <w:sz w:val="22"/>
                <w:szCs w:val="22"/>
                <w:u w:color="000000"/>
                <w:lang w:eastAsia="en-GB"/>
              </w:rPr>
              <w:t>EH to pass on details from Julie re: GMC session</w:t>
            </w:r>
          </w:p>
          <w:p w14:paraId="10F4D2CF" w14:textId="77777777" w:rsidR="00D27019" w:rsidRDefault="00D27019" w:rsidP="00D27019">
            <w:pPr>
              <w:autoSpaceDE w:val="0"/>
              <w:autoSpaceDN w:val="0"/>
              <w:adjustRightInd w:val="0"/>
              <w:jc w:val="both"/>
              <w:rPr>
                <w:rFonts w:cs="Arial"/>
                <w:color w:val="022580"/>
                <w:sz w:val="22"/>
                <w:szCs w:val="22"/>
                <w:u w:color="000000"/>
                <w:lang w:eastAsia="en-GB"/>
              </w:rPr>
            </w:pPr>
          </w:p>
          <w:p w14:paraId="125C3AE4" w14:textId="64D9E805" w:rsidR="00D27019" w:rsidRDefault="00D27019" w:rsidP="00D27019">
            <w:pPr>
              <w:autoSpaceDE w:val="0"/>
              <w:autoSpaceDN w:val="0"/>
              <w:adjustRightInd w:val="0"/>
              <w:jc w:val="both"/>
              <w:rPr>
                <w:rFonts w:cs="Arial"/>
                <w:b/>
                <w:bCs/>
                <w:color w:val="8D0042"/>
                <w:lang w:eastAsia="en-GB"/>
              </w:rPr>
            </w:pPr>
            <w:r>
              <w:rPr>
                <w:rFonts w:cs="Arial"/>
                <w:b/>
                <w:bCs/>
                <w:color w:val="8D0042"/>
                <w:lang w:eastAsia="en-GB"/>
              </w:rPr>
              <w:t>ITEM</w:t>
            </w:r>
          </w:p>
          <w:p w14:paraId="774BF2B3" w14:textId="77777777" w:rsidR="00D27019" w:rsidRDefault="00D27019" w:rsidP="00D27019">
            <w:pPr>
              <w:autoSpaceDE w:val="0"/>
              <w:autoSpaceDN w:val="0"/>
              <w:adjustRightInd w:val="0"/>
              <w:jc w:val="both"/>
              <w:rPr>
                <w:rFonts w:cs="Arial"/>
                <w:color w:val="000000"/>
                <w:sz w:val="22"/>
                <w:szCs w:val="22"/>
                <w:u w:val="single" w:color="000000"/>
                <w:lang w:eastAsia="en-GB"/>
              </w:rPr>
            </w:pPr>
            <w:r>
              <w:rPr>
                <w:rFonts w:cs="Arial"/>
                <w:color w:val="000000"/>
                <w:sz w:val="22"/>
                <w:szCs w:val="22"/>
                <w:u w:val="single" w:color="000000"/>
                <w:lang w:eastAsia="en-GB"/>
              </w:rPr>
              <w:t>Exploring the TEF Roles and Projects</w:t>
            </w:r>
          </w:p>
          <w:p w14:paraId="37AAADDF"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DE and LN will focus on highlighting the stories of marginalised trainees</w:t>
            </w:r>
          </w:p>
          <w:p w14:paraId="29DD0CC5"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DE is reverse-mentoring, updating IMG handbook, and using specific dates to raise awareness</w:t>
            </w:r>
          </w:p>
          <w:p w14:paraId="203FA35B"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EH suggests that there could be a piece in the newsletter for these stories</w:t>
            </w:r>
          </w:p>
          <w:p w14:paraId="446A9FF7"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UU has been increasing awareness of TEF, signposting HEE resources, and networking with representatives from other organisations</w:t>
            </w:r>
          </w:p>
          <w:p w14:paraId="4987B2A0"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UU notes benefit of face-to-face activities to connect TEF members</w:t>
            </w:r>
          </w:p>
          <w:p w14:paraId="75DC938A"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SK and RC report on difficulties obtaining professional leave and balance with work pressures</w:t>
            </w:r>
          </w:p>
          <w:p w14:paraId="2A151928"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SK utilising social media to advertise resources however consider using website with link to pallet as easier to edit and update</w:t>
            </w:r>
          </w:p>
          <w:p w14:paraId="0672EF79"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CC discusses identifying needs of wider forum and plan to improve educational component of wider forum meetings-leadership workshops, trainee presentations on QI, improving training, OOP, LTFT, etc.</w:t>
            </w:r>
          </w:p>
          <w:p w14:paraId="0259A391"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RC recognises issues with missed training opportunities in the East Region and need to support trainees with exception reporting</w:t>
            </w:r>
          </w:p>
          <w:p w14:paraId="43E4A467" w14:textId="08B73564"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EH’s key responsibilities include: to support TEF members, secretarial tasks, regular meetings with Jon Coo</w:t>
            </w:r>
            <w:r w:rsidR="00E434E6">
              <w:rPr>
                <w:rFonts w:cs="Arial"/>
                <w:color w:val="000000"/>
                <w:sz w:val="22"/>
                <w:szCs w:val="22"/>
                <w:u w:color="000000"/>
                <w:lang w:eastAsia="en-GB"/>
              </w:rPr>
              <w:t>per</w:t>
            </w:r>
            <w:r>
              <w:rPr>
                <w:rFonts w:cs="Arial"/>
                <w:color w:val="000000"/>
                <w:sz w:val="22"/>
                <w:szCs w:val="22"/>
                <w:u w:color="000000"/>
                <w:lang w:eastAsia="en-GB"/>
              </w:rPr>
              <w:t xml:space="preserve"> </w:t>
            </w:r>
            <w:r w:rsidR="006A2397">
              <w:rPr>
                <w:rFonts w:cs="Arial"/>
                <w:color w:val="000000"/>
                <w:sz w:val="22"/>
                <w:szCs w:val="22"/>
                <w:u w:color="000000"/>
                <w:lang w:eastAsia="en-GB"/>
              </w:rPr>
              <w:t xml:space="preserve">(PGD) </w:t>
            </w:r>
            <w:r>
              <w:rPr>
                <w:rFonts w:cs="Arial"/>
                <w:color w:val="000000"/>
                <w:sz w:val="22"/>
                <w:szCs w:val="22"/>
                <w:u w:color="000000"/>
                <w:lang w:eastAsia="en-GB"/>
              </w:rPr>
              <w:t>and Katie</w:t>
            </w:r>
            <w:r w:rsidR="00E434E6">
              <w:rPr>
                <w:rFonts w:cs="Arial"/>
                <w:color w:val="000000"/>
                <w:sz w:val="22"/>
                <w:szCs w:val="22"/>
                <w:u w:color="000000"/>
                <w:lang w:eastAsia="en-GB"/>
              </w:rPr>
              <w:t xml:space="preserve"> Cobb</w:t>
            </w:r>
            <w:r w:rsidR="006A2397">
              <w:rPr>
                <w:rFonts w:cs="Arial"/>
                <w:color w:val="000000"/>
                <w:sz w:val="22"/>
                <w:szCs w:val="22"/>
                <w:u w:color="000000"/>
                <w:lang w:eastAsia="en-GB"/>
              </w:rPr>
              <w:t xml:space="preserve"> (Senior business manager)</w:t>
            </w:r>
            <w:r w:rsidR="00E434E6">
              <w:rPr>
                <w:rFonts w:cs="Arial"/>
                <w:color w:val="000000"/>
                <w:sz w:val="22"/>
                <w:szCs w:val="22"/>
                <w:u w:color="000000"/>
                <w:lang w:eastAsia="en-GB"/>
              </w:rPr>
              <w:t>, project oversight, TEF business plan, agenda planning TEF &amp; WF</w:t>
            </w:r>
          </w:p>
          <w:p w14:paraId="3583DC23"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EH has developed business plan and making projects more visible</w:t>
            </w:r>
          </w:p>
          <w:p w14:paraId="1EA0F798"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EH it is difficult to connect with larger number of trainees and hopes that locality drop-in sessions will help with this</w:t>
            </w:r>
          </w:p>
          <w:p w14:paraId="6791B6CA" w14:textId="4BD146E0" w:rsidR="00D27019" w:rsidRDefault="00D27019" w:rsidP="00D27019">
            <w:pPr>
              <w:autoSpaceDE w:val="0"/>
              <w:autoSpaceDN w:val="0"/>
              <w:adjustRightInd w:val="0"/>
              <w:jc w:val="both"/>
              <w:rPr>
                <w:rFonts w:cs="Arial"/>
                <w:color w:val="000000"/>
                <w:sz w:val="22"/>
                <w:szCs w:val="22"/>
                <w:lang w:eastAsia="en-GB"/>
              </w:rPr>
            </w:pPr>
            <w:r>
              <w:rPr>
                <w:rFonts w:cs="Arial"/>
                <w:color w:val="000000"/>
                <w:sz w:val="22"/>
                <w:szCs w:val="22"/>
                <w:lang w:eastAsia="en-GB"/>
              </w:rPr>
              <w:t>RS highlights key interests: securing funding for</w:t>
            </w:r>
            <w:r>
              <w:rPr>
                <w:rFonts w:cs="Arial"/>
                <w:color w:val="FD8008"/>
                <w:sz w:val="22"/>
                <w:szCs w:val="22"/>
                <w:lang w:eastAsia="en-GB"/>
              </w:rPr>
              <w:t xml:space="preserve"> </w:t>
            </w:r>
            <w:r w:rsidR="00E434E6" w:rsidRPr="00E434E6">
              <w:rPr>
                <w:rFonts w:cs="Arial"/>
                <w:sz w:val="22"/>
                <w:szCs w:val="22"/>
                <w:lang w:eastAsia="en-GB"/>
              </w:rPr>
              <w:t xml:space="preserve">Kings Fund </w:t>
            </w:r>
            <w:r w:rsidRPr="00E434E6">
              <w:rPr>
                <w:rFonts w:cs="Arial"/>
                <w:sz w:val="22"/>
                <w:szCs w:val="22"/>
                <w:lang w:eastAsia="en-GB"/>
              </w:rPr>
              <w:t>conference</w:t>
            </w:r>
            <w:r>
              <w:rPr>
                <w:rFonts w:cs="Arial"/>
                <w:color w:val="000000"/>
                <w:sz w:val="22"/>
                <w:szCs w:val="22"/>
                <w:lang w:eastAsia="en-GB"/>
              </w:rPr>
              <w:t>, support for IMGs, mentoring programme between TEF and senior deanery, improve visibility of trainees rights to rest facilities, study budgets, etc.</w:t>
            </w:r>
          </w:p>
          <w:p w14:paraId="5C1E47B6" w14:textId="77777777" w:rsidR="00D27019" w:rsidRPr="00E434E6" w:rsidRDefault="00D27019" w:rsidP="00D27019">
            <w:pPr>
              <w:autoSpaceDE w:val="0"/>
              <w:autoSpaceDN w:val="0"/>
              <w:adjustRightInd w:val="0"/>
              <w:jc w:val="both"/>
              <w:rPr>
                <w:rFonts w:cs="Arial"/>
                <w:sz w:val="22"/>
                <w:szCs w:val="22"/>
                <w:lang w:eastAsia="en-GB"/>
              </w:rPr>
            </w:pPr>
            <w:r>
              <w:rPr>
                <w:rFonts w:cs="Arial"/>
                <w:color w:val="000000"/>
                <w:sz w:val="22"/>
                <w:szCs w:val="22"/>
                <w:lang w:eastAsia="en-GB"/>
              </w:rPr>
              <w:t>MH notes support from HEE on LTFT but wants to problem solve issues between trainees and local administration</w:t>
            </w:r>
          </w:p>
          <w:p w14:paraId="10B1F347" w14:textId="3D11F9D8" w:rsidR="00D27019" w:rsidRPr="00E434E6" w:rsidRDefault="00D27019" w:rsidP="00D27019">
            <w:pPr>
              <w:autoSpaceDE w:val="0"/>
              <w:autoSpaceDN w:val="0"/>
              <w:adjustRightInd w:val="0"/>
              <w:jc w:val="both"/>
              <w:rPr>
                <w:rFonts w:cs="Arial"/>
                <w:sz w:val="22"/>
                <w:szCs w:val="22"/>
                <w:lang w:eastAsia="en-GB"/>
              </w:rPr>
            </w:pPr>
            <w:r w:rsidRPr="00E434E6">
              <w:rPr>
                <w:rFonts w:cs="Arial"/>
                <w:sz w:val="22"/>
                <w:szCs w:val="22"/>
                <w:lang w:eastAsia="en-GB"/>
              </w:rPr>
              <w:t xml:space="preserve">EH reports that </w:t>
            </w:r>
            <w:r w:rsidR="00E434E6" w:rsidRPr="00E434E6">
              <w:rPr>
                <w:rFonts w:cs="Arial"/>
                <w:sz w:val="22"/>
                <w:szCs w:val="22"/>
                <w:lang w:eastAsia="en-GB"/>
              </w:rPr>
              <w:t>CC</w:t>
            </w:r>
            <w:r w:rsidR="00360F7D">
              <w:rPr>
                <w:rFonts w:cs="Arial"/>
                <w:sz w:val="22"/>
                <w:szCs w:val="22"/>
                <w:lang w:eastAsia="en-GB"/>
              </w:rPr>
              <w:t xml:space="preserve"> (YH Trainee)</w:t>
            </w:r>
            <w:r w:rsidRPr="00E434E6">
              <w:rPr>
                <w:rFonts w:cs="Arial"/>
                <w:sz w:val="22"/>
                <w:szCs w:val="22"/>
                <w:lang w:eastAsia="en-GB"/>
              </w:rPr>
              <w:t xml:space="preserve"> Is looking at developing a LTFT passport and would like to meet TEF</w:t>
            </w:r>
          </w:p>
          <w:p w14:paraId="15CE9C53" w14:textId="77777777" w:rsidR="00D27019" w:rsidRDefault="00D27019" w:rsidP="00D27019">
            <w:pPr>
              <w:autoSpaceDE w:val="0"/>
              <w:autoSpaceDN w:val="0"/>
              <w:adjustRightInd w:val="0"/>
              <w:jc w:val="both"/>
              <w:rPr>
                <w:rFonts w:cs="Arial"/>
                <w:color w:val="000000"/>
                <w:sz w:val="22"/>
                <w:szCs w:val="22"/>
                <w:lang w:eastAsia="en-GB"/>
              </w:rPr>
            </w:pPr>
            <w:r w:rsidRPr="00E434E6">
              <w:rPr>
                <w:rFonts w:cs="Arial"/>
                <w:sz w:val="22"/>
                <w:szCs w:val="22"/>
                <w:lang w:eastAsia="en-GB"/>
              </w:rPr>
              <w:t xml:space="preserve">WD include leadership </w:t>
            </w:r>
            <w:r>
              <w:rPr>
                <w:rFonts w:cs="Arial"/>
                <w:color w:val="000000"/>
                <w:sz w:val="22"/>
                <w:szCs w:val="22"/>
                <w:lang w:eastAsia="en-GB"/>
              </w:rPr>
              <w:t>and management training into curriculum, especially for senior registrars</w:t>
            </w:r>
          </w:p>
          <w:p w14:paraId="324FD21A" w14:textId="77777777" w:rsidR="00D27019" w:rsidRDefault="00D27019" w:rsidP="00D27019">
            <w:pPr>
              <w:autoSpaceDE w:val="0"/>
              <w:autoSpaceDN w:val="0"/>
              <w:adjustRightInd w:val="0"/>
              <w:jc w:val="both"/>
              <w:rPr>
                <w:rFonts w:cs="Arial"/>
                <w:color w:val="000000"/>
                <w:sz w:val="22"/>
                <w:szCs w:val="22"/>
                <w:lang w:eastAsia="en-GB"/>
              </w:rPr>
            </w:pPr>
            <w:r>
              <w:rPr>
                <w:rFonts w:cs="Arial"/>
                <w:color w:val="000000"/>
                <w:sz w:val="22"/>
                <w:szCs w:val="22"/>
                <w:lang w:eastAsia="en-GB"/>
              </w:rPr>
              <w:t>EH WD could also look to assess quality of TEF projects?</w:t>
            </w:r>
          </w:p>
          <w:p w14:paraId="08D91873" w14:textId="30293CFA" w:rsidR="00E35106" w:rsidRDefault="00D27019" w:rsidP="00D27019">
            <w:pPr>
              <w:pStyle w:val="NoSpacing"/>
              <w:rPr>
                <w:rFonts w:cs="Arial"/>
              </w:rPr>
            </w:pPr>
            <w:proofErr w:type="spellStart"/>
            <w:r>
              <w:rPr>
                <w:rFonts w:cs="Arial"/>
                <w:color w:val="000000"/>
                <w:sz w:val="22"/>
                <w:szCs w:val="22"/>
                <w:lang w:eastAsia="en-GB"/>
              </w:rPr>
              <w:t>E</w:t>
            </w:r>
            <w:r w:rsidR="00360F7D">
              <w:rPr>
                <w:rFonts w:cs="Arial"/>
                <w:color w:val="000000"/>
                <w:sz w:val="22"/>
                <w:szCs w:val="22"/>
                <w:lang w:eastAsia="en-GB"/>
              </w:rPr>
              <w:t>m</w:t>
            </w:r>
            <w:r>
              <w:rPr>
                <w:rFonts w:cs="Arial"/>
                <w:color w:val="000000"/>
                <w:sz w:val="22"/>
                <w:szCs w:val="22"/>
                <w:lang w:eastAsia="en-GB"/>
              </w:rPr>
              <w:t>H</w:t>
            </w:r>
            <w:proofErr w:type="spellEnd"/>
            <w:r>
              <w:rPr>
                <w:rFonts w:cs="Arial"/>
                <w:color w:val="000000"/>
                <w:sz w:val="22"/>
                <w:szCs w:val="22"/>
                <w:lang w:eastAsia="en-GB"/>
              </w:rPr>
              <w:t xml:space="preserve"> wants to improve understanding of TEF, develop drop-in session, advertise at induction sessions</w:t>
            </w:r>
          </w:p>
          <w:p w14:paraId="7F43F638" w14:textId="77777777" w:rsidR="00A16340" w:rsidRPr="009D3BD2" w:rsidRDefault="00A16340" w:rsidP="00E35106">
            <w:pPr>
              <w:pStyle w:val="NoSpacing"/>
              <w:rPr>
                <w:rFonts w:cs="Arial"/>
              </w:rPr>
            </w:pPr>
          </w:p>
          <w:p w14:paraId="7C43A38F" w14:textId="77777777" w:rsidR="00D27019" w:rsidRDefault="00E35106" w:rsidP="00D27019">
            <w:pPr>
              <w:autoSpaceDE w:val="0"/>
              <w:autoSpaceDN w:val="0"/>
              <w:adjustRightInd w:val="0"/>
              <w:jc w:val="both"/>
              <w:rPr>
                <w:rFonts w:cs="Arial"/>
                <w:color w:val="022580"/>
                <w:sz w:val="22"/>
                <w:szCs w:val="22"/>
                <w:lang w:eastAsia="en-GB"/>
              </w:rPr>
            </w:pPr>
            <w:r w:rsidRPr="009D3BD2">
              <w:rPr>
                <w:rFonts w:cs="Arial"/>
                <w:b/>
                <w:bCs/>
                <w:sz w:val="22"/>
                <w:szCs w:val="22"/>
              </w:rPr>
              <w:t>Action point</w:t>
            </w:r>
            <w:r w:rsidRPr="009D3BD2">
              <w:rPr>
                <w:rFonts w:cs="Arial"/>
                <w:sz w:val="22"/>
                <w:szCs w:val="22"/>
              </w:rPr>
              <w:t xml:space="preserve">: </w:t>
            </w:r>
            <w:r w:rsidR="00D27019">
              <w:rPr>
                <w:rFonts w:cs="Arial"/>
                <w:color w:val="022580"/>
                <w:sz w:val="22"/>
                <w:szCs w:val="22"/>
                <w:lang w:eastAsia="en-GB"/>
              </w:rPr>
              <w:t xml:space="preserve">DE ask </w:t>
            </w:r>
            <w:proofErr w:type="spellStart"/>
            <w:r w:rsidR="00D27019">
              <w:rPr>
                <w:rFonts w:cs="Arial"/>
                <w:color w:val="022580"/>
                <w:sz w:val="22"/>
                <w:szCs w:val="22"/>
                <w:lang w:eastAsia="en-GB"/>
              </w:rPr>
              <w:t>Dr.</w:t>
            </w:r>
            <w:proofErr w:type="spellEnd"/>
            <w:r w:rsidR="00D27019">
              <w:rPr>
                <w:rFonts w:cs="Arial"/>
                <w:color w:val="022580"/>
                <w:sz w:val="22"/>
                <w:szCs w:val="22"/>
                <w:lang w:eastAsia="en-GB"/>
              </w:rPr>
              <w:t xml:space="preserve"> Hannah Brown, GP trainee, to speak at WF meeting</w:t>
            </w:r>
          </w:p>
          <w:p w14:paraId="49E6AB38" w14:textId="77777777" w:rsidR="00D27019" w:rsidRDefault="00D27019" w:rsidP="00D27019">
            <w:pPr>
              <w:autoSpaceDE w:val="0"/>
              <w:autoSpaceDN w:val="0"/>
              <w:adjustRightInd w:val="0"/>
              <w:jc w:val="both"/>
              <w:rPr>
                <w:rFonts w:cs="Arial"/>
                <w:color w:val="022580"/>
                <w:sz w:val="22"/>
                <w:szCs w:val="22"/>
                <w:lang w:eastAsia="en-GB"/>
              </w:rPr>
            </w:pPr>
            <w:r>
              <w:rPr>
                <w:rFonts w:cs="Arial"/>
                <w:color w:val="022580"/>
                <w:sz w:val="22"/>
                <w:szCs w:val="22"/>
                <w:lang w:eastAsia="en-GB"/>
              </w:rPr>
              <w:t>DE to share info on May 17th: International Day against Homophobia, Biphobia, and Transphobia on TEF twitter account</w:t>
            </w:r>
          </w:p>
          <w:p w14:paraId="3143705E" w14:textId="77777777" w:rsidR="00D27019" w:rsidRDefault="00D27019" w:rsidP="00D27019">
            <w:pPr>
              <w:autoSpaceDE w:val="0"/>
              <w:autoSpaceDN w:val="0"/>
              <w:adjustRightInd w:val="0"/>
              <w:jc w:val="both"/>
              <w:rPr>
                <w:rFonts w:cs="Arial"/>
                <w:color w:val="022580"/>
                <w:sz w:val="22"/>
                <w:szCs w:val="22"/>
                <w:lang w:eastAsia="en-GB"/>
              </w:rPr>
            </w:pPr>
            <w:r>
              <w:rPr>
                <w:rFonts w:cs="Arial"/>
                <w:color w:val="022580"/>
                <w:sz w:val="22"/>
                <w:szCs w:val="22"/>
                <w:lang w:eastAsia="en-GB"/>
              </w:rPr>
              <w:t>SK to discuss with EH about utilising website</w:t>
            </w:r>
          </w:p>
          <w:p w14:paraId="033A84A5" w14:textId="77777777" w:rsidR="00D27019" w:rsidRDefault="00D27019" w:rsidP="00D27019">
            <w:pPr>
              <w:autoSpaceDE w:val="0"/>
              <w:autoSpaceDN w:val="0"/>
              <w:adjustRightInd w:val="0"/>
              <w:jc w:val="both"/>
              <w:rPr>
                <w:rFonts w:cs="Arial"/>
                <w:color w:val="022580"/>
                <w:sz w:val="22"/>
                <w:szCs w:val="22"/>
                <w:lang w:eastAsia="en-GB"/>
              </w:rPr>
            </w:pPr>
            <w:r>
              <w:rPr>
                <w:rFonts w:cs="Arial"/>
                <w:color w:val="022580"/>
                <w:sz w:val="22"/>
                <w:szCs w:val="22"/>
                <w:lang w:eastAsia="en-GB"/>
              </w:rPr>
              <w:t>CC to develop list of speakers for wider forum</w:t>
            </w:r>
          </w:p>
          <w:p w14:paraId="76FF4DC8" w14:textId="77777777" w:rsidR="00D27019" w:rsidRDefault="00D27019" w:rsidP="00D27019">
            <w:pPr>
              <w:autoSpaceDE w:val="0"/>
              <w:autoSpaceDN w:val="0"/>
              <w:adjustRightInd w:val="0"/>
              <w:jc w:val="both"/>
              <w:rPr>
                <w:rFonts w:cs="Arial"/>
                <w:color w:val="022580"/>
                <w:sz w:val="22"/>
                <w:szCs w:val="22"/>
                <w:lang w:eastAsia="en-GB"/>
              </w:rPr>
            </w:pPr>
            <w:r>
              <w:rPr>
                <w:rFonts w:cs="Arial"/>
                <w:color w:val="022580"/>
                <w:sz w:val="22"/>
                <w:szCs w:val="22"/>
                <w:lang w:eastAsia="en-GB"/>
              </w:rPr>
              <w:t>MH will create family-friendly LTFT meet up and/or LTFT day where main issues are addressed among stakeholders</w:t>
            </w:r>
          </w:p>
          <w:p w14:paraId="13C881C8" w14:textId="77777777" w:rsidR="00E122BB" w:rsidRDefault="00E122BB" w:rsidP="00D27019">
            <w:pPr>
              <w:autoSpaceDE w:val="0"/>
              <w:autoSpaceDN w:val="0"/>
              <w:adjustRightInd w:val="0"/>
              <w:jc w:val="both"/>
              <w:rPr>
                <w:rFonts w:cs="Arial"/>
                <w:color w:val="022580"/>
                <w:sz w:val="22"/>
                <w:szCs w:val="22"/>
                <w:lang w:eastAsia="en-GB"/>
              </w:rPr>
            </w:pPr>
          </w:p>
          <w:p w14:paraId="40C49127" w14:textId="77777777" w:rsidR="00D27019" w:rsidRDefault="00D27019" w:rsidP="00D27019">
            <w:pPr>
              <w:autoSpaceDE w:val="0"/>
              <w:autoSpaceDN w:val="0"/>
              <w:adjustRightInd w:val="0"/>
              <w:rPr>
                <w:rFonts w:cs="Arial"/>
                <w:b/>
                <w:bCs/>
                <w:color w:val="8D0042"/>
                <w:lang w:eastAsia="en-GB"/>
              </w:rPr>
            </w:pPr>
            <w:r>
              <w:rPr>
                <w:rFonts w:cs="Arial"/>
                <w:b/>
                <w:bCs/>
                <w:color w:val="8D0042"/>
                <w:lang w:eastAsia="en-GB"/>
              </w:rPr>
              <w:t xml:space="preserve">ITEM </w:t>
            </w:r>
          </w:p>
          <w:p w14:paraId="5001563D" w14:textId="77777777" w:rsidR="00D27019" w:rsidRDefault="00D27019" w:rsidP="00D27019">
            <w:pPr>
              <w:autoSpaceDE w:val="0"/>
              <w:autoSpaceDN w:val="0"/>
              <w:adjustRightInd w:val="0"/>
              <w:jc w:val="both"/>
              <w:rPr>
                <w:rFonts w:cs="Arial"/>
                <w:color w:val="000000"/>
                <w:sz w:val="22"/>
                <w:szCs w:val="22"/>
                <w:u w:val="single" w:color="000000"/>
                <w:lang w:eastAsia="en-GB"/>
              </w:rPr>
            </w:pPr>
            <w:r>
              <w:rPr>
                <w:rFonts w:cs="Arial"/>
                <w:color w:val="000000"/>
                <w:sz w:val="22"/>
                <w:szCs w:val="22"/>
                <w:u w:val="single" w:color="000000"/>
                <w:lang w:eastAsia="en-GB"/>
              </w:rPr>
              <w:t>Blackboard Training</w:t>
            </w:r>
          </w:p>
          <w:p w14:paraId="5E565087" w14:textId="766DCB53"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Claire Murphy </w:t>
            </w:r>
            <w:r w:rsidR="00360F7D">
              <w:rPr>
                <w:rFonts w:cs="Arial"/>
                <w:color w:val="000000"/>
                <w:sz w:val="22"/>
                <w:szCs w:val="22"/>
                <w:u w:color="000000"/>
                <w:lang w:eastAsia="en-GB"/>
              </w:rPr>
              <w:t>Associate Dean</w:t>
            </w:r>
            <w:r>
              <w:rPr>
                <w:rFonts w:cs="Arial"/>
                <w:color w:val="000000"/>
                <w:sz w:val="22"/>
                <w:szCs w:val="22"/>
                <w:u w:color="000000"/>
                <w:lang w:eastAsia="en-GB"/>
              </w:rPr>
              <w:t xml:space="preserve"> attending</w:t>
            </w:r>
            <w:r w:rsidR="00360F7D">
              <w:rPr>
                <w:rFonts w:cs="Arial"/>
                <w:color w:val="000000"/>
                <w:sz w:val="22"/>
                <w:szCs w:val="22"/>
                <w:u w:color="000000"/>
                <w:lang w:eastAsia="en-GB"/>
              </w:rPr>
              <w:t xml:space="preserve"> to hear trainee perspectives on BB</w:t>
            </w:r>
          </w:p>
          <w:p w14:paraId="305C3A3D"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Kelly Rothery discusses functionality of blackboard using “TEF” course</w:t>
            </w:r>
          </w:p>
          <w:p w14:paraId="5D32FEEA"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3 components: 1. Blackboard learn: where accounts stored and access teaching</w:t>
            </w:r>
          </w:p>
          <w:p w14:paraId="086A3F29"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lastRenderedPageBreak/>
              <w:t xml:space="preserve">2. Blackboard help: </w:t>
            </w:r>
            <w:proofErr w:type="spellStart"/>
            <w:r>
              <w:rPr>
                <w:rFonts w:cs="Arial"/>
                <w:color w:val="000000"/>
                <w:sz w:val="22"/>
                <w:szCs w:val="22"/>
                <w:u w:color="000000"/>
                <w:lang w:eastAsia="en-GB"/>
              </w:rPr>
              <w:t>enroll</w:t>
            </w:r>
            <w:proofErr w:type="spellEnd"/>
            <w:r>
              <w:rPr>
                <w:rFonts w:cs="Arial"/>
                <w:color w:val="000000"/>
                <w:sz w:val="22"/>
                <w:szCs w:val="22"/>
                <w:u w:color="000000"/>
                <w:lang w:eastAsia="en-GB"/>
              </w:rPr>
              <w:t xml:space="preserve"> in courses and access certificates</w:t>
            </w:r>
          </w:p>
          <w:p w14:paraId="6F05CDCD"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3. Blackboard collaborate: call conferencing</w:t>
            </w:r>
          </w:p>
          <w:p w14:paraId="4CB51D5E"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Some benefits: can use blackboard learn to get real-time updated information, can use to send message or announcement, recordings are saved there indefinitely, you are required to be “facilitator” to upload documents but only need to be part of the course to access files</w:t>
            </w:r>
          </w:p>
          <w:p w14:paraId="5B348E91" w14:textId="7DBC8AAE"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However, given that it is another tool that trainees would need to become familiar with, decision to wait before </w:t>
            </w:r>
            <w:r w:rsidR="00360F7D">
              <w:rPr>
                <w:rFonts w:cs="Arial"/>
                <w:color w:val="000000"/>
                <w:sz w:val="22"/>
                <w:szCs w:val="22"/>
                <w:u w:color="000000"/>
                <w:lang w:eastAsia="en-GB"/>
              </w:rPr>
              <w:t xml:space="preserve">completely </w:t>
            </w:r>
            <w:r>
              <w:rPr>
                <w:rFonts w:cs="Arial"/>
                <w:color w:val="000000"/>
                <w:sz w:val="22"/>
                <w:szCs w:val="22"/>
                <w:u w:color="000000"/>
                <w:lang w:eastAsia="en-GB"/>
              </w:rPr>
              <w:t xml:space="preserve">switching from </w:t>
            </w:r>
            <w:proofErr w:type="spellStart"/>
            <w:r>
              <w:rPr>
                <w:rFonts w:cs="Arial"/>
                <w:color w:val="000000"/>
                <w:sz w:val="22"/>
                <w:szCs w:val="22"/>
                <w:u w:color="000000"/>
                <w:lang w:eastAsia="en-GB"/>
              </w:rPr>
              <w:t>Sharepoint</w:t>
            </w:r>
            <w:proofErr w:type="spellEnd"/>
            <w:r>
              <w:rPr>
                <w:rFonts w:cs="Arial"/>
                <w:color w:val="000000"/>
                <w:sz w:val="22"/>
                <w:szCs w:val="22"/>
                <w:u w:color="000000"/>
                <w:lang w:eastAsia="en-GB"/>
              </w:rPr>
              <w:t>.</w:t>
            </w:r>
          </w:p>
          <w:p w14:paraId="0A4E2E57"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Is there a focus group for trainees to offer suggestions to those developing these tools? Claire Murphy reports that there is a regional teaching steering group that is open to feedback. EH is a rep. </w:t>
            </w:r>
          </w:p>
          <w:p w14:paraId="74547507" w14:textId="77777777" w:rsidR="00D27019" w:rsidRDefault="00D27019" w:rsidP="00D27019">
            <w:pPr>
              <w:autoSpaceDE w:val="0"/>
              <w:autoSpaceDN w:val="0"/>
              <w:adjustRightInd w:val="0"/>
              <w:jc w:val="both"/>
              <w:rPr>
                <w:rFonts w:cs="Arial"/>
                <w:color w:val="000000"/>
                <w:sz w:val="22"/>
                <w:szCs w:val="22"/>
                <w:u w:color="000000"/>
                <w:lang w:eastAsia="en-GB"/>
              </w:rPr>
            </w:pPr>
            <w:r>
              <w:rPr>
                <w:rFonts w:cs="Arial"/>
                <w:color w:val="000000"/>
                <w:sz w:val="22"/>
                <w:szCs w:val="22"/>
                <w:u w:color="000000"/>
                <w:lang w:eastAsia="en-GB"/>
              </w:rPr>
              <w:t xml:space="preserve">Any feedback or queries on blackboard to Kelly: </w:t>
            </w:r>
            <w:r>
              <w:rPr>
                <w:rFonts w:cs="Arial"/>
                <w:color w:val="0000FF"/>
                <w:sz w:val="22"/>
                <w:szCs w:val="22"/>
                <w:u w:color="000000"/>
                <w:lang w:eastAsia="en-GB"/>
              </w:rPr>
              <w:t>regionalteaching.yh@hee.nhs.uk</w:t>
            </w:r>
          </w:p>
          <w:p w14:paraId="671A7AF0" w14:textId="77777777" w:rsidR="00D27019" w:rsidRDefault="00D27019" w:rsidP="00D27019">
            <w:pPr>
              <w:autoSpaceDE w:val="0"/>
              <w:autoSpaceDN w:val="0"/>
              <w:adjustRightInd w:val="0"/>
              <w:jc w:val="both"/>
              <w:rPr>
                <w:rFonts w:cs="Arial"/>
                <w:color w:val="000000"/>
                <w:u w:color="000000"/>
                <w:lang w:eastAsia="en-GB"/>
              </w:rPr>
            </w:pPr>
          </w:p>
          <w:p w14:paraId="7DEB2A84" w14:textId="77777777" w:rsidR="00D27019" w:rsidRDefault="00D27019" w:rsidP="00D27019">
            <w:pPr>
              <w:autoSpaceDE w:val="0"/>
              <w:autoSpaceDN w:val="0"/>
              <w:adjustRightInd w:val="0"/>
              <w:jc w:val="both"/>
              <w:rPr>
                <w:rFonts w:cs="Arial"/>
                <w:color w:val="022580"/>
                <w:sz w:val="22"/>
                <w:szCs w:val="22"/>
                <w:u w:color="000000"/>
                <w:lang w:eastAsia="en-GB"/>
              </w:rPr>
            </w:pPr>
            <w:r>
              <w:rPr>
                <w:rFonts w:cs="Arial"/>
                <w:b/>
                <w:bCs/>
                <w:color w:val="022580"/>
                <w:sz w:val="22"/>
                <w:szCs w:val="22"/>
                <w:u w:color="000000"/>
                <w:lang w:eastAsia="en-GB"/>
              </w:rPr>
              <w:t>Action point</w:t>
            </w:r>
            <w:r>
              <w:rPr>
                <w:rFonts w:cs="Arial"/>
                <w:color w:val="022580"/>
                <w:sz w:val="22"/>
                <w:szCs w:val="22"/>
                <w:u w:color="000000"/>
                <w:lang w:eastAsia="en-GB"/>
              </w:rPr>
              <w:t xml:space="preserve">: </w:t>
            </w:r>
          </w:p>
          <w:p w14:paraId="41CB0848" w14:textId="77777777" w:rsidR="00D27019" w:rsidRDefault="00D27019" w:rsidP="00D27019">
            <w:pPr>
              <w:autoSpaceDE w:val="0"/>
              <w:autoSpaceDN w:val="0"/>
              <w:adjustRightInd w:val="0"/>
              <w:jc w:val="both"/>
              <w:rPr>
                <w:rFonts w:cs="Arial"/>
                <w:color w:val="022580"/>
                <w:sz w:val="22"/>
                <w:szCs w:val="22"/>
                <w:u w:color="000000"/>
                <w:lang w:eastAsia="en-GB"/>
              </w:rPr>
            </w:pPr>
            <w:r>
              <w:rPr>
                <w:rFonts w:cs="Arial"/>
                <w:color w:val="022580"/>
                <w:sz w:val="22"/>
                <w:szCs w:val="22"/>
                <w:u w:color="000000"/>
                <w:lang w:eastAsia="en-GB"/>
              </w:rPr>
              <w:t>EH to trial sending messages through blackboard</w:t>
            </w:r>
          </w:p>
          <w:p w14:paraId="40D774B9" w14:textId="25099597" w:rsidR="00A16340" w:rsidRPr="009D3BD2" w:rsidRDefault="00D27019" w:rsidP="00D27019">
            <w:pPr>
              <w:pStyle w:val="NoSpacing"/>
              <w:jc w:val="both"/>
              <w:rPr>
                <w:rFonts w:cs="Arial"/>
              </w:rPr>
            </w:pPr>
            <w:r>
              <w:rPr>
                <w:rFonts w:cs="Arial"/>
                <w:color w:val="022580"/>
                <w:sz w:val="22"/>
                <w:szCs w:val="22"/>
                <w:u w:color="000000"/>
                <w:lang w:eastAsia="en-GB"/>
              </w:rPr>
              <w:t>Regional Teaching Steering Group develop questionnaire for trainees on regional teaching</w:t>
            </w:r>
          </w:p>
          <w:p w14:paraId="498C0730" w14:textId="77777777" w:rsidR="00D27019" w:rsidRDefault="00D27019" w:rsidP="001C3935">
            <w:pPr>
              <w:pStyle w:val="Introductionparagraphpink"/>
              <w:jc w:val="both"/>
              <w:rPr>
                <w:rFonts w:cs="Arial"/>
                <w:b/>
                <w:bCs/>
              </w:rPr>
            </w:pPr>
          </w:p>
          <w:p w14:paraId="5AD60319" w14:textId="77777777" w:rsidR="00D27019" w:rsidRDefault="00D27019" w:rsidP="00D27019">
            <w:pPr>
              <w:autoSpaceDE w:val="0"/>
              <w:autoSpaceDN w:val="0"/>
              <w:adjustRightInd w:val="0"/>
              <w:jc w:val="both"/>
              <w:rPr>
                <w:rFonts w:cs="Arial"/>
                <w:color w:val="000000"/>
                <w:lang w:eastAsia="en-GB"/>
              </w:rPr>
            </w:pPr>
          </w:p>
          <w:p w14:paraId="5F41CCFE" w14:textId="77777777" w:rsidR="00D27019" w:rsidRDefault="00D27019" w:rsidP="00D27019">
            <w:pPr>
              <w:autoSpaceDE w:val="0"/>
              <w:autoSpaceDN w:val="0"/>
              <w:adjustRightInd w:val="0"/>
              <w:rPr>
                <w:rFonts w:cs="Arial"/>
                <w:b/>
                <w:bCs/>
                <w:color w:val="8D0042"/>
                <w:lang w:eastAsia="en-GB"/>
              </w:rPr>
            </w:pPr>
            <w:r>
              <w:rPr>
                <w:rFonts w:cs="Arial"/>
                <w:b/>
                <w:bCs/>
                <w:color w:val="8D0042"/>
                <w:lang w:eastAsia="en-GB"/>
              </w:rPr>
              <w:t>ACTIONS SUMMARY</w:t>
            </w:r>
          </w:p>
          <w:p w14:paraId="7A621039"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ALL update Padlet with projects and tasks</w:t>
            </w:r>
          </w:p>
          <w:p w14:paraId="1F1566C0"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 xml:space="preserve">EH to send </w:t>
            </w:r>
            <w:proofErr w:type="spellStart"/>
            <w:r>
              <w:rPr>
                <w:rFonts w:cs="Arial"/>
                <w:color w:val="000000"/>
                <w:sz w:val="22"/>
                <w:szCs w:val="22"/>
                <w:lang w:eastAsia="en-GB"/>
              </w:rPr>
              <w:t>HoS</w:t>
            </w:r>
            <w:proofErr w:type="spellEnd"/>
            <w:r>
              <w:rPr>
                <w:rFonts w:cs="Arial"/>
                <w:color w:val="000000"/>
                <w:sz w:val="22"/>
                <w:szCs w:val="22"/>
                <w:lang w:eastAsia="en-GB"/>
              </w:rPr>
              <w:t xml:space="preserve"> allocation and draft email to all</w:t>
            </w:r>
          </w:p>
          <w:p w14:paraId="131399F6"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DE and LN to share dates, including May 17th, and stories for TEF twitter with JT</w:t>
            </w:r>
          </w:p>
          <w:p w14:paraId="72062D68" w14:textId="056825E2"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EH to arrange for Sor</w:t>
            </w:r>
            <w:r w:rsidR="00360F7D">
              <w:rPr>
                <w:rFonts w:cs="Arial"/>
                <w:color w:val="000000"/>
                <w:sz w:val="22"/>
                <w:szCs w:val="22"/>
                <w:lang w:eastAsia="en-GB"/>
              </w:rPr>
              <w:t>a</w:t>
            </w:r>
            <w:r>
              <w:rPr>
                <w:rFonts w:cs="Arial"/>
                <w:color w:val="000000"/>
                <w:sz w:val="22"/>
                <w:szCs w:val="22"/>
                <w:lang w:eastAsia="en-GB"/>
              </w:rPr>
              <w:t xml:space="preserve">ya </w:t>
            </w:r>
            <w:proofErr w:type="spellStart"/>
            <w:r>
              <w:rPr>
                <w:rFonts w:cs="Arial"/>
                <w:color w:val="000000"/>
                <w:sz w:val="22"/>
                <w:szCs w:val="22"/>
                <w:lang w:eastAsia="en-GB"/>
              </w:rPr>
              <w:t>M</w:t>
            </w:r>
            <w:r w:rsidR="00360F7D">
              <w:rPr>
                <w:rFonts w:cs="Arial"/>
                <w:color w:val="000000"/>
                <w:sz w:val="22"/>
                <w:szCs w:val="22"/>
                <w:lang w:eastAsia="en-GB"/>
              </w:rPr>
              <w:t>a</w:t>
            </w:r>
            <w:r>
              <w:rPr>
                <w:rFonts w:cs="Arial"/>
                <w:color w:val="000000"/>
                <w:sz w:val="22"/>
                <w:szCs w:val="22"/>
                <w:lang w:eastAsia="en-GB"/>
              </w:rPr>
              <w:t>y</w:t>
            </w:r>
            <w:r w:rsidR="00360F7D">
              <w:rPr>
                <w:rFonts w:cs="Arial"/>
                <w:color w:val="000000"/>
                <w:sz w:val="22"/>
                <w:szCs w:val="22"/>
                <w:lang w:eastAsia="en-GB"/>
              </w:rPr>
              <w:t>e</w:t>
            </w:r>
            <w:r>
              <w:rPr>
                <w:rFonts w:cs="Arial"/>
                <w:color w:val="000000"/>
                <w:sz w:val="22"/>
                <w:szCs w:val="22"/>
                <w:lang w:eastAsia="en-GB"/>
              </w:rPr>
              <w:t>t</w:t>
            </w:r>
            <w:proofErr w:type="spellEnd"/>
            <w:r>
              <w:rPr>
                <w:rFonts w:cs="Arial"/>
                <w:color w:val="000000"/>
                <w:sz w:val="22"/>
                <w:szCs w:val="22"/>
                <w:lang w:eastAsia="en-GB"/>
              </w:rPr>
              <w:t xml:space="preserve"> to speak at upcoming WF meeting</w:t>
            </w:r>
          </w:p>
          <w:p w14:paraId="7208F413"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EH to pass on details from Julie re: GMC sessions</w:t>
            </w:r>
          </w:p>
          <w:p w14:paraId="5C888280"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 xml:space="preserve">DE ask </w:t>
            </w:r>
            <w:proofErr w:type="spellStart"/>
            <w:r>
              <w:rPr>
                <w:rFonts w:cs="Arial"/>
                <w:color w:val="000000"/>
                <w:sz w:val="22"/>
                <w:szCs w:val="22"/>
                <w:lang w:eastAsia="en-GB"/>
              </w:rPr>
              <w:t>Dr.</w:t>
            </w:r>
            <w:proofErr w:type="spellEnd"/>
            <w:r>
              <w:rPr>
                <w:rFonts w:cs="Arial"/>
                <w:color w:val="000000"/>
                <w:sz w:val="22"/>
                <w:szCs w:val="22"/>
                <w:lang w:eastAsia="en-GB"/>
              </w:rPr>
              <w:t xml:space="preserve"> Hannah Brown, GP trainee to speak at WF </w:t>
            </w:r>
          </w:p>
          <w:p w14:paraId="7C033D3E"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SK to discuss with EH about utilising website to advertise resources better</w:t>
            </w:r>
          </w:p>
          <w:p w14:paraId="23515E13" w14:textId="2FE4C1A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CC to develop list of speakers for WF</w:t>
            </w:r>
            <w:r w:rsidR="00A8594B">
              <w:rPr>
                <w:rFonts w:cs="Arial"/>
                <w:color w:val="000000"/>
                <w:sz w:val="22"/>
                <w:szCs w:val="22"/>
                <w:lang w:eastAsia="en-GB"/>
              </w:rPr>
              <w:t xml:space="preserve"> educational element </w:t>
            </w:r>
          </w:p>
          <w:p w14:paraId="0392BDC5"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MH to create family-friendly LTFT meet up and/or LTFT day with key stakeholders</w:t>
            </w:r>
          </w:p>
          <w:p w14:paraId="023521F1" w14:textId="592A394B"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Pr>
                <w:rFonts w:cs="Arial"/>
                <w:color w:val="000000"/>
                <w:sz w:val="22"/>
                <w:szCs w:val="22"/>
                <w:lang w:eastAsia="en-GB"/>
              </w:rPr>
              <w:t>EH to message through blackboard</w:t>
            </w:r>
            <w:r w:rsidR="00A8594B">
              <w:rPr>
                <w:rFonts w:cs="Arial"/>
                <w:color w:val="000000"/>
                <w:sz w:val="22"/>
                <w:szCs w:val="22"/>
                <w:lang w:eastAsia="en-GB"/>
              </w:rPr>
              <w:t xml:space="preserve"> and begin movement across from </w:t>
            </w:r>
            <w:proofErr w:type="spellStart"/>
            <w:r w:rsidR="00A8594B">
              <w:rPr>
                <w:rFonts w:cs="Arial"/>
                <w:color w:val="000000"/>
                <w:sz w:val="22"/>
                <w:szCs w:val="22"/>
                <w:lang w:eastAsia="en-GB"/>
              </w:rPr>
              <w:t>Sharepoint</w:t>
            </w:r>
            <w:proofErr w:type="spellEnd"/>
          </w:p>
          <w:p w14:paraId="19946A21" w14:textId="77777777" w:rsidR="00D27019" w:rsidRDefault="00D27019" w:rsidP="00D27019">
            <w:pPr>
              <w:numPr>
                <w:ilvl w:val="0"/>
                <w:numId w:val="23"/>
              </w:numPr>
              <w:tabs>
                <w:tab w:val="left" w:pos="360"/>
                <w:tab w:val="left" w:pos="720"/>
              </w:tabs>
              <w:autoSpaceDE w:val="0"/>
              <w:autoSpaceDN w:val="0"/>
              <w:adjustRightInd w:val="0"/>
              <w:ind w:hanging="720"/>
              <w:rPr>
                <w:rFonts w:cs="Arial"/>
                <w:color w:val="000000"/>
                <w:sz w:val="22"/>
                <w:szCs w:val="22"/>
                <w:lang w:eastAsia="en-GB"/>
              </w:rPr>
            </w:pPr>
            <w:r w:rsidRPr="00D27019">
              <w:rPr>
                <w:rFonts w:cs="Arial"/>
                <w:color w:val="000000"/>
                <w:sz w:val="22"/>
                <w:szCs w:val="22"/>
                <w:lang w:eastAsia="en-GB"/>
              </w:rPr>
              <w:t>Regional Teaching Steering Group will develop questionnaire for trainees</w:t>
            </w:r>
          </w:p>
          <w:p w14:paraId="6618CF60" w14:textId="77777777" w:rsidR="00D27019" w:rsidRDefault="00D27019" w:rsidP="00D27019">
            <w:pPr>
              <w:tabs>
                <w:tab w:val="left" w:pos="360"/>
                <w:tab w:val="left" w:pos="720"/>
              </w:tabs>
              <w:autoSpaceDE w:val="0"/>
              <w:autoSpaceDN w:val="0"/>
              <w:adjustRightInd w:val="0"/>
              <w:rPr>
                <w:rFonts w:cs="Arial"/>
                <w:color w:val="000000"/>
                <w:sz w:val="22"/>
                <w:szCs w:val="22"/>
                <w:lang w:eastAsia="en-GB"/>
              </w:rPr>
            </w:pPr>
          </w:p>
          <w:p w14:paraId="136E837C" w14:textId="73C41F33" w:rsidR="00D27019" w:rsidRPr="00D27019" w:rsidRDefault="00D27019" w:rsidP="00D27019">
            <w:pPr>
              <w:tabs>
                <w:tab w:val="left" w:pos="360"/>
                <w:tab w:val="left" w:pos="720"/>
              </w:tabs>
              <w:autoSpaceDE w:val="0"/>
              <w:autoSpaceDN w:val="0"/>
              <w:adjustRightInd w:val="0"/>
              <w:rPr>
                <w:rFonts w:cs="Arial"/>
                <w:color w:val="000000"/>
                <w:sz w:val="22"/>
                <w:szCs w:val="22"/>
                <w:lang w:eastAsia="en-GB"/>
              </w:rPr>
            </w:pPr>
            <w:r>
              <w:rPr>
                <w:rFonts w:cs="Arial"/>
                <w:color w:val="000000"/>
                <w:sz w:val="22"/>
                <w:szCs w:val="22"/>
                <w:lang w:eastAsia="en-GB"/>
              </w:rPr>
              <w:t>Next Meeting is June 13</w:t>
            </w:r>
            <w:r w:rsidRPr="00D27019">
              <w:rPr>
                <w:rFonts w:cs="Arial"/>
                <w:color w:val="000000"/>
                <w:sz w:val="22"/>
                <w:szCs w:val="22"/>
                <w:vertAlign w:val="superscript"/>
                <w:lang w:eastAsia="en-GB"/>
              </w:rPr>
              <w:t>th</w:t>
            </w:r>
            <w:r>
              <w:rPr>
                <w:rFonts w:cs="Arial"/>
                <w:color w:val="000000"/>
                <w:sz w:val="22"/>
                <w:szCs w:val="22"/>
                <w:lang w:eastAsia="en-GB"/>
              </w:rPr>
              <w:t xml:space="preserve"> 1-4pm</w:t>
            </w: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D4D4" w14:textId="77777777" w:rsidR="006C0246" w:rsidRDefault="006C0246" w:rsidP="00AC72FD">
      <w:r>
        <w:separator/>
      </w:r>
    </w:p>
  </w:endnote>
  <w:endnote w:type="continuationSeparator" w:id="0">
    <w:p w14:paraId="5EC89515" w14:textId="77777777" w:rsidR="006C0246" w:rsidRDefault="006C0246" w:rsidP="00AC72FD">
      <w:r>
        <w:continuationSeparator/>
      </w:r>
    </w:p>
  </w:endnote>
  <w:endnote w:type="continuationNotice" w:id="1">
    <w:p w14:paraId="7D8B3EA6" w14:textId="77777777" w:rsidR="006C0246" w:rsidRDefault="006C0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7EA" w14:textId="77777777" w:rsidR="006C0246" w:rsidRDefault="006C0246" w:rsidP="00AC72FD">
      <w:r>
        <w:separator/>
      </w:r>
    </w:p>
  </w:footnote>
  <w:footnote w:type="continuationSeparator" w:id="0">
    <w:p w14:paraId="261D3B76" w14:textId="77777777" w:rsidR="006C0246" w:rsidRDefault="006C0246" w:rsidP="00AC72FD">
      <w:r>
        <w:continuationSeparator/>
      </w:r>
    </w:p>
  </w:footnote>
  <w:footnote w:type="continuationNotice" w:id="1">
    <w:p w14:paraId="01E0C43A" w14:textId="77777777" w:rsidR="006C0246" w:rsidRDefault="006C0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74ACF8CC" w:rsidR="00AB7095" w:rsidRPr="000F1A77" w:rsidRDefault="008277F7" w:rsidP="000F1A77">
    <w:pPr>
      <w:pStyle w:val="Header"/>
    </w:pPr>
    <w:r>
      <w:rPr>
        <w:noProof/>
      </w:rPr>
      <w:drawing>
        <wp:anchor distT="0" distB="0" distL="114300" distR="114300" simplePos="0" relativeHeight="251663362" behindDoc="1" locked="0" layoutInCell="1" allowOverlap="1" wp14:anchorId="7DF38844" wp14:editId="7C695A05">
          <wp:simplePos x="0" y="0"/>
          <wp:positionH relativeFrom="column">
            <wp:posOffset>3880485</wp:posOffset>
          </wp:positionH>
          <wp:positionV relativeFrom="paragraph">
            <wp:posOffset>-288290</wp:posOffset>
          </wp:positionV>
          <wp:extent cx="2984500" cy="1131706"/>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005924" cy="1139830"/>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64386" behindDoc="0" locked="0" layoutInCell="1" allowOverlap="1" wp14:anchorId="7200BE76" wp14:editId="4EDA9FC6">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19"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02758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1427768">
    <w:abstractNumId w:val="14"/>
  </w:num>
  <w:num w:numId="3" w16cid:durableId="1126585616">
    <w:abstractNumId w:val="17"/>
  </w:num>
  <w:num w:numId="4" w16cid:durableId="1821992598">
    <w:abstractNumId w:val="7"/>
  </w:num>
  <w:num w:numId="5" w16cid:durableId="1766686147">
    <w:abstractNumId w:val="13"/>
  </w:num>
  <w:num w:numId="6" w16cid:durableId="2098399199">
    <w:abstractNumId w:val="4"/>
  </w:num>
  <w:num w:numId="7" w16cid:durableId="762795863">
    <w:abstractNumId w:val="1"/>
  </w:num>
  <w:num w:numId="8" w16cid:durableId="716512520">
    <w:abstractNumId w:val="12"/>
  </w:num>
  <w:num w:numId="9" w16cid:durableId="1134368723">
    <w:abstractNumId w:val="10"/>
  </w:num>
  <w:num w:numId="10" w16cid:durableId="876117536">
    <w:abstractNumId w:val="6"/>
  </w:num>
  <w:num w:numId="11" w16cid:durableId="594553347">
    <w:abstractNumId w:val="2"/>
  </w:num>
  <w:num w:numId="12" w16cid:durableId="1846943726">
    <w:abstractNumId w:val="20"/>
  </w:num>
  <w:num w:numId="13" w16cid:durableId="1663777726">
    <w:abstractNumId w:val="22"/>
  </w:num>
  <w:num w:numId="14" w16cid:durableId="1763452363">
    <w:abstractNumId w:val="11"/>
  </w:num>
  <w:num w:numId="15" w16cid:durableId="1262638546">
    <w:abstractNumId w:val="16"/>
  </w:num>
  <w:num w:numId="16" w16cid:durableId="1732386151">
    <w:abstractNumId w:val="15"/>
  </w:num>
  <w:num w:numId="17" w16cid:durableId="1289698803">
    <w:abstractNumId w:val="3"/>
  </w:num>
  <w:num w:numId="18" w16cid:durableId="1200431895">
    <w:abstractNumId w:val="5"/>
  </w:num>
  <w:num w:numId="19" w16cid:durableId="1981223045">
    <w:abstractNumId w:val="19"/>
  </w:num>
  <w:num w:numId="20" w16cid:durableId="223882734">
    <w:abstractNumId w:val="8"/>
  </w:num>
  <w:num w:numId="21" w16cid:durableId="1214999622">
    <w:abstractNumId w:val="21"/>
  </w:num>
  <w:num w:numId="22" w16cid:durableId="1668678377">
    <w:abstractNumId w:val="9"/>
  </w:num>
  <w:num w:numId="23" w16cid:durableId="104471718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54AA"/>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08FB"/>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69FC"/>
    <w:rsid w:val="003275EA"/>
    <w:rsid w:val="003278C9"/>
    <w:rsid w:val="0033062B"/>
    <w:rsid w:val="00330701"/>
    <w:rsid w:val="00330C85"/>
    <w:rsid w:val="00332126"/>
    <w:rsid w:val="003321F6"/>
    <w:rsid w:val="003328CB"/>
    <w:rsid w:val="00333CA8"/>
    <w:rsid w:val="0033518C"/>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0F7D"/>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180A"/>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397"/>
    <w:rsid w:val="006A28C6"/>
    <w:rsid w:val="006A5CB2"/>
    <w:rsid w:val="006A62AA"/>
    <w:rsid w:val="006A63B3"/>
    <w:rsid w:val="006B2078"/>
    <w:rsid w:val="006B3F69"/>
    <w:rsid w:val="006B6F84"/>
    <w:rsid w:val="006B747C"/>
    <w:rsid w:val="006B750C"/>
    <w:rsid w:val="006C0246"/>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36F98"/>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375"/>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62B8"/>
    <w:rsid w:val="00A72ABB"/>
    <w:rsid w:val="00A72F63"/>
    <w:rsid w:val="00A757D7"/>
    <w:rsid w:val="00A75A7B"/>
    <w:rsid w:val="00A76867"/>
    <w:rsid w:val="00A8031C"/>
    <w:rsid w:val="00A812E4"/>
    <w:rsid w:val="00A81D5D"/>
    <w:rsid w:val="00A83EA6"/>
    <w:rsid w:val="00A83F1A"/>
    <w:rsid w:val="00A8594B"/>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56D7"/>
    <w:rsid w:val="00B06EB4"/>
    <w:rsid w:val="00B10FCA"/>
    <w:rsid w:val="00B148C5"/>
    <w:rsid w:val="00B16C54"/>
    <w:rsid w:val="00B17E9A"/>
    <w:rsid w:val="00B2084C"/>
    <w:rsid w:val="00B222FA"/>
    <w:rsid w:val="00B22F26"/>
    <w:rsid w:val="00B244C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C6D62"/>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019"/>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1C2C"/>
    <w:rsid w:val="00DB3A17"/>
    <w:rsid w:val="00DB3BAB"/>
    <w:rsid w:val="00DB424F"/>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22BB"/>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4E6"/>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193"/>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7</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6678</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6</cp:revision>
  <cp:lastPrinted>2020-01-14T19:02:00Z</cp:lastPrinted>
  <dcterms:created xsi:type="dcterms:W3CDTF">2023-05-18T20:10:00Z</dcterms:created>
  <dcterms:modified xsi:type="dcterms:W3CDTF">2023-05-19T19:58:00Z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