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E4" w:rsidRPr="00695B46" w:rsidRDefault="00695B46" w:rsidP="008B1D52">
      <w:pPr>
        <w:jc w:val="center"/>
        <w:outlineLvl w:val="0"/>
        <w:rPr>
          <w:rFonts w:ascii="Arial" w:hAnsi="Arial" w:cs="Arial"/>
          <w:b/>
        </w:rPr>
      </w:pPr>
      <w:bookmarkStart w:id="0" w:name="_GoBack"/>
      <w:bookmarkEnd w:id="0"/>
      <w:r w:rsidRPr="00695B46">
        <w:rPr>
          <w:rFonts w:ascii="Arial" w:hAnsi="Arial" w:cs="Arial"/>
          <w:b/>
        </w:rPr>
        <w:t>Naturally Occurring Evidence</w:t>
      </w:r>
      <w:r w:rsidR="001675F7">
        <w:rPr>
          <w:rFonts w:ascii="Arial" w:hAnsi="Arial" w:cs="Arial"/>
          <w:b/>
        </w:rPr>
        <w:t xml:space="preserve"> (NOE) </w:t>
      </w:r>
      <w:r w:rsidRPr="00695B46">
        <w:rPr>
          <w:rFonts w:ascii="Arial" w:hAnsi="Arial" w:cs="Arial"/>
          <w:b/>
        </w:rPr>
        <w:t>and displaying your competencies</w:t>
      </w:r>
    </w:p>
    <w:p w:rsidR="00695B46" w:rsidRDefault="00695B46" w:rsidP="008B1D52">
      <w:pPr>
        <w:jc w:val="center"/>
        <w:outlineLvl w:val="0"/>
        <w:rPr>
          <w:rFonts w:ascii="Arial" w:hAnsi="Arial" w:cs="Arial"/>
        </w:rPr>
      </w:pPr>
      <w:r>
        <w:rPr>
          <w:rFonts w:ascii="Arial" w:hAnsi="Arial" w:cs="Arial"/>
        </w:rPr>
        <w:t>Also known as</w:t>
      </w:r>
    </w:p>
    <w:p w:rsidR="00695B46" w:rsidRDefault="00695B46" w:rsidP="008B1D52">
      <w:pPr>
        <w:jc w:val="center"/>
        <w:outlineLvl w:val="0"/>
        <w:rPr>
          <w:rFonts w:ascii="Arial" w:hAnsi="Arial" w:cs="Arial"/>
          <w:b/>
        </w:rPr>
      </w:pPr>
      <w:r>
        <w:rPr>
          <w:rFonts w:ascii="Arial" w:hAnsi="Arial" w:cs="Arial"/>
          <w:b/>
        </w:rPr>
        <w:t>NOE: why it is necessary</w:t>
      </w:r>
    </w:p>
    <w:p w:rsidR="00695B46" w:rsidRPr="00695B46" w:rsidRDefault="00695B46" w:rsidP="00695B46">
      <w:pPr>
        <w:jc w:val="center"/>
        <w:rPr>
          <w:rFonts w:ascii="Arial" w:hAnsi="Arial" w:cs="Arial"/>
          <w:b/>
        </w:rPr>
      </w:pPr>
    </w:p>
    <w:p w:rsidR="00695B46" w:rsidRDefault="00695B46" w:rsidP="00695B46">
      <w:pPr>
        <w:rPr>
          <w:rFonts w:ascii="Arial" w:hAnsi="Arial" w:cs="Arial"/>
        </w:rPr>
      </w:pPr>
      <w:r>
        <w:rPr>
          <w:rFonts w:ascii="Arial" w:hAnsi="Arial" w:cs="Arial"/>
        </w:rPr>
        <w:t xml:space="preserve">Many </w:t>
      </w:r>
      <w:proofErr w:type="spellStart"/>
      <w:r>
        <w:rPr>
          <w:rFonts w:ascii="Arial" w:hAnsi="Arial" w:cs="Arial"/>
        </w:rPr>
        <w:t>AiTs</w:t>
      </w:r>
      <w:proofErr w:type="spellEnd"/>
      <w:r>
        <w:rPr>
          <w:rFonts w:ascii="Arial" w:hAnsi="Arial" w:cs="Arial"/>
        </w:rPr>
        <w:t xml:space="preserve"> </w:t>
      </w:r>
      <w:r w:rsidR="00CD0309">
        <w:rPr>
          <w:rFonts w:ascii="Arial" w:hAnsi="Arial" w:cs="Arial"/>
        </w:rPr>
        <w:t xml:space="preserve">(Associates in Training) </w:t>
      </w:r>
      <w:r>
        <w:rPr>
          <w:rFonts w:ascii="Arial" w:hAnsi="Arial" w:cs="Arial"/>
        </w:rPr>
        <w:t>in Y</w:t>
      </w:r>
      <w:r w:rsidR="00CD0309">
        <w:rPr>
          <w:rFonts w:ascii="Arial" w:hAnsi="Arial" w:cs="Arial"/>
        </w:rPr>
        <w:t>orkshire</w:t>
      </w:r>
      <w:r>
        <w:rPr>
          <w:rFonts w:ascii="Arial" w:hAnsi="Arial" w:cs="Arial"/>
        </w:rPr>
        <w:t xml:space="preserve"> &amp; the H</w:t>
      </w:r>
      <w:r w:rsidR="00CD0309">
        <w:rPr>
          <w:rFonts w:ascii="Arial" w:hAnsi="Arial" w:cs="Arial"/>
        </w:rPr>
        <w:t>umber</w:t>
      </w:r>
      <w:r>
        <w:rPr>
          <w:rFonts w:ascii="Arial" w:hAnsi="Arial" w:cs="Arial"/>
        </w:rPr>
        <w:t xml:space="preserve"> wonder why they are asked to complete the </w:t>
      </w:r>
      <w:r w:rsidR="00B201AD">
        <w:rPr>
          <w:rFonts w:ascii="Arial" w:hAnsi="Arial" w:cs="Arial"/>
        </w:rPr>
        <w:t xml:space="preserve">GP School </w:t>
      </w:r>
      <w:r w:rsidR="00CF070D">
        <w:rPr>
          <w:rFonts w:ascii="Arial" w:hAnsi="Arial" w:cs="Arial"/>
        </w:rPr>
        <w:t xml:space="preserve">recommended </w:t>
      </w:r>
      <w:r>
        <w:rPr>
          <w:rFonts w:ascii="Arial" w:hAnsi="Arial" w:cs="Arial"/>
        </w:rPr>
        <w:t>NOE as well as the college required evidence.</w:t>
      </w:r>
    </w:p>
    <w:p w:rsidR="008B1D52" w:rsidRPr="00CD0309" w:rsidRDefault="00CD0309" w:rsidP="00695B46">
      <w:pPr>
        <w:rPr>
          <w:rFonts w:ascii="Arial" w:hAnsi="Arial" w:cs="Arial"/>
        </w:rPr>
      </w:pPr>
      <w:r w:rsidRPr="00CD0309">
        <w:rPr>
          <w:rFonts w:ascii="Arial" w:hAnsi="Arial" w:cs="Arial"/>
        </w:rPr>
        <w:t xml:space="preserve">The aim of all </w:t>
      </w:r>
      <w:proofErr w:type="spellStart"/>
      <w:r w:rsidRPr="00CD0309">
        <w:rPr>
          <w:rFonts w:ascii="Arial" w:hAnsi="Arial" w:cs="Arial"/>
        </w:rPr>
        <w:t>AiTs</w:t>
      </w:r>
      <w:proofErr w:type="spellEnd"/>
      <w:r w:rsidRPr="00CD0309">
        <w:rPr>
          <w:rFonts w:ascii="Arial" w:hAnsi="Arial" w:cs="Arial"/>
        </w:rPr>
        <w:t xml:space="preserve"> is to complete their training and get a Certificate of completion of Training (CCT). </w:t>
      </w:r>
    </w:p>
    <w:p w:rsidR="00CD0309" w:rsidRPr="00CD0309" w:rsidRDefault="00CD0309" w:rsidP="00CD0309">
      <w:pPr>
        <w:numPr>
          <w:ilvl w:val="0"/>
          <w:numId w:val="2"/>
        </w:numPr>
        <w:rPr>
          <w:rFonts w:ascii="Arial" w:hAnsi="Arial" w:cs="Arial"/>
        </w:rPr>
      </w:pPr>
      <w:r w:rsidRPr="00CD0309">
        <w:rPr>
          <w:rFonts w:ascii="Arial" w:hAnsi="Arial" w:cs="Arial"/>
        </w:rPr>
        <w:t xml:space="preserve">to get a CCT you have to pass MRCGP </w:t>
      </w:r>
    </w:p>
    <w:p w:rsidR="00CD0309" w:rsidRPr="00CD0309" w:rsidRDefault="00CD0309" w:rsidP="00CD0309">
      <w:pPr>
        <w:numPr>
          <w:ilvl w:val="0"/>
          <w:numId w:val="2"/>
        </w:numPr>
        <w:rPr>
          <w:rFonts w:ascii="Arial" w:hAnsi="Arial" w:cs="Arial"/>
        </w:rPr>
      </w:pPr>
      <w:r w:rsidRPr="00CD0309">
        <w:rPr>
          <w:rFonts w:ascii="Arial" w:hAnsi="Arial" w:cs="Arial"/>
        </w:rPr>
        <w:t>3 parts to MRCGP: CSA</w:t>
      </w:r>
      <w:r>
        <w:rPr>
          <w:rFonts w:ascii="Arial" w:hAnsi="Arial" w:cs="Arial"/>
        </w:rPr>
        <w:t xml:space="preserve"> (Clinical Skills Assessment),</w:t>
      </w:r>
      <w:r w:rsidRPr="00CD0309">
        <w:rPr>
          <w:rFonts w:ascii="Arial" w:hAnsi="Arial" w:cs="Arial"/>
        </w:rPr>
        <w:t xml:space="preserve"> AKT </w:t>
      </w:r>
      <w:r>
        <w:rPr>
          <w:rFonts w:ascii="Arial" w:hAnsi="Arial" w:cs="Arial"/>
        </w:rPr>
        <w:t xml:space="preserve">(Applied Knowledge Test), and </w:t>
      </w:r>
      <w:r w:rsidRPr="00CD0309">
        <w:rPr>
          <w:rFonts w:ascii="Arial" w:hAnsi="Arial" w:cs="Arial"/>
        </w:rPr>
        <w:t xml:space="preserve">WPBA </w:t>
      </w:r>
      <w:r>
        <w:rPr>
          <w:rFonts w:ascii="Arial" w:hAnsi="Arial" w:cs="Arial"/>
        </w:rPr>
        <w:t>(Workplace Based Assessment). These 3 parts must all be passed.</w:t>
      </w:r>
    </w:p>
    <w:p w:rsidR="00CD0309" w:rsidRPr="00CD0309" w:rsidRDefault="00CD0309" w:rsidP="00CD0309">
      <w:pPr>
        <w:numPr>
          <w:ilvl w:val="0"/>
          <w:numId w:val="2"/>
        </w:numPr>
        <w:rPr>
          <w:rFonts w:ascii="Arial" w:hAnsi="Arial" w:cs="Arial"/>
        </w:rPr>
      </w:pPr>
      <w:r w:rsidRPr="00CD0309">
        <w:rPr>
          <w:rFonts w:ascii="Arial" w:hAnsi="Arial" w:cs="Arial"/>
        </w:rPr>
        <w:t xml:space="preserve">to pass WPBA you need to demonstrate in your portfolio </w:t>
      </w:r>
      <w:r w:rsidR="004B7715">
        <w:rPr>
          <w:rFonts w:ascii="Arial" w:hAnsi="Arial" w:cs="Arial"/>
        </w:rPr>
        <w:t>that you are competent in the 13</w:t>
      </w:r>
      <w:r w:rsidRPr="00CD0309">
        <w:rPr>
          <w:rFonts w:ascii="Arial" w:hAnsi="Arial" w:cs="Arial"/>
        </w:rPr>
        <w:t xml:space="preserve"> competency domains </w:t>
      </w:r>
    </w:p>
    <w:p w:rsidR="00CD0309" w:rsidRPr="00CD0309" w:rsidRDefault="00CD0309" w:rsidP="00CD0309">
      <w:pPr>
        <w:numPr>
          <w:ilvl w:val="0"/>
          <w:numId w:val="2"/>
        </w:numPr>
        <w:rPr>
          <w:rFonts w:ascii="Arial" w:hAnsi="Arial" w:cs="Arial"/>
        </w:rPr>
      </w:pPr>
      <w:r w:rsidRPr="00CD0309">
        <w:rPr>
          <w:rFonts w:ascii="Arial" w:hAnsi="Arial" w:cs="Arial"/>
        </w:rPr>
        <w:t xml:space="preserve">this means that your portfolio must contain enough evidence to convince your Educational Supervisor and the ARCP </w:t>
      </w:r>
      <w:r>
        <w:rPr>
          <w:rFonts w:ascii="Arial" w:hAnsi="Arial" w:cs="Arial"/>
        </w:rPr>
        <w:t xml:space="preserve">(Annual Review of Competence Progression) </w:t>
      </w:r>
      <w:r w:rsidRPr="00CD0309">
        <w:rPr>
          <w:rFonts w:ascii="Arial" w:hAnsi="Arial" w:cs="Arial"/>
        </w:rPr>
        <w:t xml:space="preserve">panel </w:t>
      </w:r>
      <w:r w:rsidR="004B7715">
        <w:rPr>
          <w:rFonts w:ascii="Arial" w:hAnsi="Arial" w:cs="Arial"/>
        </w:rPr>
        <w:t>that you are competent in the 13</w:t>
      </w:r>
      <w:r w:rsidRPr="00CD0309">
        <w:rPr>
          <w:rFonts w:ascii="Arial" w:hAnsi="Arial" w:cs="Arial"/>
        </w:rPr>
        <w:t xml:space="preserve"> areas </w:t>
      </w:r>
    </w:p>
    <w:p w:rsidR="00CD0309" w:rsidRPr="00CD0309" w:rsidRDefault="00CD0309" w:rsidP="00CD0309">
      <w:pPr>
        <w:numPr>
          <w:ilvl w:val="0"/>
          <w:numId w:val="2"/>
        </w:numPr>
        <w:rPr>
          <w:rFonts w:ascii="Arial" w:hAnsi="Arial" w:cs="Arial"/>
        </w:rPr>
      </w:pPr>
      <w:r w:rsidRPr="00CD0309">
        <w:rPr>
          <w:rFonts w:ascii="Arial" w:hAnsi="Arial" w:cs="Arial"/>
        </w:rPr>
        <w:t xml:space="preserve">some competencies are </w:t>
      </w:r>
      <w:r>
        <w:rPr>
          <w:rFonts w:ascii="Arial" w:hAnsi="Arial" w:cs="Arial"/>
        </w:rPr>
        <w:t xml:space="preserve">well </w:t>
      </w:r>
      <w:r w:rsidRPr="00CD0309">
        <w:rPr>
          <w:rFonts w:ascii="Arial" w:hAnsi="Arial" w:cs="Arial"/>
        </w:rPr>
        <w:t xml:space="preserve">demonstrated in assessments such as COT </w:t>
      </w:r>
      <w:r>
        <w:rPr>
          <w:rFonts w:ascii="Arial" w:hAnsi="Arial" w:cs="Arial"/>
        </w:rPr>
        <w:t xml:space="preserve">(Consultation Observation Tool) </w:t>
      </w:r>
      <w:r w:rsidRPr="00CD0309">
        <w:rPr>
          <w:rFonts w:ascii="Arial" w:hAnsi="Arial" w:cs="Arial"/>
        </w:rPr>
        <w:t xml:space="preserve">and CBD </w:t>
      </w:r>
      <w:r>
        <w:rPr>
          <w:rFonts w:ascii="Arial" w:hAnsi="Arial" w:cs="Arial"/>
        </w:rPr>
        <w:t>(Case Based Discussion)</w:t>
      </w:r>
    </w:p>
    <w:p w:rsidR="00CD0309" w:rsidRPr="00CD0309" w:rsidRDefault="00CD0309" w:rsidP="00CD0309">
      <w:pPr>
        <w:numPr>
          <w:ilvl w:val="0"/>
          <w:numId w:val="2"/>
        </w:numPr>
        <w:rPr>
          <w:rFonts w:ascii="Arial" w:hAnsi="Arial" w:cs="Arial"/>
        </w:rPr>
      </w:pPr>
      <w:r w:rsidRPr="00CD0309">
        <w:rPr>
          <w:rFonts w:ascii="Arial" w:hAnsi="Arial" w:cs="Arial"/>
        </w:rPr>
        <w:t xml:space="preserve">others are difficult to demonstrate in </w:t>
      </w:r>
      <w:r w:rsidR="00CF070D">
        <w:rPr>
          <w:rFonts w:ascii="Arial" w:hAnsi="Arial" w:cs="Arial"/>
        </w:rPr>
        <w:t xml:space="preserve">these formal </w:t>
      </w:r>
      <w:r w:rsidRPr="00CD0309">
        <w:rPr>
          <w:rFonts w:ascii="Arial" w:hAnsi="Arial" w:cs="Arial"/>
        </w:rPr>
        <w:t>assessments and NOE has been designed to help you clearly demonstrate them</w:t>
      </w:r>
    </w:p>
    <w:p w:rsidR="00695B46" w:rsidRDefault="00695B46" w:rsidP="00695B46">
      <w:pPr>
        <w:rPr>
          <w:rFonts w:ascii="Arial" w:hAnsi="Arial" w:cs="Arial"/>
        </w:rPr>
      </w:pPr>
    </w:p>
    <w:p w:rsidR="00695B46" w:rsidRDefault="00695B46" w:rsidP="00695B46">
      <w:pPr>
        <w:rPr>
          <w:rFonts w:ascii="Arial" w:hAnsi="Arial" w:cs="Arial"/>
        </w:rPr>
      </w:pPr>
      <w:r>
        <w:rPr>
          <w:rFonts w:ascii="Arial" w:hAnsi="Arial" w:cs="Arial"/>
        </w:rPr>
        <w:t>The 3 parts of the college exam (WPBA,</w:t>
      </w:r>
      <w:r w:rsidR="00CD0309">
        <w:rPr>
          <w:rFonts w:ascii="Arial" w:hAnsi="Arial" w:cs="Arial"/>
        </w:rPr>
        <w:t xml:space="preserve"> </w:t>
      </w:r>
      <w:r>
        <w:rPr>
          <w:rFonts w:ascii="Arial" w:hAnsi="Arial" w:cs="Arial"/>
        </w:rPr>
        <w:t xml:space="preserve">AKT and </w:t>
      </w:r>
      <w:smartTag w:uri="urn:nhs.uk.cui.abbreviations" w:element="found">
        <w:r>
          <w:rPr>
            <w:rFonts w:ascii="Arial" w:hAnsi="Arial" w:cs="Arial"/>
          </w:rPr>
          <w:t>CSA</w:t>
        </w:r>
      </w:smartTag>
      <w:r>
        <w:rPr>
          <w:rFonts w:ascii="Arial" w:hAnsi="Arial" w:cs="Arial"/>
        </w:rPr>
        <w:t xml:space="preserve">) are all linked back to the </w:t>
      </w:r>
      <w:smartTag w:uri="urn:nhs.uk.cui.abbreviations" w:element="found">
        <w:r>
          <w:rPr>
            <w:rFonts w:ascii="Arial" w:hAnsi="Arial" w:cs="Arial"/>
          </w:rPr>
          <w:t>GP</w:t>
        </w:r>
      </w:smartTag>
      <w:r w:rsidR="006D16E1">
        <w:rPr>
          <w:rFonts w:ascii="Arial" w:hAnsi="Arial" w:cs="Arial"/>
        </w:rPr>
        <w:t xml:space="preserve"> curriculum </w:t>
      </w:r>
      <w:r>
        <w:rPr>
          <w:rFonts w:ascii="Arial" w:hAnsi="Arial" w:cs="Arial"/>
        </w:rPr>
        <w:t>which remains the core document for trainees when planning their learning. However for assessment purposes the</w:t>
      </w:r>
      <w:r w:rsidR="001675F7">
        <w:rPr>
          <w:rFonts w:ascii="Arial" w:hAnsi="Arial" w:cs="Arial"/>
        </w:rPr>
        <w:t xml:space="preserve"> </w:t>
      </w:r>
      <w:smartTag w:uri="urn:nhs.uk.cui.abbreviations" w:element="found">
        <w:r w:rsidR="001675F7">
          <w:rPr>
            <w:rFonts w:ascii="Arial" w:hAnsi="Arial" w:cs="Arial"/>
          </w:rPr>
          <w:t>RCGP</w:t>
        </w:r>
      </w:smartTag>
      <w:r w:rsidR="004B7715">
        <w:rPr>
          <w:rFonts w:ascii="Arial" w:hAnsi="Arial" w:cs="Arial"/>
        </w:rPr>
        <w:t xml:space="preserve"> has developed the 13</w:t>
      </w:r>
      <w:r w:rsidR="007F0045">
        <w:rPr>
          <w:rFonts w:ascii="Arial" w:hAnsi="Arial" w:cs="Arial"/>
        </w:rPr>
        <w:t xml:space="preserve"> </w:t>
      </w:r>
      <w:r w:rsidR="009B43CD">
        <w:rPr>
          <w:rFonts w:ascii="Arial" w:hAnsi="Arial" w:cs="Arial"/>
        </w:rPr>
        <w:t xml:space="preserve">competency </w:t>
      </w:r>
      <w:r w:rsidR="007F0045">
        <w:rPr>
          <w:rFonts w:ascii="Arial" w:hAnsi="Arial" w:cs="Arial"/>
        </w:rPr>
        <w:t xml:space="preserve">domains </w:t>
      </w:r>
      <w:r>
        <w:rPr>
          <w:rFonts w:ascii="Arial" w:hAnsi="Arial" w:cs="Arial"/>
        </w:rPr>
        <w:t xml:space="preserve">that each trainee will be familiar with through their self assessment when preparing for </w:t>
      </w:r>
      <w:smartTag w:uri="urn:nhs.uk.cui.abbreviations" w:element="found">
        <w:r>
          <w:rPr>
            <w:rFonts w:ascii="Arial" w:hAnsi="Arial" w:cs="Arial"/>
          </w:rPr>
          <w:t>ES</w:t>
        </w:r>
      </w:smartTag>
      <w:r>
        <w:rPr>
          <w:rFonts w:ascii="Arial" w:hAnsi="Arial" w:cs="Arial"/>
        </w:rPr>
        <w:t xml:space="preserve"> meetings and through the </w:t>
      </w:r>
      <w:smartTag w:uri="urn:nhs.uk.cui.abbreviations" w:element="found">
        <w:r>
          <w:rPr>
            <w:rFonts w:ascii="Arial" w:hAnsi="Arial" w:cs="Arial"/>
          </w:rPr>
          <w:t>CbD</w:t>
        </w:r>
      </w:smartTag>
      <w:r>
        <w:rPr>
          <w:rFonts w:ascii="Arial" w:hAnsi="Arial" w:cs="Arial"/>
        </w:rPr>
        <w:t xml:space="preserve"> (</w:t>
      </w:r>
      <w:r w:rsidR="001675F7">
        <w:rPr>
          <w:rFonts w:ascii="Arial" w:hAnsi="Arial" w:cs="Arial"/>
        </w:rPr>
        <w:t xml:space="preserve">though </w:t>
      </w:r>
      <w:r>
        <w:rPr>
          <w:rFonts w:ascii="Arial" w:hAnsi="Arial" w:cs="Arial"/>
        </w:rPr>
        <w:t xml:space="preserve">this does not cover all of them). </w:t>
      </w:r>
    </w:p>
    <w:p w:rsidR="00695B46" w:rsidRDefault="00695B46" w:rsidP="00695B46">
      <w:pPr>
        <w:rPr>
          <w:rFonts w:ascii="Arial" w:hAnsi="Arial" w:cs="Arial"/>
        </w:rPr>
      </w:pPr>
    </w:p>
    <w:p w:rsidR="00695B46" w:rsidRDefault="00695B46" w:rsidP="00695B46">
      <w:pPr>
        <w:rPr>
          <w:rFonts w:ascii="Arial" w:hAnsi="Arial" w:cs="Arial"/>
        </w:rPr>
      </w:pPr>
      <w:r>
        <w:rPr>
          <w:rFonts w:ascii="Arial" w:hAnsi="Arial" w:cs="Arial"/>
        </w:rPr>
        <w:t>When assessing</w:t>
      </w:r>
      <w:r w:rsidR="001675F7">
        <w:rPr>
          <w:rFonts w:ascii="Arial" w:hAnsi="Arial" w:cs="Arial"/>
        </w:rPr>
        <w:t xml:space="preserve"> log diary entries</w:t>
      </w:r>
      <w:r>
        <w:rPr>
          <w:rFonts w:ascii="Arial" w:hAnsi="Arial" w:cs="Arial"/>
        </w:rPr>
        <w:t xml:space="preserve"> the </w:t>
      </w:r>
      <w:smartTag w:uri="urn:nhs.uk.cui.abbreviations" w:element="found">
        <w:r>
          <w:rPr>
            <w:rFonts w:ascii="Arial" w:hAnsi="Arial" w:cs="Arial"/>
          </w:rPr>
          <w:t>GP</w:t>
        </w:r>
      </w:smartTag>
      <w:r>
        <w:rPr>
          <w:rFonts w:ascii="Arial" w:hAnsi="Arial" w:cs="Arial"/>
        </w:rPr>
        <w:t xml:space="preserve"> </w:t>
      </w:r>
      <w:smartTag w:uri="urn:nhs.uk.cui.abbreviations" w:element="found">
        <w:r>
          <w:rPr>
            <w:rFonts w:ascii="Arial" w:hAnsi="Arial" w:cs="Arial"/>
          </w:rPr>
          <w:t>CS</w:t>
        </w:r>
      </w:smartTag>
      <w:r>
        <w:rPr>
          <w:rFonts w:ascii="Arial" w:hAnsi="Arial" w:cs="Arial"/>
        </w:rPr>
        <w:t xml:space="preserve"> and the </w:t>
      </w:r>
      <w:smartTag w:uri="urn:nhs.uk.cui.abbreviations" w:element="found">
        <w:r>
          <w:rPr>
            <w:rFonts w:ascii="Arial" w:hAnsi="Arial" w:cs="Arial"/>
          </w:rPr>
          <w:t>ES</w:t>
        </w:r>
      </w:smartTag>
      <w:r>
        <w:rPr>
          <w:rFonts w:ascii="Arial" w:hAnsi="Arial" w:cs="Arial"/>
        </w:rPr>
        <w:t xml:space="preserve"> are expected to make links to the</w:t>
      </w:r>
      <w:r w:rsidR="007F0045">
        <w:rPr>
          <w:rFonts w:ascii="Arial" w:hAnsi="Arial" w:cs="Arial"/>
        </w:rPr>
        <w:t xml:space="preserve"> </w:t>
      </w:r>
      <w:r w:rsidR="00690E00">
        <w:rPr>
          <w:rFonts w:ascii="Arial" w:hAnsi="Arial" w:cs="Arial"/>
        </w:rPr>
        <w:t xml:space="preserve">competencies </w:t>
      </w:r>
      <w:r>
        <w:rPr>
          <w:rFonts w:ascii="Arial" w:hAnsi="Arial" w:cs="Arial"/>
        </w:rPr>
        <w:t>to build up evidence relating to each</w:t>
      </w:r>
      <w:r w:rsidR="007F0045">
        <w:rPr>
          <w:rFonts w:ascii="Arial" w:hAnsi="Arial" w:cs="Arial"/>
        </w:rPr>
        <w:t xml:space="preserve"> </w:t>
      </w:r>
      <w:r w:rsidR="009B43CD">
        <w:rPr>
          <w:rFonts w:ascii="Arial" w:hAnsi="Arial" w:cs="Arial"/>
        </w:rPr>
        <w:t>competency domain</w:t>
      </w:r>
      <w:r>
        <w:rPr>
          <w:rFonts w:ascii="Arial" w:hAnsi="Arial" w:cs="Arial"/>
        </w:rPr>
        <w:t xml:space="preserve">. (At the same time the AiT will be making links to the curriculum statements which the </w:t>
      </w:r>
      <w:smartTag w:uri="urn:nhs.uk.cui.abbreviations" w:element="found">
        <w:r>
          <w:rPr>
            <w:rFonts w:ascii="Arial" w:hAnsi="Arial" w:cs="Arial"/>
          </w:rPr>
          <w:t>GP</w:t>
        </w:r>
      </w:smartTag>
      <w:r>
        <w:rPr>
          <w:rFonts w:ascii="Arial" w:hAnsi="Arial" w:cs="Arial"/>
        </w:rPr>
        <w:t xml:space="preserve"> trainers will be checking.)</w:t>
      </w:r>
    </w:p>
    <w:p w:rsidR="00695B46" w:rsidRDefault="00695B46" w:rsidP="00695B46">
      <w:pPr>
        <w:rPr>
          <w:rFonts w:ascii="Arial" w:hAnsi="Arial" w:cs="Arial"/>
        </w:rPr>
      </w:pPr>
    </w:p>
    <w:p w:rsidR="00695B46" w:rsidRDefault="00695B46" w:rsidP="00695B46">
      <w:pPr>
        <w:rPr>
          <w:rFonts w:ascii="Arial" w:hAnsi="Arial" w:cs="Arial"/>
        </w:rPr>
      </w:pPr>
      <w:r>
        <w:rPr>
          <w:rFonts w:ascii="Arial" w:hAnsi="Arial" w:cs="Arial"/>
        </w:rPr>
        <w:t>It is very important that there is enough good evidence for each</w:t>
      </w:r>
      <w:r w:rsidR="007F0045">
        <w:rPr>
          <w:rFonts w:ascii="Arial" w:hAnsi="Arial" w:cs="Arial"/>
        </w:rPr>
        <w:t xml:space="preserve"> </w:t>
      </w:r>
      <w:r w:rsidR="009B43CD">
        <w:rPr>
          <w:rFonts w:ascii="Arial" w:hAnsi="Arial" w:cs="Arial"/>
        </w:rPr>
        <w:t>competency domain</w:t>
      </w:r>
      <w:r w:rsidR="007F0045">
        <w:rPr>
          <w:rFonts w:ascii="Arial" w:hAnsi="Arial" w:cs="Arial"/>
        </w:rPr>
        <w:t xml:space="preserve"> </w:t>
      </w:r>
      <w:r>
        <w:rPr>
          <w:rFonts w:ascii="Arial" w:hAnsi="Arial" w:cs="Arial"/>
        </w:rPr>
        <w:t>so that progression can be established in each.</w:t>
      </w:r>
      <w:r w:rsidR="00CF070D">
        <w:rPr>
          <w:rFonts w:ascii="Arial" w:hAnsi="Arial" w:cs="Arial"/>
        </w:rPr>
        <w:t xml:space="preserve"> Suggesting appropriate </w:t>
      </w:r>
      <w:r>
        <w:rPr>
          <w:rFonts w:ascii="Arial" w:hAnsi="Arial" w:cs="Arial"/>
        </w:rPr>
        <w:t xml:space="preserve">NOE has been a way to enable our </w:t>
      </w:r>
      <w:proofErr w:type="spellStart"/>
      <w:r>
        <w:rPr>
          <w:rFonts w:ascii="Arial" w:hAnsi="Arial" w:cs="Arial"/>
        </w:rPr>
        <w:t>AiTs</w:t>
      </w:r>
      <w:proofErr w:type="spellEnd"/>
      <w:r>
        <w:rPr>
          <w:rFonts w:ascii="Arial" w:hAnsi="Arial" w:cs="Arial"/>
        </w:rPr>
        <w:t xml:space="preserve"> to produce evidence that can be linked appropriately to</w:t>
      </w:r>
      <w:r w:rsidR="007F0045">
        <w:rPr>
          <w:rFonts w:ascii="Arial" w:hAnsi="Arial" w:cs="Arial"/>
        </w:rPr>
        <w:t xml:space="preserve"> </w:t>
      </w:r>
      <w:r w:rsidR="00690E00">
        <w:rPr>
          <w:rFonts w:ascii="Arial" w:hAnsi="Arial" w:cs="Arial"/>
        </w:rPr>
        <w:t xml:space="preserve">competency </w:t>
      </w:r>
      <w:r w:rsidR="007F0045">
        <w:rPr>
          <w:rFonts w:ascii="Arial" w:hAnsi="Arial" w:cs="Arial"/>
        </w:rPr>
        <w:t xml:space="preserve">domains </w:t>
      </w:r>
      <w:r w:rsidR="00CF070D">
        <w:rPr>
          <w:rFonts w:ascii="Arial" w:hAnsi="Arial" w:cs="Arial"/>
        </w:rPr>
        <w:t>and making</w:t>
      </w:r>
      <w:r w:rsidR="00603022">
        <w:rPr>
          <w:rFonts w:ascii="Arial" w:hAnsi="Arial" w:cs="Arial"/>
        </w:rPr>
        <w:t xml:space="preserve"> sure that there is good evidence from </w:t>
      </w:r>
      <w:smartTag w:uri="urn:nhs.uk.cui.abbreviations" w:element="found">
        <w:r w:rsidR="00603022">
          <w:rPr>
            <w:rFonts w:ascii="Arial" w:hAnsi="Arial" w:cs="Arial"/>
          </w:rPr>
          <w:t>real</w:t>
        </w:r>
      </w:smartTag>
      <w:r w:rsidR="00603022">
        <w:rPr>
          <w:rFonts w:ascii="Arial" w:hAnsi="Arial" w:cs="Arial"/>
        </w:rPr>
        <w:t xml:space="preserve"> clinical practice to s</w:t>
      </w:r>
      <w:r w:rsidR="00BA46BE">
        <w:rPr>
          <w:rFonts w:ascii="Arial" w:hAnsi="Arial" w:cs="Arial"/>
        </w:rPr>
        <w:t>upport the formal assessments (</w:t>
      </w:r>
      <w:r w:rsidR="00603022">
        <w:rPr>
          <w:rFonts w:ascii="Arial" w:hAnsi="Arial" w:cs="Arial"/>
        </w:rPr>
        <w:t xml:space="preserve">COTs, </w:t>
      </w:r>
      <w:smartTag w:uri="urn:nhs.uk.cui.abbreviations" w:element="found">
        <w:r w:rsidR="00603022">
          <w:rPr>
            <w:rFonts w:ascii="Arial" w:hAnsi="Arial" w:cs="Arial"/>
          </w:rPr>
          <w:t>CbD</w:t>
        </w:r>
      </w:smartTag>
      <w:r w:rsidR="00603022">
        <w:rPr>
          <w:rFonts w:ascii="Arial" w:hAnsi="Arial" w:cs="Arial"/>
        </w:rPr>
        <w:t xml:space="preserve">s , </w:t>
      </w:r>
      <w:smartTag w:uri="urn:nhs.uk.cui.abbreviations" w:element="found">
        <w:r w:rsidR="00603022">
          <w:rPr>
            <w:rFonts w:ascii="Arial" w:hAnsi="Arial" w:cs="Arial"/>
          </w:rPr>
          <w:t>MSF</w:t>
        </w:r>
      </w:smartTag>
      <w:r w:rsidR="00603022">
        <w:rPr>
          <w:rFonts w:ascii="Arial" w:hAnsi="Arial" w:cs="Arial"/>
        </w:rPr>
        <w:t xml:space="preserve"> PSQ etc.</w:t>
      </w:r>
      <w:r w:rsidR="00CF070D">
        <w:rPr>
          <w:rFonts w:ascii="Arial" w:hAnsi="Arial" w:cs="Arial"/>
        </w:rPr>
        <w:t>)</w:t>
      </w:r>
      <w:r w:rsidR="00603022">
        <w:rPr>
          <w:rFonts w:ascii="Arial" w:hAnsi="Arial" w:cs="Arial"/>
        </w:rPr>
        <w:t xml:space="preserve"> that provide a v</w:t>
      </w:r>
      <w:r w:rsidR="00CF070D">
        <w:rPr>
          <w:rFonts w:ascii="Arial" w:hAnsi="Arial" w:cs="Arial"/>
        </w:rPr>
        <w:t>ery different sort of evidence.</w:t>
      </w:r>
    </w:p>
    <w:p w:rsidR="00603022" w:rsidRDefault="00603022" w:rsidP="00695B46">
      <w:pPr>
        <w:rPr>
          <w:rFonts w:ascii="Arial" w:hAnsi="Arial" w:cs="Arial"/>
        </w:rPr>
      </w:pPr>
    </w:p>
    <w:p w:rsidR="00603022" w:rsidRDefault="00BA46BE" w:rsidP="008B1D52">
      <w:pPr>
        <w:outlineLvl w:val="0"/>
        <w:rPr>
          <w:rFonts w:ascii="Arial" w:hAnsi="Arial" w:cs="Arial"/>
        </w:rPr>
      </w:pPr>
      <w:r>
        <w:rPr>
          <w:rFonts w:ascii="Arial" w:hAnsi="Arial" w:cs="Arial"/>
        </w:rPr>
        <w:t>So what are the links!?</w:t>
      </w:r>
    </w:p>
    <w:p w:rsidR="00BA46BE" w:rsidRDefault="00BA46BE" w:rsidP="00695B46">
      <w:pPr>
        <w:rPr>
          <w:rFonts w:ascii="Arial" w:hAnsi="Arial" w:cs="Arial"/>
        </w:rPr>
      </w:pPr>
    </w:p>
    <w:p w:rsidR="00BA46BE" w:rsidRPr="00D52F49" w:rsidRDefault="006D16E1" w:rsidP="008B1D52">
      <w:pPr>
        <w:outlineLvl w:val="0"/>
        <w:rPr>
          <w:rFonts w:ascii="Arial" w:hAnsi="Arial" w:cs="Arial"/>
          <w:b/>
          <w:i/>
        </w:rPr>
      </w:pPr>
      <w:r>
        <w:rPr>
          <w:rFonts w:ascii="Arial" w:hAnsi="Arial" w:cs="Arial"/>
          <w:b/>
        </w:rPr>
        <w:t xml:space="preserve">Significant Event Analysis </w:t>
      </w:r>
      <w:r w:rsidR="002A6DA0">
        <w:rPr>
          <w:rFonts w:ascii="Arial" w:hAnsi="Arial" w:cs="Arial"/>
          <w:b/>
        </w:rPr>
        <w:t>(SEA)</w:t>
      </w:r>
      <w:r w:rsidR="00D52F49">
        <w:rPr>
          <w:rFonts w:ascii="Arial" w:hAnsi="Arial" w:cs="Arial"/>
          <w:b/>
        </w:rPr>
        <w:t xml:space="preserve"> </w:t>
      </w:r>
      <w:r w:rsidR="00D52F49">
        <w:rPr>
          <w:rFonts w:ascii="Arial" w:hAnsi="Arial" w:cs="Arial"/>
          <w:b/>
          <w:i/>
        </w:rPr>
        <w:t>(filed under SEA)</w:t>
      </w:r>
    </w:p>
    <w:p w:rsidR="00BA46BE" w:rsidRDefault="0012625A" w:rsidP="00695B46">
      <w:pPr>
        <w:rPr>
          <w:rFonts w:ascii="Arial" w:hAnsi="Arial" w:cs="Arial"/>
        </w:rPr>
      </w:pPr>
      <w:r>
        <w:rPr>
          <w:rFonts w:ascii="Arial" w:hAnsi="Arial" w:cs="Arial"/>
        </w:rPr>
        <w:t xml:space="preserve">By their </w:t>
      </w:r>
      <w:smartTag w:uri="urn:schemas-microsoft-com:office:smarttags" w:element="place">
        <w:smartTag w:uri="urn:schemas-microsoft-com:office:smarttags" w:element="PlaceName">
          <w:r>
            <w:rPr>
              <w:rFonts w:ascii="Arial" w:hAnsi="Arial" w:cs="Arial"/>
            </w:rPr>
            <w:t>nature</w:t>
          </w:r>
        </w:smartTag>
        <w:r>
          <w:rPr>
            <w:rFonts w:ascii="Arial" w:hAnsi="Arial" w:cs="Arial"/>
          </w:rPr>
          <w:t xml:space="preserve"> </w:t>
        </w:r>
        <w:smartTag w:uri="urn:schemas-microsoft-com:office:smarttags" w:element="PlaceType">
          <w:r>
            <w:rPr>
              <w:rFonts w:ascii="Arial" w:hAnsi="Arial" w:cs="Arial"/>
            </w:rPr>
            <w:t>SEAs</w:t>
          </w:r>
        </w:smartTag>
      </w:smartTag>
      <w:r w:rsidR="001675F7">
        <w:rPr>
          <w:rFonts w:ascii="Arial" w:hAnsi="Arial" w:cs="Arial"/>
        </w:rPr>
        <w:t xml:space="preserve"> can link to any of the defined</w:t>
      </w:r>
      <w:r w:rsidR="007F0045">
        <w:rPr>
          <w:rFonts w:ascii="Arial" w:hAnsi="Arial" w:cs="Arial"/>
        </w:rPr>
        <w:t xml:space="preserve"> </w:t>
      </w:r>
      <w:r w:rsidR="009B43CD">
        <w:rPr>
          <w:rFonts w:ascii="Arial" w:hAnsi="Arial" w:cs="Arial"/>
        </w:rPr>
        <w:t xml:space="preserve">competency </w:t>
      </w:r>
      <w:r w:rsidR="007F0045">
        <w:rPr>
          <w:rFonts w:ascii="Arial" w:hAnsi="Arial" w:cs="Arial"/>
        </w:rPr>
        <w:t xml:space="preserve">domains </w:t>
      </w:r>
      <w:r>
        <w:rPr>
          <w:rFonts w:ascii="Arial" w:hAnsi="Arial" w:cs="Arial"/>
        </w:rPr>
        <w:t>depending on the nature of the event.</w:t>
      </w:r>
      <w:r w:rsidR="0021237B">
        <w:rPr>
          <w:rFonts w:ascii="Arial" w:hAnsi="Arial" w:cs="Arial"/>
        </w:rPr>
        <w:t xml:space="preserve"> They are specifically mentioned in</w:t>
      </w:r>
      <w:r w:rsidR="007F0045">
        <w:rPr>
          <w:rFonts w:ascii="Arial" w:hAnsi="Arial" w:cs="Arial"/>
        </w:rPr>
        <w:t xml:space="preserve"> </w:t>
      </w:r>
      <w:r w:rsidR="007F0045">
        <w:rPr>
          <w:rFonts w:ascii="Arial" w:hAnsi="Arial" w:cs="Arial"/>
        </w:rPr>
        <w:lastRenderedPageBreak/>
        <w:t xml:space="preserve">domain </w:t>
      </w:r>
      <w:r w:rsidR="0021237B">
        <w:rPr>
          <w:rFonts w:ascii="Arial" w:hAnsi="Arial" w:cs="Arial"/>
        </w:rPr>
        <w:t xml:space="preserve">10  (Maintaining performance, learning and teaching) as being an expectation. </w:t>
      </w:r>
    </w:p>
    <w:p w:rsidR="007F0045" w:rsidRDefault="007F0045" w:rsidP="00695B46">
      <w:pPr>
        <w:rPr>
          <w:rFonts w:ascii="Arial" w:hAnsi="Arial" w:cs="Arial"/>
        </w:rPr>
      </w:pPr>
    </w:p>
    <w:p w:rsidR="007F0045" w:rsidRPr="00690E00" w:rsidRDefault="007F0045" w:rsidP="00695B46">
      <w:pPr>
        <w:rPr>
          <w:rFonts w:ascii="Arial" w:hAnsi="Arial" w:cs="Arial"/>
        </w:rPr>
      </w:pPr>
      <w:r w:rsidRPr="00690E00">
        <w:rPr>
          <w:rFonts w:ascii="Arial" w:hAnsi="Arial" w:cs="Arial"/>
        </w:rPr>
        <w:t>SEA is particularly good evidence for this domain, because it allows trainees to show reflection on performance and subsequent improvement, which is the heart of what this domain is about.</w:t>
      </w:r>
    </w:p>
    <w:p w:rsidR="00CE3561" w:rsidRPr="00690E00" w:rsidRDefault="00CE3561" w:rsidP="00695B46">
      <w:pPr>
        <w:rPr>
          <w:rFonts w:ascii="Arial" w:hAnsi="Arial" w:cs="Arial"/>
        </w:rPr>
      </w:pPr>
    </w:p>
    <w:p w:rsidR="00CE3561" w:rsidRPr="00690E00" w:rsidRDefault="00CE3561" w:rsidP="00695B46">
      <w:pPr>
        <w:rPr>
          <w:rFonts w:ascii="Arial" w:hAnsi="Arial" w:cs="Arial"/>
        </w:rPr>
      </w:pPr>
      <w:r w:rsidRPr="00690E00">
        <w:rPr>
          <w:rFonts w:ascii="Arial" w:hAnsi="Arial" w:cs="Arial"/>
        </w:rPr>
        <w:t>SEA also provides evidence for two domains where evidence is often hard to find:</w:t>
      </w:r>
    </w:p>
    <w:p w:rsidR="007F0045" w:rsidRPr="00690E00" w:rsidRDefault="007F0045" w:rsidP="00695B46">
      <w:pPr>
        <w:rPr>
          <w:rFonts w:ascii="Arial" w:hAnsi="Arial" w:cs="Arial"/>
        </w:rPr>
      </w:pPr>
    </w:p>
    <w:p w:rsidR="007F0045" w:rsidRPr="00690E00" w:rsidRDefault="007F0045" w:rsidP="00CE3561">
      <w:pPr>
        <w:numPr>
          <w:ilvl w:val="0"/>
          <w:numId w:val="1"/>
        </w:numPr>
        <w:rPr>
          <w:rFonts w:ascii="Arial" w:hAnsi="Arial" w:cs="Arial"/>
        </w:rPr>
      </w:pPr>
      <w:r w:rsidRPr="00690E00">
        <w:rPr>
          <w:rFonts w:ascii="Arial" w:hAnsi="Arial" w:cs="Arial"/>
        </w:rPr>
        <w:t>If the SEA includes discussion about the performance of those involved in the event,</w:t>
      </w:r>
      <w:r w:rsidR="00CE3561" w:rsidRPr="00690E00">
        <w:rPr>
          <w:rFonts w:ascii="Arial" w:hAnsi="Arial" w:cs="Arial"/>
        </w:rPr>
        <w:t xml:space="preserve"> apart from </w:t>
      </w:r>
      <w:r w:rsidRPr="00690E00">
        <w:rPr>
          <w:rFonts w:ascii="Arial" w:hAnsi="Arial" w:cs="Arial"/>
        </w:rPr>
        <w:t xml:space="preserve">the trainee, it can be good evidence for domain 12 (fitness to practice). </w:t>
      </w:r>
    </w:p>
    <w:p w:rsidR="00CE3561" w:rsidRPr="00690E00" w:rsidRDefault="00CE3561" w:rsidP="00695B46">
      <w:pPr>
        <w:rPr>
          <w:rFonts w:ascii="Arial" w:hAnsi="Arial" w:cs="Arial"/>
        </w:rPr>
      </w:pPr>
    </w:p>
    <w:p w:rsidR="00CE3561" w:rsidRPr="00690E00" w:rsidRDefault="00CE3561" w:rsidP="00CE3561">
      <w:pPr>
        <w:numPr>
          <w:ilvl w:val="0"/>
          <w:numId w:val="1"/>
        </w:numPr>
        <w:rPr>
          <w:rFonts w:ascii="Arial" w:hAnsi="Arial" w:cs="Arial"/>
        </w:rPr>
      </w:pPr>
      <w:r w:rsidRPr="00690E00">
        <w:rPr>
          <w:rFonts w:ascii="Arial" w:hAnsi="Arial" w:cs="Arial"/>
        </w:rPr>
        <w:t>The SEA discussion provides an opportunity for the feelings of those involved to be aired. For example, the values, beliefs, prejudices and ethical approaches of those involved might be discussed and reflection on this (anonymised) can provide evidence for domain 11 (maintaining an ethical approach).</w:t>
      </w:r>
    </w:p>
    <w:p w:rsidR="007F0045" w:rsidRPr="00690E00" w:rsidRDefault="007F0045" w:rsidP="00695B46">
      <w:pPr>
        <w:rPr>
          <w:rFonts w:ascii="Arial" w:hAnsi="Arial" w:cs="Arial"/>
        </w:rPr>
      </w:pPr>
    </w:p>
    <w:p w:rsidR="0012625A" w:rsidRDefault="00690E00" w:rsidP="00695B46">
      <w:pPr>
        <w:rPr>
          <w:rFonts w:ascii="Arial" w:hAnsi="Arial" w:cs="Arial"/>
        </w:rPr>
      </w:pPr>
      <w:r>
        <w:rPr>
          <w:rFonts w:ascii="Arial" w:hAnsi="Arial" w:cs="Arial"/>
        </w:rPr>
        <w:t>Very often SEAs</w:t>
      </w:r>
      <w:r w:rsidR="0012625A">
        <w:rPr>
          <w:rFonts w:ascii="Arial" w:hAnsi="Arial" w:cs="Arial"/>
        </w:rPr>
        <w:t xml:space="preserve"> provide a good example of several competencies being demonstrated and may highlight the way to developments in others. </w:t>
      </w:r>
    </w:p>
    <w:p w:rsidR="0012625A" w:rsidRDefault="0012625A" w:rsidP="00695B46">
      <w:pPr>
        <w:rPr>
          <w:rFonts w:ascii="Arial" w:hAnsi="Arial" w:cs="Arial"/>
        </w:rPr>
      </w:pPr>
      <w:r>
        <w:rPr>
          <w:rFonts w:ascii="Arial" w:hAnsi="Arial" w:cs="Arial"/>
        </w:rPr>
        <w:t>The reason that SEAs are included a</w:t>
      </w:r>
      <w:r w:rsidR="001675F7">
        <w:rPr>
          <w:rFonts w:ascii="Arial" w:hAnsi="Arial" w:cs="Arial"/>
        </w:rPr>
        <w:t>s part of the</w:t>
      </w:r>
      <w:r w:rsidR="004B7715">
        <w:rPr>
          <w:rFonts w:ascii="Arial" w:hAnsi="Arial" w:cs="Arial"/>
        </w:rPr>
        <w:t xml:space="preserve"> advised </w:t>
      </w:r>
      <w:r w:rsidR="001675F7">
        <w:rPr>
          <w:rFonts w:ascii="Arial" w:hAnsi="Arial" w:cs="Arial"/>
        </w:rPr>
        <w:t>Naturally Occurring E</w:t>
      </w:r>
      <w:r>
        <w:rPr>
          <w:rFonts w:ascii="Arial" w:hAnsi="Arial" w:cs="Arial"/>
        </w:rPr>
        <w:t xml:space="preserve">vidence includes the fact that they demonstrate so many competencies well especially if the </w:t>
      </w:r>
      <w:r w:rsidR="00B201AD">
        <w:rPr>
          <w:rFonts w:ascii="Arial" w:hAnsi="Arial" w:cs="Arial"/>
        </w:rPr>
        <w:t>GP School</w:t>
      </w:r>
      <w:r>
        <w:rPr>
          <w:rFonts w:ascii="Arial" w:hAnsi="Arial" w:cs="Arial"/>
        </w:rPr>
        <w:t xml:space="preserve"> advice is followed that the S</w:t>
      </w:r>
      <w:r w:rsidR="00E9654C">
        <w:rPr>
          <w:rFonts w:ascii="Arial" w:hAnsi="Arial" w:cs="Arial"/>
        </w:rPr>
        <w:t>EA</w:t>
      </w:r>
      <w:r>
        <w:rPr>
          <w:rFonts w:ascii="Arial" w:hAnsi="Arial" w:cs="Arial"/>
        </w:rPr>
        <w:t>s should include examples of significant events which look both at individual events and at events that relate to team working</w:t>
      </w:r>
      <w:r w:rsidR="00690E00">
        <w:rPr>
          <w:rFonts w:ascii="Arial" w:hAnsi="Arial" w:cs="Arial"/>
        </w:rPr>
        <w:t xml:space="preserve"> (Competency Domain 8 Worki</w:t>
      </w:r>
      <w:r w:rsidR="006D16E1">
        <w:rPr>
          <w:rFonts w:ascii="Arial" w:hAnsi="Arial" w:cs="Arial"/>
        </w:rPr>
        <w:t>ng with colleagues and in teams</w:t>
      </w:r>
      <w:r w:rsidR="00690E00">
        <w:rPr>
          <w:rFonts w:ascii="Arial" w:hAnsi="Arial" w:cs="Arial"/>
        </w:rPr>
        <w:t>)</w:t>
      </w:r>
    </w:p>
    <w:p w:rsidR="0012625A" w:rsidRDefault="0021237B" w:rsidP="00695B46">
      <w:pPr>
        <w:rPr>
          <w:rFonts w:ascii="Arial" w:hAnsi="Arial" w:cs="Arial"/>
        </w:rPr>
      </w:pPr>
      <w:r>
        <w:rPr>
          <w:rFonts w:ascii="Arial" w:hAnsi="Arial" w:cs="Arial"/>
        </w:rPr>
        <w:t>Because the SEAs chosen are often</w:t>
      </w:r>
      <w:r w:rsidR="001675F7">
        <w:rPr>
          <w:rFonts w:ascii="Arial" w:hAnsi="Arial" w:cs="Arial"/>
        </w:rPr>
        <w:t xml:space="preserve"> clinical it is likely that these</w:t>
      </w:r>
      <w:r>
        <w:rPr>
          <w:rFonts w:ascii="Arial" w:hAnsi="Arial" w:cs="Arial"/>
        </w:rPr>
        <w:t xml:space="preserve"> will cover especially the first 6 competencies , and should provide the </w:t>
      </w:r>
      <w:smartTag w:uri="urn:nhs.uk.cui.abbreviations" w:element="found">
        <w:r>
          <w:rPr>
            <w:rFonts w:ascii="Arial" w:hAnsi="Arial" w:cs="Arial"/>
          </w:rPr>
          <w:t>ES</w:t>
        </w:r>
      </w:smartTag>
      <w:r>
        <w:rPr>
          <w:rFonts w:ascii="Arial" w:hAnsi="Arial" w:cs="Arial"/>
        </w:rPr>
        <w:t xml:space="preserve"> and the ARCP panel with a short cut to displays of effective reflective learning on several competencies.</w:t>
      </w:r>
    </w:p>
    <w:p w:rsidR="007F0045" w:rsidRDefault="007F0045" w:rsidP="00695B46">
      <w:pPr>
        <w:rPr>
          <w:rFonts w:ascii="Arial" w:hAnsi="Arial" w:cs="Arial"/>
        </w:rPr>
      </w:pPr>
    </w:p>
    <w:p w:rsidR="0021237B" w:rsidRDefault="0021237B" w:rsidP="00695B46">
      <w:pPr>
        <w:rPr>
          <w:rFonts w:ascii="Arial" w:hAnsi="Arial" w:cs="Arial"/>
        </w:rPr>
      </w:pPr>
    </w:p>
    <w:p w:rsidR="0012625A" w:rsidRPr="00D52F49" w:rsidRDefault="0012625A" w:rsidP="008B1D52">
      <w:pPr>
        <w:outlineLvl w:val="0"/>
        <w:rPr>
          <w:rFonts w:ascii="Arial" w:hAnsi="Arial" w:cs="Arial"/>
          <w:b/>
          <w:i/>
        </w:rPr>
      </w:pPr>
      <w:r>
        <w:rPr>
          <w:rFonts w:ascii="Arial" w:hAnsi="Arial" w:cs="Arial"/>
          <w:b/>
        </w:rPr>
        <w:t>Audit or project/ QoF etc.</w:t>
      </w:r>
      <w:r w:rsidR="00D52F49">
        <w:rPr>
          <w:rFonts w:ascii="Arial" w:hAnsi="Arial" w:cs="Arial"/>
          <w:b/>
        </w:rPr>
        <w:t xml:space="preserve"> </w:t>
      </w:r>
      <w:r w:rsidR="00D52F49">
        <w:rPr>
          <w:rFonts w:ascii="Arial" w:hAnsi="Arial" w:cs="Arial"/>
          <w:b/>
          <w:i/>
        </w:rPr>
        <w:t>(filed under Audit)</w:t>
      </w:r>
    </w:p>
    <w:p w:rsidR="0012625A" w:rsidRDefault="0012625A" w:rsidP="00695B46">
      <w:pPr>
        <w:rPr>
          <w:rFonts w:ascii="Arial" w:hAnsi="Arial" w:cs="Arial"/>
        </w:rPr>
      </w:pPr>
      <w:r w:rsidRPr="0012625A">
        <w:rPr>
          <w:rFonts w:ascii="Arial" w:hAnsi="Arial" w:cs="Arial"/>
        </w:rPr>
        <w:t xml:space="preserve">Involvement in Audit or project work allows </w:t>
      </w:r>
      <w:r>
        <w:rPr>
          <w:rFonts w:ascii="Arial" w:hAnsi="Arial" w:cs="Arial"/>
        </w:rPr>
        <w:t>a clear demonstration of several competencies.</w:t>
      </w:r>
      <w:r w:rsidR="00076ED0">
        <w:rPr>
          <w:rFonts w:ascii="Arial" w:hAnsi="Arial" w:cs="Arial"/>
        </w:rPr>
        <w:t xml:space="preserve"> The GMC and RCGP have confirmed that there is an expectation on all GPSTRS to be involved with Quality improvement work. </w:t>
      </w:r>
    </w:p>
    <w:p w:rsidR="00690E00" w:rsidRDefault="00690E00" w:rsidP="00695B46">
      <w:pPr>
        <w:rPr>
          <w:rFonts w:ascii="Arial" w:hAnsi="Arial" w:cs="Arial"/>
        </w:rPr>
      </w:pPr>
    </w:p>
    <w:p w:rsidR="00E9654C" w:rsidRDefault="0012625A" w:rsidP="008B1D52">
      <w:pPr>
        <w:outlineLvl w:val="0"/>
        <w:rPr>
          <w:rFonts w:ascii="Arial" w:hAnsi="Arial" w:cs="Arial"/>
        </w:rPr>
      </w:pPr>
      <w:r>
        <w:rPr>
          <w:rFonts w:ascii="Arial" w:hAnsi="Arial" w:cs="Arial"/>
        </w:rPr>
        <w:t xml:space="preserve">7 </w:t>
      </w:r>
      <w:r w:rsidR="004B7715">
        <w:rPr>
          <w:rFonts w:ascii="Arial" w:hAnsi="Arial" w:cs="Arial"/>
        </w:rPr>
        <w:t xml:space="preserve">Organisation Management and Leadership </w:t>
      </w:r>
    </w:p>
    <w:p w:rsidR="0012625A" w:rsidRDefault="0012625A" w:rsidP="00695B46">
      <w:pPr>
        <w:rPr>
          <w:rFonts w:ascii="Arial" w:hAnsi="Arial" w:cs="Arial"/>
        </w:rPr>
      </w:pPr>
      <w:proofErr w:type="gramStart"/>
      <w:r>
        <w:rPr>
          <w:rFonts w:ascii="Arial" w:hAnsi="Arial" w:cs="Arial"/>
        </w:rPr>
        <w:t>for</w:t>
      </w:r>
      <w:proofErr w:type="gramEnd"/>
      <w:r>
        <w:rPr>
          <w:rFonts w:ascii="Arial" w:hAnsi="Arial" w:cs="Arial"/>
        </w:rPr>
        <w:t xml:space="preserve"> which the summary description is “.</w:t>
      </w:r>
      <w:r w:rsidR="009D0651" w:rsidRPr="009D0651">
        <w:rPr>
          <w:rFonts w:ascii="Arial" w:hAnsi="Arial" w:cs="Arial"/>
        </w:rPr>
        <w:t>This competency is about an understanding of how primary care within the NHS is organised, how a primary care team is managed and the development of clinical leadership skills.</w:t>
      </w:r>
      <w:r w:rsidR="0044759E">
        <w:rPr>
          <w:rFonts w:ascii="Arial" w:hAnsi="Arial" w:cs="Arial"/>
        </w:rPr>
        <w:t>”</w:t>
      </w:r>
      <w:r>
        <w:rPr>
          <w:rFonts w:ascii="Arial" w:hAnsi="Arial" w:cs="Arial"/>
        </w:rPr>
        <w:t xml:space="preserve"> So getting data out and using this to improve </w:t>
      </w:r>
      <w:smartTag w:uri="urn:nhs.uk.cui.abbreviations" w:element="found">
        <w:r>
          <w:rPr>
            <w:rFonts w:ascii="Arial" w:hAnsi="Arial" w:cs="Arial"/>
          </w:rPr>
          <w:t>care</w:t>
        </w:r>
      </w:smartTag>
      <w:r>
        <w:rPr>
          <w:rFonts w:ascii="Arial" w:hAnsi="Arial" w:cs="Arial"/>
        </w:rPr>
        <w:t xml:space="preserve"> through </w:t>
      </w:r>
      <w:smartTag w:uri="urn:nhs.uk.cui.abbreviations" w:element="found">
        <w:r>
          <w:rPr>
            <w:rFonts w:ascii="Arial" w:hAnsi="Arial" w:cs="Arial"/>
          </w:rPr>
          <w:t>audit</w:t>
        </w:r>
      </w:smartTag>
      <w:r>
        <w:rPr>
          <w:rFonts w:ascii="Arial" w:hAnsi="Arial" w:cs="Arial"/>
        </w:rPr>
        <w:t xml:space="preserve"> is clearly part of this </w:t>
      </w:r>
      <w:r w:rsidR="009B43CD">
        <w:rPr>
          <w:rFonts w:ascii="Arial" w:hAnsi="Arial" w:cs="Arial"/>
        </w:rPr>
        <w:t>competency domain</w:t>
      </w:r>
      <w:r>
        <w:rPr>
          <w:rFonts w:ascii="Arial" w:hAnsi="Arial" w:cs="Arial"/>
        </w:rPr>
        <w:t>.</w:t>
      </w:r>
    </w:p>
    <w:p w:rsidR="00690E00" w:rsidRDefault="00690E00" w:rsidP="00695B46">
      <w:pPr>
        <w:rPr>
          <w:rFonts w:ascii="Arial" w:hAnsi="Arial" w:cs="Arial"/>
        </w:rPr>
      </w:pPr>
    </w:p>
    <w:p w:rsidR="0012625A" w:rsidRDefault="00E9654C" w:rsidP="008B1D52">
      <w:pPr>
        <w:outlineLvl w:val="0"/>
        <w:rPr>
          <w:rFonts w:ascii="Arial" w:hAnsi="Arial" w:cs="Arial"/>
        </w:rPr>
      </w:pPr>
      <w:r>
        <w:rPr>
          <w:rFonts w:ascii="Arial" w:hAnsi="Arial" w:cs="Arial"/>
        </w:rPr>
        <w:t>8 Working with colleagues and in teams</w:t>
      </w:r>
    </w:p>
    <w:p w:rsidR="00E9654C" w:rsidRDefault="00E9654C" w:rsidP="00695B46">
      <w:pPr>
        <w:rPr>
          <w:rFonts w:ascii="Arial" w:hAnsi="Arial" w:cs="Arial"/>
        </w:rPr>
      </w:pPr>
      <w:r>
        <w:rPr>
          <w:rFonts w:ascii="Arial" w:hAnsi="Arial" w:cs="Arial"/>
        </w:rPr>
        <w:t xml:space="preserve">Audit is not just about collecting the data and analysing this (which may well involve several other members of the team); it is also about looking for ways </w:t>
      </w:r>
      <w:r>
        <w:rPr>
          <w:rFonts w:ascii="Arial" w:hAnsi="Arial" w:cs="Arial"/>
        </w:rPr>
        <w:lastRenderedPageBreak/>
        <w:t>to  persuade people to change their traditional approaches and improve care … or “working effectively with other professionals to ensure patient care…”</w:t>
      </w:r>
    </w:p>
    <w:p w:rsidR="00690E00" w:rsidRDefault="00690E00" w:rsidP="00695B46">
      <w:pPr>
        <w:rPr>
          <w:rFonts w:ascii="Arial" w:hAnsi="Arial" w:cs="Arial"/>
        </w:rPr>
      </w:pPr>
    </w:p>
    <w:p w:rsidR="00E9654C" w:rsidRDefault="00E9654C" w:rsidP="008B1D52">
      <w:pPr>
        <w:outlineLvl w:val="0"/>
        <w:rPr>
          <w:rFonts w:ascii="Arial" w:hAnsi="Arial" w:cs="Arial"/>
        </w:rPr>
      </w:pPr>
      <w:r>
        <w:rPr>
          <w:rFonts w:ascii="Arial" w:hAnsi="Arial" w:cs="Arial"/>
        </w:rPr>
        <w:t>9. Community Orientation</w:t>
      </w:r>
    </w:p>
    <w:p w:rsidR="00E9654C" w:rsidRDefault="00E9654C" w:rsidP="00695B46">
      <w:pPr>
        <w:rPr>
          <w:rFonts w:ascii="Arial" w:hAnsi="Arial" w:cs="Arial"/>
        </w:rPr>
      </w:pPr>
      <w:r>
        <w:rPr>
          <w:rFonts w:ascii="Arial" w:hAnsi="Arial" w:cs="Arial"/>
        </w:rPr>
        <w:t>Audit and the project alternatives involve moving away from caring for the patient immediately in f</w:t>
      </w:r>
      <w:r w:rsidR="001675F7">
        <w:rPr>
          <w:rFonts w:ascii="Arial" w:hAnsi="Arial" w:cs="Arial"/>
        </w:rPr>
        <w:t>ront of the GP and looking at “</w:t>
      </w:r>
      <w:r>
        <w:rPr>
          <w:rFonts w:ascii="Arial" w:hAnsi="Arial" w:cs="Arial"/>
        </w:rPr>
        <w:t>the management of the health and social care of the practice population…” This is a core part of the definition of CO.</w:t>
      </w:r>
    </w:p>
    <w:p w:rsidR="00690E00" w:rsidRDefault="00690E00" w:rsidP="00695B46">
      <w:pPr>
        <w:rPr>
          <w:rFonts w:ascii="Arial" w:hAnsi="Arial" w:cs="Arial"/>
        </w:rPr>
      </w:pPr>
    </w:p>
    <w:p w:rsidR="00E9654C" w:rsidRDefault="00E9654C" w:rsidP="008B1D52">
      <w:pPr>
        <w:outlineLvl w:val="0"/>
        <w:rPr>
          <w:rFonts w:ascii="Arial" w:hAnsi="Arial" w:cs="Arial"/>
        </w:rPr>
      </w:pPr>
      <w:r>
        <w:rPr>
          <w:rFonts w:ascii="Arial" w:hAnsi="Arial" w:cs="Arial"/>
        </w:rPr>
        <w:t xml:space="preserve">10. Maintaining performance, Learning and teaching </w:t>
      </w:r>
    </w:p>
    <w:p w:rsidR="00E9654C" w:rsidRDefault="00E9654C" w:rsidP="00695B46">
      <w:pPr>
        <w:rPr>
          <w:rFonts w:ascii="Arial" w:hAnsi="Arial" w:cs="Arial"/>
        </w:rPr>
      </w:pPr>
      <w:r>
        <w:rPr>
          <w:rFonts w:ascii="Arial" w:hAnsi="Arial" w:cs="Arial"/>
        </w:rPr>
        <w:t xml:space="preserve">There are several parts of the word pictures used to describe this competence which particularly address the </w:t>
      </w:r>
      <w:smartTag w:uri="urn:nhs.uk.cui.abbreviations" w:element="found">
        <w:r>
          <w:rPr>
            <w:rFonts w:ascii="Arial" w:hAnsi="Arial" w:cs="Arial"/>
          </w:rPr>
          <w:t>audit</w:t>
        </w:r>
      </w:smartTag>
      <w:r>
        <w:rPr>
          <w:rFonts w:ascii="Arial" w:hAnsi="Arial" w:cs="Arial"/>
        </w:rPr>
        <w:t>/ project… “investigates personal performance”… and “evaluates the process of learning so as to make future learning cycles more effective.”</w:t>
      </w:r>
    </w:p>
    <w:p w:rsidR="00CE3561" w:rsidRDefault="00CE3561" w:rsidP="00695B46">
      <w:pPr>
        <w:rPr>
          <w:rFonts w:ascii="Arial" w:hAnsi="Arial" w:cs="Arial"/>
        </w:rPr>
      </w:pPr>
    </w:p>
    <w:p w:rsidR="00CE3561" w:rsidRPr="00CE3561" w:rsidRDefault="00CE3561" w:rsidP="00695B46">
      <w:pPr>
        <w:rPr>
          <w:rFonts w:ascii="Arial" w:hAnsi="Arial" w:cs="Arial"/>
          <w:color w:val="FF0000"/>
        </w:rPr>
      </w:pPr>
      <w:r w:rsidRPr="00690E00">
        <w:rPr>
          <w:rFonts w:ascii="Arial" w:hAnsi="Arial" w:cs="Arial"/>
        </w:rPr>
        <w:t xml:space="preserve">In addition, the </w:t>
      </w:r>
      <w:smartTag w:uri="urn:nhs.uk.cui.abbreviations" w:element="found">
        <w:r w:rsidRPr="00690E00">
          <w:rPr>
            <w:rFonts w:ascii="Arial" w:hAnsi="Arial" w:cs="Arial"/>
          </w:rPr>
          <w:t>audit</w:t>
        </w:r>
      </w:smartTag>
      <w:r w:rsidRPr="00690E00">
        <w:rPr>
          <w:rFonts w:ascii="Arial" w:hAnsi="Arial" w:cs="Arial"/>
        </w:rPr>
        <w:t xml:space="preserve"> should include an evidence-based rationale for why it was conducted and how the standards were set. Doing this automatically provides evidence for tricky sections of </w:t>
      </w:r>
      <w:r w:rsidR="00690E00">
        <w:rPr>
          <w:rFonts w:ascii="Arial" w:hAnsi="Arial" w:cs="Arial"/>
        </w:rPr>
        <w:t xml:space="preserve">Competence </w:t>
      </w:r>
      <w:r w:rsidRPr="00690E00">
        <w:rPr>
          <w:rFonts w:ascii="Arial" w:hAnsi="Arial" w:cs="Arial"/>
        </w:rPr>
        <w:t>domain 10 that deal with accessing the evidence, using critical appraisal skills and often, keeping abreast of contemporary medical issues</w:t>
      </w:r>
      <w:r w:rsidRPr="00CE3561">
        <w:rPr>
          <w:rFonts w:ascii="Arial" w:hAnsi="Arial" w:cs="Arial"/>
          <w:color w:val="FF0000"/>
        </w:rPr>
        <w:t>.</w:t>
      </w:r>
    </w:p>
    <w:p w:rsidR="00E9654C" w:rsidRDefault="00E9654C" w:rsidP="00695B46">
      <w:pPr>
        <w:rPr>
          <w:rFonts w:ascii="Arial" w:hAnsi="Arial" w:cs="Arial"/>
        </w:rPr>
      </w:pPr>
    </w:p>
    <w:p w:rsidR="00E9654C" w:rsidRPr="00D52F49" w:rsidRDefault="00E9654C" w:rsidP="008B1D52">
      <w:pPr>
        <w:outlineLvl w:val="0"/>
        <w:rPr>
          <w:rFonts w:ascii="Arial" w:hAnsi="Arial" w:cs="Arial"/>
          <w:i/>
        </w:rPr>
      </w:pPr>
      <w:r>
        <w:rPr>
          <w:rFonts w:ascii="Arial" w:hAnsi="Arial" w:cs="Arial"/>
          <w:b/>
        </w:rPr>
        <w:t>Reflection on post</w:t>
      </w:r>
      <w:r w:rsidR="00D52F49">
        <w:rPr>
          <w:rFonts w:ascii="Arial" w:hAnsi="Arial" w:cs="Arial"/>
          <w:b/>
        </w:rPr>
        <w:t xml:space="preserve"> </w:t>
      </w:r>
      <w:r w:rsidR="00D52F49">
        <w:rPr>
          <w:rFonts w:ascii="Arial" w:hAnsi="Arial" w:cs="Arial"/>
          <w:i/>
        </w:rPr>
        <w:t>(filed under Courses/ Certificates)</w:t>
      </w:r>
    </w:p>
    <w:p w:rsidR="00690E00" w:rsidRDefault="002A6DA0" w:rsidP="00695B46">
      <w:pPr>
        <w:rPr>
          <w:rFonts w:ascii="Arial" w:hAnsi="Arial" w:cs="Arial"/>
        </w:rPr>
      </w:pPr>
      <w:r>
        <w:rPr>
          <w:rFonts w:ascii="Arial" w:hAnsi="Arial" w:cs="Arial"/>
        </w:rPr>
        <w:t xml:space="preserve">The GPSTR </w:t>
      </w:r>
      <w:r w:rsidR="00076ED0">
        <w:rPr>
          <w:rFonts w:ascii="Arial" w:hAnsi="Arial" w:cs="Arial"/>
        </w:rPr>
        <w:t xml:space="preserve">when reflecting on their post is encouraged </w:t>
      </w:r>
      <w:r>
        <w:rPr>
          <w:rFonts w:ascii="Arial" w:hAnsi="Arial" w:cs="Arial"/>
        </w:rPr>
        <w:t>to look at the important issue of s</w:t>
      </w:r>
      <w:r w:rsidR="001675F7">
        <w:rPr>
          <w:rFonts w:ascii="Arial" w:hAnsi="Arial" w:cs="Arial"/>
        </w:rPr>
        <w:t xml:space="preserve">elf </w:t>
      </w:r>
      <w:smartTag w:uri="urn:nhs.uk.cui.abbreviations" w:element="found">
        <w:r w:rsidR="001675F7">
          <w:rPr>
            <w:rFonts w:ascii="Arial" w:hAnsi="Arial" w:cs="Arial"/>
          </w:rPr>
          <w:t>care</w:t>
        </w:r>
      </w:smartTag>
      <w:r w:rsidR="001675F7">
        <w:rPr>
          <w:rFonts w:ascii="Arial" w:hAnsi="Arial" w:cs="Arial"/>
        </w:rPr>
        <w:t xml:space="preserve"> an</w:t>
      </w:r>
      <w:r w:rsidR="00690E00">
        <w:rPr>
          <w:rFonts w:ascii="Arial" w:hAnsi="Arial" w:cs="Arial"/>
        </w:rPr>
        <w:t>d</w:t>
      </w:r>
      <w:r w:rsidR="001675F7">
        <w:rPr>
          <w:rFonts w:ascii="Arial" w:hAnsi="Arial" w:cs="Arial"/>
        </w:rPr>
        <w:t xml:space="preserve"> work life balance (</w:t>
      </w:r>
      <w:r w:rsidR="009B43CD">
        <w:rPr>
          <w:rFonts w:ascii="Arial" w:hAnsi="Arial" w:cs="Arial"/>
        </w:rPr>
        <w:t>Competency domain</w:t>
      </w:r>
      <w:r>
        <w:rPr>
          <w:rFonts w:ascii="Arial" w:hAnsi="Arial" w:cs="Arial"/>
        </w:rPr>
        <w:t xml:space="preserve"> 12- Fitness to practice).  </w:t>
      </w:r>
    </w:p>
    <w:p w:rsidR="00690E00" w:rsidRDefault="00690E00" w:rsidP="00695B46">
      <w:pPr>
        <w:rPr>
          <w:rFonts w:ascii="Arial" w:hAnsi="Arial" w:cs="Arial"/>
        </w:rPr>
      </w:pPr>
    </w:p>
    <w:p w:rsidR="00E9654C" w:rsidRDefault="002A6DA0" w:rsidP="00695B46">
      <w:pPr>
        <w:rPr>
          <w:rFonts w:ascii="Arial" w:hAnsi="Arial" w:cs="Arial"/>
        </w:rPr>
      </w:pPr>
      <w:r>
        <w:rPr>
          <w:rFonts w:ascii="Arial" w:hAnsi="Arial" w:cs="Arial"/>
        </w:rPr>
        <w:t xml:space="preserve">The core of the reflection on post will provide significant evidence around </w:t>
      </w:r>
      <w:r w:rsidR="00690E00">
        <w:rPr>
          <w:rFonts w:ascii="Arial" w:hAnsi="Arial" w:cs="Arial"/>
        </w:rPr>
        <w:t xml:space="preserve">Competence </w:t>
      </w:r>
      <w:r w:rsidR="009B43CD">
        <w:rPr>
          <w:rFonts w:ascii="Arial" w:hAnsi="Arial" w:cs="Arial"/>
        </w:rPr>
        <w:t>domain</w:t>
      </w:r>
      <w:r>
        <w:rPr>
          <w:rFonts w:ascii="Arial" w:hAnsi="Arial" w:cs="Arial"/>
        </w:rPr>
        <w:t xml:space="preserve"> 10 </w:t>
      </w:r>
      <w:r w:rsidR="00690E00">
        <w:rPr>
          <w:rFonts w:ascii="Arial" w:hAnsi="Arial" w:cs="Arial"/>
        </w:rPr>
        <w:t>(</w:t>
      </w:r>
      <w:r>
        <w:rPr>
          <w:rFonts w:ascii="Arial" w:hAnsi="Arial" w:cs="Arial"/>
        </w:rPr>
        <w:t>Maintaining performance, learning and teaching</w:t>
      </w:r>
      <w:r w:rsidR="00690E00">
        <w:rPr>
          <w:rFonts w:ascii="Arial" w:hAnsi="Arial" w:cs="Arial"/>
        </w:rPr>
        <w:t>)</w:t>
      </w:r>
      <w:r>
        <w:rPr>
          <w:rFonts w:ascii="Arial" w:hAnsi="Arial" w:cs="Arial"/>
        </w:rPr>
        <w:t xml:space="preserve"> by encouraging the GPSTR to look at what has been learnt, and what remains to be learnt from the post that is finishing and starting to plan f</w:t>
      </w:r>
      <w:r w:rsidR="001675F7">
        <w:rPr>
          <w:rFonts w:ascii="Arial" w:hAnsi="Arial" w:cs="Arial"/>
        </w:rPr>
        <w:t>or learning in the next post. (</w:t>
      </w:r>
      <w:r>
        <w:rPr>
          <w:rFonts w:ascii="Arial" w:hAnsi="Arial" w:cs="Arial"/>
        </w:rPr>
        <w:t xml:space="preserve">thus encouraging appropriate </w:t>
      </w:r>
      <w:smartTag w:uri="urn:nhs.uk.cui.abbreviations" w:element="found">
        <w:r>
          <w:rPr>
            <w:rFonts w:ascii="Arial" w:hAnsi="Arial" w:cs="Arial"/>
          </w:rPr>
          <w:t>PDP</w:t>
        </w:r>
      </w:smartTag>
      <w:r>
        <w:rPr>
          <w:rFonts w:ascii="Arial" w:hAnsi="Arial" w:cs="Arial"/>
        </w:rPr>
        <w:t xml:space="preserve"> entries)</w:t>
      </w:r>
    </w:p>
    <w:p w:rsidR="00690E00" w:rsidRDefault="00690E00" w:rsidP="00695B46">
      <w:pPr>
        <w:rPr>
          <w:rFonts w:ascii="Arial" w:hAnsi="Arial" w:cs="Arial"/>
        </w:rPr>
      </w:pPr>
    </w:p>
    <w:p w:rsidR="002A6DA0" w:rsidRDefault="0021237B" w:rsidP="00695B46">
      <w:pPr>
        <w:rPr>
          <w:rFonts w:ascii="Arial" w:hAnsi="Arial" w:cs="Arial"/>
        </w:rPr>
      </w:pPr>
      <w:r>
        <w:rPr>
          <w:rFonts w:ascii="Arial" w:hAnsi="Arial" w:cs="Arial"/>
        </w:rPr>
        <w:t xml:space="preserve">The reflection should look at the hospital posts and reflect on the learning that is relevant to </w:t>
      </w:r>
      <w:smartTag w:uri="urn:nhs.uk.cui.abbreviations" w:element="found">
        <w:r>
          <w:rPr>
            <w:rFonts w:ascii="Arial" w:hAnsi="Arial" w:cs="Arial"/>
          </w:rPr>
          <w:t>GP</w:t>
        </w:r>
      </w:smartTag>
      <w:r>
        <w:rPr>
          <w:rFonts w:ascii="Arial" w:hAnsi="Arial" w:cs="Arial"/>
        </w:rPr>
        <w:t>… which will include a Community Orientation aspect (</w:t>
      </w:r>
      <w:r w:rsidR="009B43CD">
        <w:rPr>
          <w:rFonts w:ascii="Arial" w:hAnsi="Arial" w:cs="Arial"/>
        </w:rPr>
        <w:t>competency domain</w:t>
      </w:r>
      <w:r>
        <w:rPr>
          <w:rFonts w:ascii="Arial" w:hAnsi="Arial" w:cs="Arial"/>
        </w:rPr>
        <w:t xml:space="preserve"> 9)  by detailing how the resources encountered in the post can be accessed/ used by </w:t>
      </w:r>
      <w:smartTag w:uri="urn:nhs.uk.cui.abbreviations" w:element="found">
        <w:r>
          <w:rPr>
            <w:rFonts w:ascii="Arial" w:hAnsi="Arial" w:cs="Arial"/>
          </w:rPr>
          <w:t>GP</w:t>
        </w:r>
      </w:smartTag>
      <w:r>
        <w:rPr>
          <w:rFonts w:ascii="Arial" w:hAnsi="Arial" w:cs="Arial"/>
        </w:rPr>
        <w:t>s.</w:t>
      </w:r>
    </w:p>
    <w:p w:rsidR="0021237B" w:rsidRPr="002A6DA0" w:rsidRDefault="0021237B" w:rsidP="00695B46">
      <w:pPr>
        <w:rPr>
          <w:rFonts w:ascii="Arial" w:hAnsi="Arial" w:cs="Arial"/>
        </w:rPr>
      </w:pPr>
    </w:p>
    <w:p w:rsidR="00E9654C" w:rsidRPr="00D52F49" w:rsidRDefault="00E9654C" w:rsidP="008B1D52">
      <w:pPr>
        <w:outlineLvl w:val="0"/>
        <w:rPr>
          <w:rFonts w:ascii="Arial" w:hAnsi="Arial" w:cs="Arial"/>
          <w:i/>
        </w:rPr>
      </w:pPr>
      <w:r>
        <w:rPr>
          <w:rFonts w:ascii="Arial" w:hAnsi="Arial" w:cs="Arial"/>
          <w:b/>
        </w:rPr>
        <w:t xml:space="preserve">Case study/ presentation </w:t>
      </w:r>
      <w:r w:rsidR="00D52F49">
        <w:rPr>
          <w:rFonts w:ascii="Arial" w:hAnsi="Arial" w:cs="Arial"/>
          <w:i/>
        </w:rPr>
        <w:t>(filed under Lecture Seminar)</w:t>
      </w:r>
    </w:p>
    <w:p w:rsidR="00E9654C" w:rsidRDefault="009B43CD" w:rsidP="00695B46">
      <w:pPr>
        <w:rPr>
          <w:rFonts w:ascii="Arial" w:hAnsi="Arial" w:cs="Arial"/>
        </w:rPr>
      </w:pPr>
      <w:r>
        <w:rPr>
          <w:rFonts w:ascii="Arial" w:hAnsi="Arial" w:cs="Arial"/>
        </w:rPr>
        <w:t>Competency domain</w:t>
      </w:r>
      <w:r w:rsidR="0021237B">
        <w:rPr>
          <w:rFonts w:ascii="Arial" w:hAnsi="Arial" w:cs="Arial"/>
        </w:rPr>
        <w:t xml:space="preserve"> 10  covers both learning </w:t>
      </w:r>
      <w:r w:rsidR="0021237B" w:rsidRPr="001675F7">
        <w:rPr>
          <w:rFonts w:ascii="Arial" w:hAnsi="Arial" w:cs="Arial"/>
          <w:i/>
        </w:rPr>
        <w:t>and teaching</w:t>
      </w:r>
      <w:r w:rsidR="0021237B">
        <w:rPr>
          <w:rFonts w:ascii="Arial" w:hAnsi="Arial" w:cs="Arial"/>
        </w:rPr>
        <w:t>.</w:t>
      </w:r>
    </w:p>
    <w:p w:rsidR="0021237B" w:rsidRDefault="0021237B" w:rsidP="00695B46">
      <w:pPr>
        <w:rPr>
          <w:rFonts w:ascii="Arial" w:hAnsi="Arial" w:cs="Arial"/>
        </w:rPr>
      </w:pPr>
      <w:r>
        <w:rPr>
          <w:rFonts w:ascii="Arial" w:hAnsi="Arial" w:cs="Arial"/>
        </w:rPr>
        <w:t xml:space="preserve">It is important to ensure that the </w:t>
      </w:r>
      <w:smartTag w:uri="urn:nhs.uk.cui.abbreviations" w:element="found">
        <w:r>
          <w:rPr>
            <w:rFonts w:ascii="Arial" w:hAnsi="Arial" w:cs="Arial"/>
          </w:rPr>
          <w:t>GMC</w:t>
        </w:r>
      </w:smartTag>
      <w:r>
        <w:rPr>
          <w:rFonts w:ascii="Arial" w:hAnsi="Arial" w:cs="Arial"/>
        </w:rPr>
        <w:t xml:space="preserve"> expectation that </w:t>
      </w:r>
      <w:smartTag w:uri="urn:nhs.uk.cui.abbreviations" w:element="found">
        <w:r>
          <w:rPr>
            <w:rFonts w:ascii="Arial" w:hAnsi="Arial" w:cs="Arial"/>
          </w:rPr>
          <w:t>Drs</w:t>
        </w:r>
      </w:smartTag>
      <w:r>
        <w:rPr>
          <w:rFonts w:ascii="Arial" w:hAnsi="Arial" w:cs="Arial"/>
        </w:rPr>
        <w:t xml:space="preserve"> are involved in teaching is included and completion of all the word pictures in this </w:t>
      </w:r>
      <w:r w:rsidR="009B43CD">
        <w:rPr>
          <w:rFonts w:ascii="Arial" w:hAnsi="Arial" w:cs="Arial"/>
        </w:rPr>
        <w:t>competency domain</w:t>
      </w:r>
      <w:r>
        <w:rPr>
          <w:rFonts w:ascii="Arial" w:hAnsi="Arial" w:cs="Arial"/>
        </w:rPr>
        <w:t xml:space="preserve"> requires demonstration of teaching and learning from that teaching.  (“identifies learning objectives and uses teaching methods appropriate to </w:t>
      </w:r>
      <w:r w:rsidRPr="00B74DB8">
        <w:rPr>
          <w:rFonts w:ascii="Arial" w:hAnsi="Arial" w:cs="Arial"/>
        </w:rPr>
        <w:t>the</w:t>
      </w:r>
      <w:r w:rsidR="008B1D52" w:rsidRPr="00B74DB8">
        <w:rPr>
          <w:rFonts w:ascii="Arial" w:hAnsi="Arial" w:cs="Arial"/>
        </w:rPr>
        <w:t>s</w:t>
      </w:r>
      <w:r w:rsidRPr="00B74DB8">
        <w:rPr>
          <w:rFonts w:ascii="Arial" w:hAnsi="Arial" w:cs="Arial"/>
        </w:rPr>
        <w:t>e</w:t>
      </w:r>
      <w:r>
        <w:rPr>
          <w:rFonts w:ascii="Arial" w:hAnsi="Arial" w:cs="Arial"/>
        </w:rPr>
        <w:t>” and “</w:t>
      </w:r>
      <w:smartTag w:uri="urn:nhs.uk.cui.abbreviations" w:element="found">
        <w:r>
          <w:rPr>
            <w:rFonts w:ascii="Arial" w:hAnsi="Arial" w:cs="Arial"/>
          </w:rPr>
          <w:t>assist</w:t>
        </w:r>
      </w:smartTag>
      <w:r>
        <w:rPr>
          <w:rFonts w:ascii="Arial" w:hAnsi="Arial" w:cs="Arial"/>
        </w:rPr>
        <w:t>s in making assessments of learners” ).</w:t>
      </w:r>
    </w:p>
    <w:p w:rsidR="0021237B" w:rsidRDefault="0021237B" w:rsidP="00695B46">
      <w:pPr>
        <w:rPr>
          <w:rFonts w:ascii="Arial" w:hAnsi="Arial" w:cs="Arial"/>
        </w:rPr>
      </w:pPr>
      <w:r>
        <w:rPr>
          <w:rFonts w:ascii="Arial" w:hAnsi="Arial" w:cs="Arial"/>
        </w:rPr>
        <w:t xml:space="preserve">So the process of reflecting and writing up the </w:t>
      </w:r>
      <w:smartTag w:uri="urn:nhs.uk.cui.abbreviations" w:element="found">
        <w:r>
          <w:rPr>
            <w:rFonts w:ascii="Arial" w:hAnsi="Arial" w:cs="Arial"/>
          </w:rPr>
          <w:t>case</w:t>
        </w:r>
      </w:smartTag>
      <w:r>
        <w:rPr>
          <w:rFonts w:ascii="Arial" w:hAnsi="Arial" w:cs="Arial"/>
        </w:rPr>
        <w:t xml:space="preserve"> study</w:t>
      </w:r>
      <w:r w:rsidR="00554C56">
        <w:rPr>
          <w:rFonts w:ascii="Arial" w:hAnsi="Arial" w:cs="Arial"/>
        </w:rPr>
        <w:t>/ presentation</w:t>
      </w:r>
      <w:r>
        <w:rPr>
          <w:rFonts w:ascii="Arial" w:hAnsi="Arial" w:cs="Arial"/>
        </w:rPr>
        <w:t xml:space="preserve"> is evidence for primarily </w:t>
      </w:r>
      <w:r w:rsidR="009B43CD">
        <w:rPr>
          <w:rFonts w:ascii="Arial" w:hAnsi="Arial" w:cs="Arial"/>
        </w:rPr>
        <w:t>competency domain</w:t>
      </w:r>
      <w:r>
        <w:rPr>
          <w:rFonts w:ascii="Arial" w:hAnsi="Arial" w:cs="Arial"/>
        </w:rPr>
        <w:t xml:space="preserve"> 10… though the content of the presentation may also address other competencies.</w:t>
      </w:r>
    </w:p>
    <w:p w:rsidR="0021237B" w:rsidRPr="00500131" w:rsidRDefault="0021237B" w:rsidP="00695B46">
      <w:pPr>
        <w:rPr>
          <w:rFonts w:ascii="Arial" w:hAnsi="Arial" w:cs="Arial"/>
        </w:rPr>
      </w:pPr>
    </w:p>
    <w:p w:rsidR="00E9654C" w:rsidRPr="00991146" w:rsidRDefault="00E9654C" w:rsidP="008B1D52">
      <w:pPr>
        <w:outlineLvl w:val="0"/>
        <w:rPr>
          <w:rFonts w:ascii="Arial" w:hAnsi="Arial" w:cs="Arial"/>
          <w:i/>
        </w:rPr>
      </w:pPr>
      <w:r>
        <w:rPr>
          <w:rFonts w:ascii="Arial" w:hAnsi="Arial" w:cs="Arial"/>
          <w:b/>
        </w:rPr>
        <w:t>Evidence of leave</w:t>
      </w:r>
      <w:r w:rsidR="00991146">
        <w:rPr>
          <w:rFonts w:ascii="Arial" w:hAnsi="Arial" w:cs="Arial"/>
          <w:b/>
        </w:rPr>
        <w:t xml:space="preserve"> </w:t>
      </w:r>
      <w:r w:rsidR="00991146">
        <w:rPr>
          <w:rFonts w:ascii="Arial" w:hAnsi="Arial" w:cs="Arial"/>
          <w:i/>
        </w:rPr>
        <w:t>(file under professional conversation)</w:t>
      </w:r>
    </w:p>
    <w:p w:rsidR="00E9654C" w:rsidRDefault="00500131" w:rsidP="00695B46">
      <w:pPr>
        <w:rPr>
          <w:rFonts w:ascii="Arial" w:hAnsi="Arial" w:cs="Arial"/>
        </w:rPr>
      </w:pPr>
      <w:r>
        <w:rPr>
          <w:rFonts w:ascii="Arial" w:hAnsi="Arial" w:cs="Arial"/>
        </w:rPr>
        <w:lastRenderedPageBreak/>
        <w:t>The reason for including this NOE</w:t>
      </w:r>
      <w:r w:rsidR="009D0651">
        <w:rPr>
          <w:rFonts w:ascii="Arial" w:hAnsi="Arial" w:cs="Arial"/>
        </w:rPr>
        <w:t xml:space="preserve"> recommendation</w:t>
      </w:r>
      <w:r>
        <w:rPr>
          <w:rFonts w:ascii="Arial" w:hAnsi="Arial" w:cs="Arial"/>
        </w:rPr>
        <w:t xml:space="preserve"> is more to do with avoiding delays in those finishing their programme getting their CCT and so their ability to practice than to do with the competencies.</w:t>
      </w:r>
      <w:r w:rsidR="009D0651">
        <w:rPr>
          <w:rFonts w:ascii="Arial" w:hAnsi="Arial" w:cs="Arial"/>
        </w:rPr>
        <w:t xml:space="preserve"> There is an obligation to complete form R with its record of Time out of Training (TOOT) days. It is helpful to have a statement of the days of sick leave taken too to ensure that this is consistent. </w:t>
      </w:r>
    </w:p>
    <w:p w:rsidR="00500131" w:rsidRDefault="00500131" w:rsidP="00695B46">
      <w:pPr>
        <w:rPr>
          <w:rFonts w:ascii="Arial" w:hAnsi="Arial" w:cs="Arial"/>
        </w:rPr>
      </w:pPr>
      <w:r>
        <w:rPr>
          <w:rFonts w:ascii="Arial" w:hAnsi="Arial" w:cs="Arial"/>
        </w:rPr>
        <w:t>If the unit reviewing the e-portfolio does not have details of leave it is impossible for them to provide the CC</w:t>
      </w:r>
      <w:r w:rsidR="00263807">
        <w:rPr>
          <w:rFonts w:ascii="Arial" w:hAnsi="Arial" w:cs="Arial"/>
        </w:rPr>
        <w:t>T. If a trainee has more than 14</w:t>
      </w:r>
      <w:r w:rsidR="00E8132A">
        <w:rPr>
          <w:rFonts w:ascii="Arial" w:hAnsi="Arial" w:cs="Arial"/>
        </w:rPr>
        <w:t xml:space="preserve"> </w:t>
      </w:r>
      <w:r w:rsidR="00263807">
        <w:rPr>
          <w:rFonts w:ascii="Arial" w:hAnsi="Arial" w:cs="Arial"/>
        </w:rPr>
        <w:t>working days</w:t>
      </w:r>
      <w:r>
        <w:rPr>
          <w:rFonts w:ascii="Arial" w:hAnsi="Arial" w:cs="Arial"/>
        </w:rPr>
        <w:t xml:space="preserve"> off in anyone year due to sick, </w:t>
      </w:r>
      <w:proofErr w:type="gramStart"/>
      <w:r>
        <w:rPr>
          <w:rFonts w:ascii="Arial" w:hAnsi="Arial" w:cs="Arial"/>
        </w:rPr>
        <w:t>maternity.,</w:t>
      </w:r>
      <w:proofErr w:type="gramEnd"/>
      <w:r>
        <w:rPr>
          <w:rFonts w:ascii="Arial" w:hAnsi="Arial" w:cs="Arial"/>
        </w:rPr>
        <w:t xml:space="preserve"> paternity, compassionate or other </w:t>
      </w:r>
      <w:r w:rsidR="00263807">
        <w:rPr>
          <w:rFonts w:ascii="Arial" w:hAnsi="Arial" w:cs="Arial"/>
        </w:rPr>
        <w:t>extra leave</w:t>
      </w:r>
      <w:r>
        <w:rPr>
          <w:rFonts w:ascii="Arial" w:hAnsi="Arial" w:cs="Arial"/>
        </w:rPr>
        <w:t xml:space="preserve"> (i.e. apart from annual and study </w:t>
      </w:r>
      <w:r w:rsidR="00263807">
        <w:rPr>
          <w:rFonts w:ascii="Arial" w:hAnsi="Arial" w:cs="Arial"/>
        </w:rPr>
        <w:t>leave) then</w:t>
      </w:r>
      <w:r>
        <w:rPr>
          <w:rFonts w:ascii="Arial" w:hAnsi="Arial" w:cs="Arial"/>
        </w:rPr>
        <w:t xml:space="preserve"> they must by law have an extension to training. </w:t>
      </w:r>
      <w:r w:rsidR="00263807">
        <w:rPr>
          <w:rFonts w:ascii="Arial" w:hAnsi="Arial" w:cs="Arial"/>
        </w:rPr>
        <w:t>Therefore,</w:t>
      </w:r>
      <w:r>
        <w:rPr>
          <w:rFonts w:ascii="Arial" w:hAnsi="Arial" w:cs="Arial"/>
        </w:rPr>
        <w:t xml:space="preserve"> this</w:t>
      </w:r>
      <w:r w:rsidR="009D0651">
        <w:rPr>
          <w:rFonts w:ascii="Arial" w:hAnsi="Arial" w:cs="Arial"/>
        </w:rPr>
        <w:t xml:space="preserve"> recommendation</w:t>
      </w:r>
      <w:r>
        <w:rPr>
          <w:rFonts w:ascii="Arial" w:hAnsi="Arial" w:cs="Arial"/>
        </w:rPr>
        <w:t xml:space="preserve"> has been introduced to ensure our graduates </w:t>
      </w:r>
      <w:r w:rsidR="00690E00">
        <w:rPr>
          <w:rFonts w:ascii="Arial" w:hAnsi="Arial" w:cs="Arial"/>
        </w:rPr>
        <w:t xml:space="preserve">avoid </w:t>
      </w:r>
      <w:r w:rsidR="00263807">
        <w:rPr>
          <w:rFonts w:ascii="Arial" w:hAnsi="Arial" w:cs="Arial"/>
        </w:rPr>
        <w:t>delays in getting their CCT</w:t>
      </w:r>
      <w:r>
        <w:rPr>
          <w:rFonts w:ascii="Arial" w:hAnsi="Arial" w:cs="Arial"/>
        </w:rPr>
        <w:t>.</w:t>
      </w:r>
    </w:p>
    <w:p w:rsidR="00500131" w:rsidRDefault="00500131" w:rsidP="00695B46">
      <w:pPr>
        <w:rPr>
          <w:rFonts w:ascii="Arial" w:hAnsi="Arial" w:cs="Arial"/>
        </w:rPr>
      </w:pPr>
      <w:r>
        <w:rPr>
          <w:rFonts w:ascii="Arial" w:hAnsi="Arial" w:cs="Arial"/>
        </w:rPr>
        <w:t xml:space="preserve">(As this relates to following the accepted codes for the profession  this is also evidence of </w:t>
      </w:r>
      <w:r w:rsidR="009B43CD">
        <w:rPr>
          <w:rFonts w:ascii="Arial" w:hAnsi="Arial" w:cs="Arial"/>
        </w:rPr>
        <w:t>domain</w:t>
      </w:r>
      <w:r>
        <w:rPr>
          <w:rFonts w:ascii="Arial" w:hAnsi="Arial" w:cs="Arial"/>
        </w:rPr>
        <w:t xml:space="preserve"> 12 – Fitness to Practice.) </w:t>
      </w:r>
    </w:p>
    <w:p w:rsidR="00500131" w:rsidRPr="00500131" w:rsidRDefault="00500131" w:rsidP="00695B46">
      <w:pPr>
        <w:rPr>
          <w:rFonts w:ascii="Arial" w:hAnsi="Arial" w:cs="Arial"/>
        </w:rPr>
      </w:pPr>
    </w:p>
    <w:p w:rsidR="00500131" w:rsidRPr="00991146" w:rsidRDefault="00500131" w:rsidP="008B1D52">
      <w:pPr>
        <w:outlineLvl w:val="0"/>
        <w:rPr>
          <w:rFonts w:ascii="Arial" w:hAnsi="Arial" w:cs="Arial"/>
          <w:i/>
        </w:rPr>
      </w:pPr>
      <w:r>
        <w:rPr>
          <w:rFonts w:ascii="Arial" w:hAnsi="Arial" w:cs="Arial"/>
          <w:b/>
        </w:rPr>
        <w:t>Attendance at teaching</w:t>
      </w:r>
      <w:r w:rsidR="00991146">
        <w:rPr>
          <w:rFonts w:ascii="Arial" w:hAnsi="Arial" w:cs="Arial"/>
          <w:b/>
        </w:rPr>
        <w:t xml:space="preserve"> </w:t>
      </w:r>
      <w:r w:rsidR="00991146">
        <w:rPr>
          <w:rFonts w:ascii="Arial" w:hAnsi="Arial" w:cs="Arial"/>
          <w:i/>
        </w:rPr>
        <w:t>(file under professional conversation)</w:t>
      </w:r>
    </w:p>
    <w:p w:rsidR="00D16335" w:rsidRDefault="00A91B7C" w:rsidP="00695B46">
      <w:pPr>
        <w:rPr>
          <w:rFonts w:ascii="Arial" w:hAnsi="Arial" w:cs="Arial"/>
        </w:rPr>
      </w:pPr>
      <w:r w:rsidRPr="00B74DB8">
        <w:rPr>
          <w:rFonts w:ascii="Arial" w:hAnsi="Arial" w:cs="Arial"/>
        </w:rPr>
        <w:t>Engaging i</w:t>
      </w:r>
      <w:r w:rsidR="00B74DB8" w:rsidRPr="00B74DB8">
        <w:rPr>
          <w:rFonts w:ascii="Arial" w:hAnsi="Arial" w:cs="Arial"/>
        </w:rPr>
        <w:t>n</w:t>
      </w:r>
      <w:r w:rsidRPr="00B74DB8">
        <w:rPr>
          <w:rFonts w:ascii="Arial" w:hAnsi="Arial" w:cs="Arial"/>
        </w:rPr>
        <w:t xml:space="preserve"> study </w:t>
      </w:r>
      <w:r w:rsidR="008B1D52" w:rsidRPr="00B74DB8">
        <w:rPr>
          <w:rFonts w:ascii="Arial" w:hAnsi="Arial" w:cs="Arial"/>
        </w:rPr>
        <w:t xml:space="preserve">is </w:t>
      </w:r>
      <w:r w:rsidR="001675F7" w:rsidRPr="00B74DB8">
        <w:rPr>
          <w:rFonts w:ascii="Arial" w:hAnsi="Arial" w:cs="Arial"/>
        </w:rPr>
        <w:t>clearly part</w:t>
      </w:r>
      <w:r w:rsidR="001675F7">
        <w:rPr>
          <w:rFonts w:ascii="Arial" w:hAnsi="Arial" w:cs="Arial"/>
        </w:rPr>
        <w:t xml:space="preserve"> of </w:t>
      </w:r>
      <w:r w:rsidR="009B43CD">
        <w:rPr>
          <w:rFonts w:ascii="Arial" w:hAnsi="Arial" w:cs="Arial"/>
        </w:rPr>
        <w:t>domain</w:t>
      </w:r>
      <w:r w:rsidR="001675F7">
        <w:rPr>
          <w:rFonts w:ascii="Arial" w:hAnsi="Arial" w:cs="Arial"/>
        </w:rPr>
        <w:t xml:space="preserve"> 10 (</w:t>
      </w:r>
      <w:r>
        <w:rPr>
          <w:rFonts w:ascii="Arial" w:hAnsi="Arial" w:cs="Arial"/>
        </w:rPr>
        <w:t xml:space="preserve">Maintaining performance, learning and teaching) </w:t>
      </w:r>
    </w:p>
    <w:p w:rsidR="00690E00" w:rsidRDefault="00690E00" w:rsidP="00695B46">
      <w:pPr>
        <w:rPr>
          <w:rFonts w:ascii="Arial" w:hAnsi="Arial" w:cs="Arial"/>
        </w:rPr>
      </w:pPr>
    </w:p>
    <w:p w:rsidR="00A91B7C" w:rsidRDefault="00A91B7C" w:rsidP="00695B46">
      <w:pPr>
        <w:rPr>
          <w:rFonts w:ascii="Arial" w:hAnsi="Arial" w:cs="Arial"/>
        </w:rPr>
      </w:pPr>
      <w:r>
        <w:rPr>
          <w:rFonts w:ascii="Arial" w:hAnsi="Arial" w:cs="Arial"/>
        </w:rPr>
        <w:t>But ensuring adequate attendance is also about fulfilling professional expectations (</w:t>
      </w:r>
      <w:r w:rsidR="009B43CD">
        <w:rPr>
          <w:rFonts w:ascii="Arial" w:hAnsi="Arial" w:cs="Arial"/>
        </w:rPr>
        <w:t>domain</w:t>
      </w:r>
      <w:r>
        <w:rPr>
          <w:rFonts w:ascii="Arial" w:hAnsi="Arial" w:cs="Arial"/>
        </w:rPr>
        <w:t xml:space="preserve"> 12 – Fitness to practice)</w:t>
      </w:r>
    </w:p>
    <w:p w:rsidR="00991146" w:rsidRDefault="00A91B7C" w:rsidP="00695B46">
      <w:pPr>
        <w:rPr>
          <w:rFonts w:ascii="Arial" w:hAnsi="Arial" w:cs="Arial"/>
        </w:rPr>
      </w:pPr>
      <w:r>
        <w:rPr>
          <w:rFonts w:ascii="Arial" w:hAnsi="Arial" w:cs="Arial"/>
        </w:rPr>
        <w:t>Attendance may be linked to working with col</w:t>
      </w:r>
      <w:r w:rsidR="001675F7">
        <w:rPr>
          <w:rFonts w:ascii="Arial" w:hAnsi="Arial" w:cs="Arial"/>
        </w:rPr>
        <w:t>leagues and in teams (</w:t>
      </w:r>
      <w:r w:rsidR="009B43CD">
        <w:rPr>
          <w:rFonts w:ascii="Arial" w:hAnsi="Arial" w:cs="Arial"/>
        </w:rPr>
        <w:t>domain</w:t>
      </w:r>
      <w:r>
        <w:rPr>
          <w:rFonts w:ascii="Arial" w:hAnsi="Arial" w:cs="Arial"/>
        </w:rPr>
        <w:t xml:space="preserve"> 8)  … but for this </w:t>
      </w:r>
      <w:r w:rsidR="009B43CD">
        <w:rPr>
          <w:rFonts w:ascii="Arial" w:hAnsi="Arial" w:cs="Arial"/>
        </w:rPr>
        <w:t>competency domain</w:t>
      </w:r>
      <w:r>
        <w:rPr>
          <w:rFonts w:ascii="Arial" w:hAnsi="Arial" w:cs="Arial"/>
        </w:rPr>
        <w:t xml:space="preserve"> to be demonstrated there would need to be an explanation of what was done and how it was negotiated to achieve </w:t>
      </w:r>
      <w:r w:rsidR="00991146">
        <w:rPr>
          <w:rFonts w:ascii="Arial" w:hAnsi="Arial" w:cs="Arial"/>
        </w:rPr>
        <w:t>this competency</w:t>
      </w:r>
    </w:p>
    <w:p w:rsidR="00A91B7C" w:rsidRPr="00A91B7C" w:rsidRDefault="00531A5D" w:rsidP="00695B46">
      <w:pPr>
        <w:rPr>
          <w:rFonts w:ascii="Arial" w:hAnsi="Arial" w:cs="Arial"/>
        </w:rPr>
      </w:pPr>
      <w:r>
        <w:rPr>
          <w:rFonts w:ascii="Arial" w:hAnsi="Arial" w:cs="Arial"/>
        </w:rPr>
        <w:br/>
      </w:r>
    </w:p>
    <w:p w:rsidR="002A6DA0" w:rsidRDefault="002A6DA0" w:rsidP="00695B46">
      <w:pPr>
        <w:rPr>
          <w:rFonts w:ascii="Arial" w:hAnsi="Arial" w:cs="Arial"/>
        </w:rPr>
      </w:pPr>
    </w:p>
    <w:p w:rsidR="00D16335" w:rsidRPr="00500131" w:rsidRDefault="00D16335" w:rsidP="00695B46">
      <w:pPr>
        <w:rPr>
          <w:rFonts w:ascii="Arial" w:hAnsi="Arial" w:cs="Arial"/>
        </w:rPr>
      </w:pPr>
    </w:p>
    <w:p w:rsidR="0012625A" w:rsidRDefault="001675F7" w:rsidP="008B1D52">
      <w:pPr>
        <w:outlineLvl w:val="0"/>
        <w:rPr>
          <w:rFonts w:ascii="Arial" w:hAnsi="Arial" w:cs="Arial"/>
          <w:sz w:val="20"/>
          <w:szCs w:val="20"/>
        </w:rPr>
      </w:pPr>
      <w:r>
        <w:rPr>
          <w:rFonts w:ascii="Arial" w:hAnsi="Arial" w:cs="Arial"/>
          <w:sz w:val="20"/>
          <w:szCs w:val="20"/>
        </w:rPr>
        <w:t xml:space="preserve">Prepared at the request of the SYLO AiT representatives forum  June 10 </w:t>
      </w:r>
    </w:p>
    <w:p w:rsidR="007266E9" w:rsidRDefault="007266E9" w:rsidP="008B1D52">
      <w:pPr>
        <w:outlineLvl w:val="0"/>
        <w:rPr>
          <w:rFonts w:ascii="Arial" w:hAnsi="Arial" w:cs="Arial"/>
          <w:sz w:val="20"/>
          <w:szCs w:val="20"/>
        </w:rPr>
      </w:pPr>
      <w:r>
        <w:rPr>
          <w:rFonts w:ascii="Arial" w:hAnsi="Arial" w:cs="Arial"/>
          <w:sz w:val="20"/>
          <w:szCs w:val="20"/>
        </w:rPr>
        <w:t>Adapted 30 5 13</w:t>
      </w:r>
    </w:p>
    <w:p w:rsidR="009D0651" w:rsidRDefault="009D0651" w:rsidP="008B1D52">
      <w:pPr>
        <w:outlineLvl w:val="0"/>
        <w:rPr>
          <w:rFonts w:ascii="Arial" w:hAnsi="Arial" w:cs="Arial"/>
          <w:sz w:val="20"/>
          <w:szCs w:val="20"/>
        </w:rPr>
      </w:pPr>
      <w:r>
        <w:rPr>
          <w:rFonts w:ascii="Arial" w:hAnsi="Arial" w:cs="Arial"/>
          <w:sz w:val="20"/>
          <w:szCs w:val="20"/>
        </w:rPr>
        <w:t>Update 8 16</w:t>
      </w:r>
      <w:r w:rsidR="00B1490B">
        <w:rPr>
          <w:rFonts w:ascii="Arial" w:hAnsi="Arial" w:cs="Arial"/>
          <w:sz w:val="20"/>
          <w:szCs w:val="20"/>
        </w:rPr>
        <w:t xml:space="preserve"> </w:t>
      </w:r>
    </w:p>
    <w:p w:rsidR="001675F7" w:rsidRDefault="001675F7" w:rsidP="00695B46">
      <w:pPr>
        <w:rPr>
          <w:rFonts w:ascii="Arial" w:hAnsi="Arial" w:cs="Arial"/>
          <w:sz w:val="20"/>
          <w:szCs w:val="20"/>
        </w:rPr>
      </w:pPr>
      <w:r>
        <w:rPr>
          <w:rFonts w:ascii="Arial" w:hAnsi="Arial" w:cs="Arial"/>
          <w:sz w:val="20"/>
          <w:szCs w:val="20"/>
        </w:rPr>
        <w:t>Mike Tomson</w:t>
      </w:r>
    </w:p>
    <w:p w:rsidR="001675F7" w:rsidRPr="001675F7" w:rsidRDefault="001675F7" w:rsidP="00695B46">
      <w:pPr>
        <w:rPr>
          <w:rFonts w:ascii="Arial" w:hAnsi="Arial" w:cs="Arial"/>
          <w:sz w:val="20"/>
          <w:szCs w:val="20"/>
        </w:rPr>
      </w:pPr>
      <w:smartTag w:uri="urn:nhs.uk.cui.abbreviations" w:element="found">
        <w:r>
          <w:rPr>
            <w:rFonts w:ascii="Arial" w:hAnsi="Arial" w:cs="Arial"/>
            <w:sz w:val="20"/>
            <w:szCs w:val="20"/>
          </w:rPr>
          <w:t>APD</w:t>
        </w:r>
      </w:smartTag>
    </w:p>
    <w:p w:rsidR="0012625A" w:rsidRPr="0012625A" w:rsidRDefault="0012625A" w:rsidP="00695B46">
      <w:pPr>
        <w:rPr>
          <w:rFonts w:ascii="Arial" w:hAnsi="Arial" w:cs="Arial"/>
        </w:rPr>
      </w:pPr>
    </w:p>
    <w:p w:rsidR="00603022" w:rsidRDefault="00603022" w:rsidP="00695B46">
      <w:pPr>
        <w:rPr>
          <w:rFonts w:ascii="Arial" w:hAnsi="Arial" w:cs="Arial"/>
        </w:rPr>
      </w:pPr>
    </w:p>
    <w:p w:rsidR="00695B46" w:rsidRDefault="00695B46" w:rsidP="00695B46">
      <w:pPr>
        <w:jc w:val="center"/>
        <w:rPr>
          <w:rFonts w:ascii="Arial" w:hAnsi="Arial" w:cs="Arial"/>
        </w:rPr>
      </w:pPr>
    </w:p>
    <w:p w:rsidR="00695B46" w:rsidRPr="00695B46" w:rsidRDefault="00695B46" w:rsidP="00695B46">
      <w:pPr>
        <w:jc w:val="center"/>
        <w:rPr>
          <w:rFonts w:ascii="Arial" w:hAnsi="Arial" w:cs="Arial"/>
        </w:rPr>
      </w:pPr>
    </w:p>
    <w:sectPr w:rsidR="00695B46" w:rsidRPr="00695B46" w:rsidSect="003077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154C"/>
    <w:multiLevelType w:val="hybridMultilevel"/>
    <w:tmpl w:val="5F8AA9C2"/>
    <w:lvl w:ilvl="0" w:tplc="8FB202A4">
      <w:start w:val="1"/>
      <w:numFmt w:val="bullet"/>
      <w:lvlText w:val="•"/>
      <w:lvlJc w:val="left"/>
      <w:pPr>
        <w:tabs>
          <w:tab w:val="num" w:pos="530"/>
        </w:tabs>
        <w:ind w:left="53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6161A6F"/>
    <w:multiLevelType w:val="multilevel"/>
    <w:tmpl w:val="93E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9FCBEE-2730-486C-AFEE-CE3BD61C37C7}"/>
    <w:docVar w:name="dgnword-eventsink" w:val="42962760"/>
  </w:docVars>
  <w:rsids>
    <w:rsidRoot w:val="00695B46"/>
    <w:rsid w:val="00076ED0"/>
    <w:rsid w:val="0012625A"/>
    <w:rsid w:val="001675F7"/>
    <w:rsid w:val="001F2AE4"/>
    <w:rsid w:val="0021237B"/>
    <w:rsid w:val="00263807"/>
    <w:rsid w:val="002A6DA0"/>
    <w:rsid w:val="003077CE"/>
    <w:rsid w:val="00336861"/>
    <w:rsid w:val="004110FB"/>
    <w:rsid w:val="00443717"/>
    <w:rsid w:val="0044759E"/>
    <w:rsid w:val="004B7715"/>
    <w:rsid w:val="004F160D"/>
    <w:rsid w:val="00500131"/>
    <w:rsid w:val="00531A5D"/>
    <w:rsid w:val="00554C56"/>
    <w:rsid w:val="005B7F70"/>
    <w:rsid w:val="00603022"/>
    <w:rsid w:val="00690E00"/>
    <w:rsid w:val="00695B46"/>
    <w:rsid w:val="006B48E2"/>
    <w:rsid w:val="006D16E1"/>
    <w:rsid w:val="007266E9"/>
    <w:rsid w:val="00730534"/>
    <w:rsid w:val="007373A8"/>
    <w:rsid w:val="007F0045"/>
    <w:rsid w:val="008B1D52"/>
    <w:rsid w:val="00991146"/>
    <w:rsid w:val="009B43CD"/>
    <w:rsid w:val="009D0651"/>
    <w:rsid w:val="00A5117A"/>
    <w:rsid w:val="00A874A9"/>
    <w:rsid w:val="00A91B7C"/>
    <w:rsid w:val="00B1490B"/>
    <w:rsid w:val="00B16BDF"/>
    <w:rsid w:val="00B201AD"/>
    <w:rsid w:val="00B23D10"/>
    <w:rsid w:val="00B74DB8"/>
    <w:rsid w:val="00BA46BE"/>
    <w:rsid w:val="00CD0309"/>
    <w:rsid w:val="00CE3561"/>
    <w:rsid w:val="00CF070D"/>
    <w:rsid w:val="00D16335"/>
    <w:rsid w:val="00D43BA6"/>
    <w:rsid w:val="00D52F49"/>
    <w:rsid w:val="00E63745"/>
    <w:rsid w:val="00E8132A"/>
    <w:rsid w:val="00E9654C"/>
    <w:rsid w:val="00E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nhs.uk.cui.abbreviations" w:name="foun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C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DA0"/>
    <w:rPr>
      <w:color w:val="0000FF"/>
      <w:u w:val="single"/>
    </w:rPr>
  </w:style>
  <w:style w:type="paragraph" w:styleId="DocumentMap">
    <w:name w:val="Document Map"/>
    <w:basedOn w:val="Normal"/>
    <w:semiHidden/>
    <w:rsid w:val="008B1D52"/>
    <w:pPr>
      <w:shd w:val="clear" w:color="auto" w:fill="000080"/>
    </w:pPr>
    <w:rPr>
      <w:rFonts w:ascii="Tahoma" w:hAnsi="Tahoma" w:cs="Tahoma"/>
      <w:sz w:val="20"/>
      <w:szCs w:val="20"/>
    </w:rPr>
  </w:style>
  <w:style w:type="paragraph" w:styleId="BalloonText">
    <w:name w:val="Balloon Text"/>
    <w:basedOn w:val="Normal"/>
    <w:semiHidden/>
    <w:rsid w:val="00B74DB8"/>
    <w:rPr>
      <w:rFonts w:ascii="Tahoma" w:hAnsi="Tahoma" w:cs="Tahoma"/>
      <w:sz w:val="16"/>
      <w:szCs w:val="16"/>
    </w:rPr>
  </w:style>
  <w:style w:type="character" w:styleId="FollowedHyperlink">
    <w:name w:val="FollowedHyperlink"/>
    <w:rsid w:val="00076E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C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DA0"/>
    <w:rPr>
      <w:color w:val="0000FF"/>
      <w:u w:val="single"/>
    </w:rPr>
  </w:style>
  <w:style w:type="paragraph" w:styleId="DocumentMap">
    <w:name w:val="Document Map"/>
    <w:basedOn w:val="Normal"/>
    <w:semiHidden/>
    <w:rsid w:val="008B1D52"/>
    <w:pPr>
      <w:shd w:val="clear" w:color="auto" w:fill="000080"/>
    </w:pPr>
    <w:rPr>
      <w:rFonts w:ascii="Tahoma" w:hAnsi="Tahoma" w:cs="Tahoma"/>
      <w:sz w:val="20"/>
      <w:szCs w:val="20"/>
    </w:rPr>
  </w:style>
  <w:style w:type="paragraph" w:styleId="BalloonText">
    <w:name w:val="Balloon Text"/>
    <w:basedOn w:val="Normal"/>
    <w:semiHidden/>
    <w:rsid w:val="00B74DB8"/>
    <w:rPr>
      <w:rFonts w:ascii="Tahoma" w:hAnsi="Tahoma" w:cs="Tahoma"/>
      <w:sz w:val="16"/>
      <w:szCs w:val="16"/>
    </w:rPr>
  </w:style>
  <w:style w:type="character" w:styleId="FollowedHyperlink">
    <w:name w:val="FollowedHyperlink"/>
    <w:rsid w:val="00076E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5161">
      <w:bodyDiv w:val="1"/>
      <w:marLeft w:val="0"/>
      <w:marRight w:val="0"/>
      <w:marTop w:val="0"/>
      <w:marBottom w:val="0"/>
      <w:divBdr>
        <w:top w:val="none" w:sz="0" w:space="0" w:color="auto"/>
        <w:left w:val="none" w:sz="0" w:space="0" w:color="auto"/>
        <w:bottom w:val="none" w:sz="0" w:space="0" w:color="auto"/>
        <w:right w:val="none" w:sz="0" w:space="0" w:color="auto"/>
      </w:divBdr>
      <w:divsChild>
        <w:div w:id="1524517243">
          <w:marLeft w:val="0"/>
          <w:marRight w:val="0"/>
          <w:marTop w:val="0"/>
          <w:marBottom w:val="0"/>
          <w:divBdr>
            <w:top w:val="none" w:sz="0" w:space="0" w:color="auto"/>
            <w:left w:val="none" w:sz="0" w:space="0" w:color="auto"/>
            <w:bottom w:val="none" w:sz="0" w:space="0" w:color="auto"/>
            <w:right w:val="none" w:sz="0" w:space="0" w:color="auto"/>
          </w:divBdr>
          <w:divsChild>
            <w:div w:id="13104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5558">
      <w:bodyDiv w:val="1"/>
      <w:marLeft w:val="0"/>
      <w:marRight w:val="0"/>
      <w:marTop w:val="0"/>
      <w:marBottom w:val="0"/>
      <w:divBdr>
        <w:top w:val="none" w:sz="0" w:space="0" w:color="auto"/>
        <w:left w:val="none" w:sz="0" w:space="0" w:color="auto"/>
        <w:bottom w:val="none" w:sz="0" w:space="0" w:color="auto"/>
        <w:right w:val="none" w:sz="0" w:space="0" w:color="auto"/>
      </w:divBdr>
      <w:divsChild>
        <w:div w:id="1677687520">
          <w:marLeft w:val="0"/>
          <w:marRight w:val="0"/>
          <w:marTop w:val="0"/>
          <w:marBottom w:val="0"/>
          <w:divBdr>
            <w:top w:val="none" w:sz="0" w:space="0" w:color="auto"/>
            <w:left w:val="none" w:sz="0" w:space="0" w:color="auto"/>
            <w:bottom w:val="none" w:sz="0" w:space="0" w:color="auto"/>
            <w:right w:val="none" w:sz="0" w:space="0" w:color="auto"/>
          </w:divBdr>
          <w:divsChild>
            <w:div w:id="913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Naturally Occurring Evidence and displaying your competencies</vt:lpstr>
    </vt:vector>
  </TitlesOfParts>
  <Company>SHA</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Naturally Occurring Evidence and displaying your competencies</dc:title>
  <dc:creator>YaTH</dc:creator>
  <cp:lastModifiedBy>Mike</cp:lastModifiedBy>
  <cp:revision>2</cp:revision>
  <dcterms:created xsi:type="dcterms:W3CDTF">2016-08-30T10:47:00Z</dcterms:created>
  <dcterms:modified xsi:type="dcterms:W3CDTF">2016-08-30T10:47:00Z</dcterms:modified>
</cp:coreProperties>
</file>