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B441D" w14:textId="77777777" w:rsidR="002E313E" w:rsidRDefault="00B469C3" w:rsidP="00F96D78">
      <w:pPr>
        <w:jc w:val="right"/>
      </w:pPr>
      <w:r>
        <w:rPr>
          <w:noProof/>
        </w:rPr>
        <w:drawing>
          <wp:inline distT="0" distB="0" distL="0" distR="0" wp14:anchorId="06B6EA1C" wp14:editId="323FE45A">
            <wp:extent cx="1801368" cy="390144"/>
            <wp:effectExtent l="19050" t="0" r="8382" b="0"/>
            <wp:docPr id="1" name="Picture 0" descr="Dedici Logo 50mm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ici Logo 50mm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FF2D" w14:textId="77777777" w:rsidR="003D2CF6" w:rsidRDefault="003D2CF6" w:rsidP="000E5393">
      <w:pPr>
        <w:rPr>
          <w:color w:val="0070C0"/>
          <w:sz w:val="32"/>
          <w:szCs w:val="32"/>
          <w:u w:val="single"/>
        </w:rPr>
      </w:pPr>
    </w:p>
    <w:p w14:paraId="7F9A37E3" w14:textId="58DDFEEA" w:rsidR="000E5393" w:rsidRPr="00C858A5" w:rsidRDefault="00785EB7" w:rsidP="000E5393">
      <w:pPr>
        <w:rPr>
          <w:color w:val="0070C0"/>
        </w:rPr>
      </w:pPr>
      <w:r>
        <w:rPr>
          <w:color w:val="0070C0"/>
          <w:sz w:val="32"/>
          <w:szCs w:val="32"/>
          <w:u w:val="single"/>
        </w:rPr>
        <w:t xml:space="preserve">Presenting Online </w:t>
      </w:r>
      <w:r w:rsidR="00C858A5">
        <w:rPr>
          <w:color w:val="0070C0"/>
          <w:sz w:val="32"/>
          <w:szCs w:val="32"/>
          <w:u w:val="single"/>
        </w:rPr>
        <w:t>w</w:t>
      </w:r>
      <w:r>
        <w:rPr>
          <w:color w:val="0070C0"/>
          <w:sz w:val="32"/>
          <w:szCs w:val="32"/>
          <w:u w:val="single"/>
        </w:rPr>
        <w:t>ith Confidence</w:t>
      </w:r>
      <w:r w:rsidR="00C858A5">
        <w:rPr>
          <w:color w:val="0070C0"/>
          <w:sz w:val="32"/>
          <w:szCs w:val="32"/>
        </w:rPr>
        <w:t xml:space="preserve"> </w:t>
      </w:r>
      <w:r w:rsidR="00C858A5">
        <w:rPr>
          <w:color w:val="0070C0"/>
        </w:rPr>
        <w:t>0.5 day</w:t>
      </w:r>
    </w:p>
    <w:p w14:paraId="3341905A" w14:textId="152AA8B3" w:rsidR="00311224" w:rsidRPr="009B124E" w:rsidRDefault="00311224" w:rsidP="003120A0">
      <w:pPr>
        <w:rPr>
          <w:rFonts w:cstheme="minorHAnsi"/>
        </w:rPr>
      </w:pPr>
      <w:r w:rsidRPr="009B124E">
        <w:rPr>
          <w:rFonts w:cstheme="minorHAnsi"/>
        </w:rPr>
        <w:t xml:space="preserve">COVID-19 has meant more and more of our activity is now online with a high number of us being required to present online, whether this is to a small group of colleagues or for a large-scale virtual event. </w:t>
      </w:r>
    </w:p>
    <w:p w14:paraId="1626F023" w14:textId="5D05805C" w:rsidR="00C858A5" w:rsidRPr="009B124E" w:rsidRDefault="00C858A5" w:rsidP="003120A0">
      <w:pPr>
        <w:rPr>
          <w:rFonts w:cstheme="minorHAnsi"/>
          <w:shd w:val="clear" w:color="auto" w:fill="FFFFFF"/>
        </w:rPr>
      </w:pPr>
      <w:r w:rsidRPr="009B124E">
        <w:rPr>
          <w:rFonts w:cstheme="minorHAnsi"/>
          <w:shd w:val="clear" w:color="auto" w:fill="FFFFFF"/>
        </w:rPr>
        <w:t xml:space="preserve">Presenting live on a video conference platform is </w:t>
      </w:r>
      <w:proofErr w:type="gramStart"/>
      <w:r w:rsidRPr="009B124E">
        <w:rPr>
          <w:rFonts w:cstheme="minorHAnsi"/>
          <w:shd w:val="clear" w:color="auto" w:fill="FFFFFF"/>
        </w:rPr>
        <w:t>very different</w:t>
      </w:r>
      <w:proofErr w:type="gramEnd"/>
      <w:r w:rsidRPr="009B124E">
        <w:rPr>
          <w:rFonts w:cstheme="minorHAnsi"/>
          <w:shd w:val="clear" w:color="auto" w:fill="FFFFFF"/>
        </w:rPr>
        <w:t xml:space="preserve"> than presenting in front of a live audience in the same room</w:t>
      </w:r>
      <w:r w:rsidR="00311224" w:rsidRPr="009B124E">
        <w:rPr>
          <w:rFonts w:cstheme="minorHAnsi"/>
          <w:shd w:val="clear" w:color="auto" w:fill="FFFFFF"/>
        </w:rPr>
        <w:t>, as the social aspect of immediate feedback and reassurance is less easy to pick up</w:t>
      </w:r>
      <w:r w:rsidRPr="009B124E">
        <w:rPr>
          <w:rFonts w:cstheme="minorHAnsi"/>
          <w:shd w:val="clear" w:color="auto" w:fill="FFFFFF"/>
        </w:rPr>
        <w:t xml:space="preserve">. </w:t>
      </w:r>
    </w:p>
    <w:p w14:paraId="148CDFC8" w14:textId="77777777" w:rsidR="00311224" w:rsidRDefault="002759C4" w:rsidP="003120A0">
      <w:r>
        <w:rPr>
          <w:b/>
        </w:rPr>
        <w:t>Workshop</w:t>
      </w:r>
      <w:r w:rsidRPr="002759C4">
        <w:rPr>
          <w:b/>
        </w:rPr>
        <w:t xml:space="preserve"> </w:t>
      </w:r>
      <w:r w:rsidR="00311224">
        <w:rPr>
          <w:b/>
        </w:rPr>
        <w:t>Objectives</w:t>
      </w:r>
      <w:r w:rsidRPr="002759C4">
        <w:rPr>
          <w:b/>
        </w:rPr>
        <w:t>:</w:t>
      </w:r>
      <w:r>
        <w:t xml:space="preserve">  </w:t>
      </w:r>
    </w:p>
    <w:p w14:paraId="519A6769" w14:textId="4A224554" w:rsidR="00311224" w:rsidRDefault="002759C4" w:rsidP="003120A0">
      <w:r>
        <w:t>At the end of the</w:t>
      </w:r>
      <w:r w:rsidR="00311224">
        <w:t xml:space="preserve"> half day workshop</w:t>
      </w:r>
      <w:r>
        <w:t>, delegates will have the necessary knowledge to</w:t>
      </w:r>
      <w:r w:rsidR="00311224">
        <w:t>:</w:t>
      </w:r>
    </w:p>
    <w:p w14:paraId="398F822A" w14:textId="77777777" w:rsidR="00311224" w:rsidRDefault="00311224" w:rsidP="00311224">
      <w:pPr>
        <w:pStyle w:val="ListParagraph"/>
        <w:numPr>
          <w:ilvl w:val="0"/>
          <w:numId w:val="15"/>
        </w:numPr>
        <w:ind w:left="426" w:hanging="426"/>
      </w:pPr>
      <w:r>
        <w:t>Set up their virtual space effectively</w:t>
      </w:r>
    </w:p>
    <w:p w14:paraId="71D5106C" w14:textId="11868849" w:rsidR="00495E62" w:rsidRDefault="00311224" w:rsidP="00311224">
      <w:pPr>
        <w:pStyle w:val="ListParagraph"/>
        <w:numPr>
          <w:ilvl w:val="0"/>
          <w:numId w:val="15"/>
        </w:numPr>
        <w:ind w:left="426" w:hanging="426"/>
      </w:pPr>
      <w:r>
        <w:t>Connect effectively with their audience</w:t>
      </w:r>
    </w:p>
    <w:p w14:paraId="712725EB" w14:textId="2F9EBE31" w:rsidR="00311224" w:rsidRDefault="00311224" w:rsidP="00311224">
      <w:pPr>
        <w:pStyle w:val="ListParagraph"/>
        <w:numPr>
          <w:ilvl w:val="0"/>
          <w:numId w:val="15"/>
        </w:numPr>
        <w:ind w:left="426" w:hanging="426"/>
      </w:pPr>
      <w:r>
        <w:t>Develop a confident and credible presence</w:t>
      </w:r>
    </w:p>
    <w:p w14:paraId="456A525D" w14:textId="38D8AC19" w:rsidR="002759C4" w:rsidRPr="002759C4" w:rsidRDefault="002759C4" w:rsidP="003120A0">
      <w:pPr>
        <w:rPr>
          <w:b/>
        </w:rPr>
      </w:pPr>
      <w:r>
        <w:rPr>
          <w:b/>
        </w:rPr>
        <w:t>Workshop</w:t>
      </w:r>
      <w:r w:rsidRPr="002759C4">
        <w:rPr>
          <w:b/>
        </w:rPr>
        <w:t xml:space="preserve"> Outline:</w:t>
      </w:r>
    </w:p>
    <w:p w14:paraId="49E5DA5B" w14:textId="2E00648A" w:rsidR="003120A0" w:rsidRDefault="003120A0" w:rsidP="003120A0">
      <w:r>
        <w:t>Th</w:t>
      </w:r>
      <w:r w:rsidR="00495E62">
        <w:t xml:space="preserve">is </w:t>
      </w:r>
      <w:r>
        <w:t xml:space="preserve">course </w:t>
      </w:r>
      <w:r w:rsidRPr="009C4CDE">
        <w:rPr>
          <w:b/>
        </w:rPr>
        <w:t xml:space="preserve">is </w:t>
      </w:r>
      <w:r w:rsidR="00EB6C17">
        <w:rPr>
          <w:b/>
        </w:rPr>
        <w:t xml:space="preserve">fast paced and </w:t>
      </w:r>
      <w:r w:rsidRPr="009C4CDE">
        <w:rPr>
          <w:b/>
        </w:rPr>
        <w:t>designed to be interactive</w:t>
      </w:r>
      <w:r w:rsidR="00EB6C17">
        <w:rPr>
          <w:b/>
        </w:rPr>
        <w:t xml:space="preserve"> </w:t>
      </w:r>
      <w:r w:rsidR="00EB6C17" w:rsidRPr="00EB6C17">
        <w:t>(you can use your phone and/or laptop)</w:t>
      </w:r>
      <w:r w:rsidRPr="00EB6C17">
        <w:t xml:space="preserve"> and</w:t>
      </w:r>
      <w:r>
        <w:t xml:space="preserve"> will cover these main topics:</w:t>
      </w:r>
    </w:p>
    <w:p w14:paraId="5A55069B" w14:textId="614BE701" w:rsidR="00C858A5" w:rsidRDefault="00C858A5" w:rsidP="00C858A5">
      <w:pPr>
        <w:pStyle w:val="ListParagraph"/>
        <w:numPr>
          <w:ilvl w:val="0"/>
          <w:numId w:val="14"/>
        </w:numPr>
        <w:spacing w:after="0" w:line="240" w:lineRule="auto"/>
        <w:ind w:left="426" w:hanging="426"/>
      </w:pPr>
      <w:r>
        <w:t xml:space="preserve">Which meeting platform should I use? </w:t>
      </w:r>
    </w:p>
    <w:p w14:paraId="0AEB4526" w14:textId="347B57EC" w:rsidR="00C858A5" w:rsidRDefault="00C858A5" w:rsidP="00C858A5">
      <w:pPr>
        <w:pStyle w:val="ListParagraph"/>
        <w:numPr>
          <w:ilvl w:val="0"/>
          <w:numId w:val="14"/>
        </w:numPr>
        <w:spacing w:after="0" w:line="240" w:lineRule="auto"/>
        <w:ind w:left="426" w:hanging="426"/>
      </w:pPr>
      <w:r>
        <w:t xml:space="preserve">What’s the difference between MS Teams &amp; </w:t>
      </w:r>
      <w:r w:rsidR="00311224">
        <w:t>Zoom?</w:t>
      </w:r>
    </w:p>
    <w:p w14:paraId="7EC8784D" w14:textId="4D2D764A" w:rsidR="00C858A5" w:rsidRDefault="00311224" w:rsidP="00C858A5">
      <w:pPr>
        <w:pStyle w:val="ListParagraph"/>
        <w:numPr>
          <w:ilvl w:val="0"/>
          <w:numId w:val="14"/>
        </w:numPr>
        <w:spacing w:after="0" w:line="240" w:lineRule="auto"/>
        <w:ind w:left="426" w:hanging="426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E6DCBD" wp14:editId="4B1DD2C0">
            <wp:simplePos x="0" y="0"/>
            <wp:positionH relativeFrom="column">
              <wp:posOffset>4686300</wp:posOffset>
            </wp:positionH>
            <wp:positionV relativeFrom="paragraph">
              <wp:posOffset>106680</wp:posOffset>
            </wp:positionV>
            <wp:extent cx="1355678" cy="13799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78" cy="137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58A5">
        <w:t>What tools are there that I can use to improve my meeting?</w:t>
      </w:r>
    </w:p>
    <w:p w14:paraId="50028A45" w14:textId="608769E9" w:rsidR="00C858A5" w:rsidRDefault="00C858A5" w:rsidP="00C858A5">
      <w:pPr>
        <w:pStyle w:val="ListParagraph"/>
        <w:numPr>
          <w:ilvl w:val="0"/>
          <w:numId w:val="14"/>
        </w:numPr>
        <w:spacing w:after="0" w:line="240" w:lineRule="auto"/>
        <w:ind w:left="426" w:hanging="426"/>
      </w:pPr>
      <w:r>
        <w:t>Looking your best:</w:t>
      </w:r>
    </w:p>
    <w:p w14:paraId="19E67EDA" w14:textId="5BE8F861" w:rsidR="00C858A5" w:rsidRDefault="00C858A5" w:rsidP="00C858A5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>Webcam or camera placement</w:t>
      </w:r>
    </w:p>
    <w:p w14:paraId="2B083874" w14:textId="21A950CB" w:rsidR="00C858A5" w:rsidRDefault="00C858A5" w:rsidP="00C858A5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>Types of microphone</w:t>
      </w:r>
    </w:p>
    <w:p w14:paraId="585C143D" w14:textId="30602401" w:rsidR="00C858A5" w:rsidRDefault="00C858A5" w:rsidP="00C858A5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 xml:space="preserve">Lighting </w:t>
      </w:r>
    </w:p>
    <w:p w14:paraId="3589FD1D" w14:textId="4108F4A9" w:rsidR="00C858A5" w:rsidRDefault="00C858A5" w:rsidP="00C858A5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>Background</w:t>
      </w:r>
    </w:p>
    <w:p w14:paraId="6BBC1655" w14:textId="0B92A153" w:rsidR="00C858A5" w:rsidRDefault="00C858A5" w:rsidP="00C858A5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>Personal positioning and posture</w:t>
      </w:r>
    </w:p>
    <w:p w14:paraId="37DCBC0B" w14:textId="43AB9137" w:rsidR="00C858A5" w:rsidRDefault="00C858A5" w:rsidP="00C858A5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>Clothing to avoid</w:t>
      </w:r>
    </w:p>
    <w:p w14:paraId="636C08BD" w14:textId="4EB9CFC0" w:rsidR="009D6EEC" w:rsidRDefault="009D6EEC" w:rsidP="00C858A5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>Body language</w:t>
      </w:r>
    </w:p>
    <w:p w14:paraId="29B1BE88" w14:textId="532E2658" w:rsidR="00C858A5" w:rsidRDefault="00311224" w:rsidP="00C858A5">
      <w:pPr>
        <w:pStyle w:val="ListParagraph"/>
        <w:numPr>
          <w:ilvl w:val="0"/>
          <w:numId w:val="14"/>
        </w:numPr>
        <w:spacing w:after="0" w:line="240" w:lineRule="auto"/>
        <w:ind w:left="426"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822AA" wp14:editId="57B02D1A">
                <wp:simplePos x="0" y="0"/>
                <wp:positionH relativeFrom="column">
                  <wp:posOffset>4439285</wp:posOffset>
                </wp:positionH>
                <wp:positionV relativeFrom="paragraph">
                  <wp:posOffset>57785</wp:posOffset>
                </wp:positionV>
                <wp:extent cx="1971675" cy="733425"/>
                <wp:effectExtent l="63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2871B" w14:textId="28B06CD7" w:rsidR="002F4C2C" w:rsidRPr="009B124E" w:rsidRDefault="00C858A5" w:rsidP="002F4C2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9B124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4F576D" w:rsidRPr="009B124E">
                              <w:rPr>
                                <w:b/>
                                <w:bCs/>
                              </w:rPr>
                              <w:t xml:space="preserve"> g</w:t>
                            </w:r>
                            <w:r w:rsidR="002F4C2C" w:rsidRPr="009B124E">
                              <w:rPr>
                                <w:b/>
                                <w:bCs/>
                              </w:rPr>
                              <w:t>uided learning hours</w:t>
                            </w:r>
                          </w:p>
                          <w:p w14:paraId="5155F18C" w14:textId="6C2CCA13" w:rsidR="002F4C2C" w:rsidRPr="009B124E" w:rsidRDefault="00C858A5" w:rsidP="002F4C2C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9B124E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2F4C2C" w:rsidRPr="009B124E">
                              <w:rPr>
                                <w:b/>
                                <w:bCs/>
                              </w:rPr>
                              <w:t xml:space="preserve"> CPD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822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55pt;margin-top:4.55pt;width:15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" stroked="f">
                <v:textbox>
                  <w:txbxContent>
                    <w:p w14:paraId="3592871B" w14:textId="28B06CD7" w:rsidR="002F4C2C" w:rsidRPr="009B124E" w:rsidRDefault="00C858A5" w:rsidP="002F4C2C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9B124E">
                        <w:rPr>
                          <w:b/>
                          <w:bCs/>
                        </w:rPr>
                        <w:t>3</w:t>
                      </w:r>
                      <w:r w:rsidR="004F576D" w:rsidRPr="009B124E">
                        <w:rPr>
                          <w:b/>
                          <w:bCs/>
                        </w:rPr>
                        <w:t xml:space="preserve"> g</w:t>
                      </w:r>
                      <w:r w:rsidR="002F4C2C" w:rsidRPr="009B124E">
                        <w:rPr>
                          <w:b/>
                          <w:bCs/>
                        </w:rPr>
                        <w:t>uided learning hours</w:t>
                      </w:r>
                    </w:p>
                    <w:p w14:paraId="5155F18C" w14:textId="6C2CCA13" w:rsidR="002F4C2C" w:rsidRPr="009B124E" w:rsidRDefault="00C858A5" w:rsidP="002F4C2C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9B124E">
                        <w:rPr>
                          <w:b/>
                          <w:bCs/>
                        </w:rPr>
                        <w:t>3</w:t>
                      </w:r>
                      <w:r w:rsidR="002F4C2C" w:rsidRPr="009B124E">
                        <w:rPr>
                          <w:b/>
                          <w:bCs/>
                        </w:rPr>
                        <w:t xml:space="preserve"> CPD Points</w:t>
                      </w:r>
                    </w:p>
                  </w:txbxContent>
                </v:textbox>
              </v:shape>
            </w:pict>
          </mc:Fallback>
        </mc:AlternateContent>
      </w:r>
      <w:r w:rsidR="00C858A5">
        <w:t>Planning for success</w:t>
      </w:r>
    </w:p>
    <w:p w14:paraId="5556F03F" w14:textId="70DD6715" w:rsidR="00311224" w:rsidRDefault="00311224" w:rsidP="00311224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>How to drive engagement</w:t>
      </w:r>
    </w:p>
    <w:p w14:paraId="029FB88C" w14:textId="1C44A429" w:rsidR="00311224" w:rsidRDefault="00311224" w:rsidP="00311224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 xml:space="preserve">Using tools </w:t>
      </w:r>
    </w:p>
    <w:p w14:paraId="04BB657E" w14:textId="1D6D9B3B" w:rsidR="00311224" w:rsidRDefault="00311224" w:rsidP="00311224">
      <w:pPr>
        <w:pStyle w:val="ListParagraph"/>
        <w:numPr>
          <w:ilvl w:val="1"/>
          <w:numId w:val="14"/>
        </w:numPr>
        <w:spacing w:after="0" w:line="240" w:lineRule="auto"/>
        <w:ind w:left="709" w:hanging="283"/>
      </w:pPr>
      <w:r>
        <w:t>Coping with a technical crisis</w:t>
      </w:r>
    </w:p>
    <w:p w14:paraId="4AA0DFC4" w14:textId="3863FD2A" w:rsidR="004F576D" w:rsidRDefault="004F576D" w:rsidP="000E5393"/>
    <w:p w14:paraId="7C0C80D2" w14:textId="53392ADC" w:rsidR="00F96D78" w:rsidRDefault="00F96D78" w:rsidP="000E5393"/>
    <w:sectPr w:rsidR="00F96D78" w:rsidSect="00B469C3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A2B3" w14:textId="77777777" w:rsidR="00482CCC" w:rsidRDefault="00482CCC" w:rsidP="00B469C3">
      <w:pPr>
        <w:spacing w:after="0" w:line="240" w:lineRule="auto"/>
      </w:pPr>
      <w:r>
        <w:separator/>
      </w:r>
    </w:p>
  </w:endnote>
  <w:endnote w:type="continuationSeparator" w:id="0">
    <w:p w14:paraId="04775794" w14:textId="77777777" w:rsidR="00482CCC" w:rsidRDefault="00482CCC" w:rsidP="00B4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D7AA5" w14:textId="77777777" w:rsidR="00B469C3" w:rsidRDefault="00B469C3" w:rsidP="00B469C3">
    <w:pPr>
      <w:pStyle w:val="Footer"/>
      <w:jc w:val="right"/>
    </w:pPr>
    <w:r w:rsidRPr="00B469C3">
      <w:rPr>
        <w:color w:val="0070C0"/>
        <w:sz w:val="24"/>
        <w:szCs w:val="24"/>
      </w:rPr>
      <w:t>Dedici Ltd.</w:t>
    </w:r>
    <w:r>
      <w:t xml:space="preserve">  </w:t>
    </w:r>
    <w:hyperlink r:id="rId1" w:history="1">
      <w:r w:rsidR="00C5466D" w:rsidRPr="00FB5BDE">
        <w:rPr>
          <w:rStyle w:val="Hyperlink"/>
        </w:rPr>
        <w:t>info@dedicicpd.co.uk</w:t>
      </w:r>
    </w:hyperlink>
    <w:r>
      <w:t xml:space="preserve"> </w:t>
    </w:r>
  </w:p>
  <w:p w14:paraId="5BB6EB2D" w14:textId="77777777" w:rsidR="00B469C3" w:rsidRDefault="00B4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8830B" w14:textId="77777777" w:rsidR="00482CCC" w:rsidRDefault="00482CCC" w:rsidP="00B469C3">
      <w:pPr>
        <w:spacing w:after="0" w:line="240" w:lineRule="auto"/>
      </w:pPr>
      <w:r>
        <w:separator/>
      </w:r>
    </w:p>
  </w:footnote>
  <w:footnote w:type="continuationSeparator" w:id="0">
    <w:p w14:paraId="0D6F1FAA" w14:textId="77777777" w:rsidR="00482CCC" w:rsidRDefault="00482CCC" w:rsidP="00B46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40D3"/>
    <w:multiLevelType w:val="hybridMultilevel"/>
    <w:tmpl w:val="75DE2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F85786D"/>
    <w:multiLevelType w:val="hybridMultilevel"/>
    <w:tmpl w:val="7D56DCF6"/>
    <w:lvl w:ilvl="0" w:tplc="45543B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D231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436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CA2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8B9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2A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E92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F20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5E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5EB6"/>
    <w:multiLevelType w:val="hybridMultilevel"/>
    <w:tmpl w:val="61928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BB1"/>
    <w:multiLevelType w:val="hybridMultilevel"/>
    <w:tmpl w:val="543E698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D51E34"/>
    <w:multiLevelType w:val="hybridMultilevel"/>
    <w:tmpl w:val="DAFC98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4CE"/>
    <w:multiLevelType w:val="hybridMultilevel"/>
    <w:tmpl w:val="FA9E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19C4"/>
    <w:multiLevelType w:val="hybridMultilevel"/>
    <w:tmpl w:val="3692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25C6"/>
    <w:multiLevelType w:val="hybridMultilevel"/>
    <w:tmpl w:val="9A369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02CC6"/>
    <w:multiLevelType w:val="hybridMultilevel"/>
    <w:tmpl w:val="796CAFDE"/>
    <w:lvl w:ilvl="0" w:tplc="08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88851DA"/>
    <w:multiLevelType w:val="hybridMultilevel"/>
    <w:tmpl w:val="A63E0524"/>
    <w:lvl w:ilvl="0" w:tplc="2DBA998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092357"/>
    <w:multiLevelType w:val="hybridMultilevel"/>
    <w:tmpl w:val="F26C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41CF3"/>
    <w:multiLevelType w:val="hybridMultilevel"/>
    <w:tmpl w:val="B306A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06D7E"/>
    <w:multiLevelType w:val="multilevel"/>
    <w:tmpl w:val="9E6A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3"/>
    <w:rsid w:val="00004905"/>
    <w:rsid w:val="00022983"/>
    <w:rsid w:val="0007473D"/>
    <w:rsid w:val="000E5393"/>
    <w:rsid w:val="00183141"/>
    <w:rsid w:val="001E397D"/>
    <w:rsid w:val="00231FD6"/>
    <w:rsid w:val="002759C4"/>
    <w:rsid w:val="00283B01"/>
    <w:rsid w:val="002E313E"/>
    <w:rsid w:val="002E788A"/>
    <w:rsid w:val="002F4C2C"/>
    <w:rsid w:val="00305FE1"/>
    <w:rsid w:val="00311224"/>
    <w:rsid w:val="003120A0"/>
    <w:rsid w:val="003320ED"/>
    <w:rsid w:val="00396FDC"/>
    <w:rsid w:val="003D2CF6"/>
    <w:rsid w:val="003F06D8"/>
    <w:rsid w:val="003F41AF"/>
    <w:rsid w:val="004100D9"/>
    <w:rsid w:val="00482CCC"/>
    <w:rsid w:val="00495E62"/>
    <w:rsid w:val="0049797A"/>
    <w:rsid w:val="004F479E"/>
    <w:rsid w:val="004F4EA1"/>
    <w:rsid w:val="004F576D"/>
    <w:rsid w:val="005326A8"/>
    <w:rsid w:val="00532944"/>
    <w:rsid w:val="00554F43"/>
    <w:rsid w:val="00564525"/>
    <w:rsid w:val="00693E49"/>
    <w:rsid w:val="006E0BEE"/>
    <w:rsid w:val="006F584E"/>
    <w:rsid w:val="00715E9C"/>
    <w:rsid w:val="00785EB7"/>
    <w:rsid w:val="007D082E"/>
    <w:rsid w:val="007D7AA0"/>
    <w:rsid w:val="007E252C"/>
    <w:rsid w:val="007E7847"/>
    <w:rsid w:val="00887863"/>
    <w:rsid w:val="009516F8"/>
    <w:rsid w:val="009B124E"/>
    <w:rsid w:val="009C4CDE"/>
    <w:rsid w:val="009D6EEC"/>
    <w:rsid w:val="00A45895"/>
    <w:rsid w:val="00AA4061"/>
    <w:rsid w:val="00AC781B"/>
    <w:rsid w:val="00B469C3"/>
    <w:rsid w:val="00B62717"/>
    <w:rsid w:val="00BF1FF6"/>
    <w:rsid w:val="00BF3C88"/>
    <w:rsid w:val="00C5466D"/>
    <w:rsid w:val="00C858A5"/>
    <w:rsid w:val="00CC4818"/>
    <w:rsid w:val="00CD71B9"/>
    <w:rsid w:val="00D367DD"/>
    <w:rsid w:val="00E41063"/>
    <w:rsid w:val="00E661C2"/>
    <w:rsid w:val="00EA4D22"/>
    <w:rsid w:val="00EB6C17"/>
    <w:rsid w:val="00F338CC"/>
    <w:rsid w:val="00F85B86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A8A6"/>
  <w15:docId w15:val="{0DB3281E-4D26-4728-BB14-34CA7BF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0A0"/>
    <w:pPr>
      <w:keepNext/>
      <w:keepLines/>
      <w:numPr>
        <w:numId w:val="5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0A0"/>
    <w:pPr>
      <w:keepNext/>
      <w:keepLines/>
      <w:numPr>
        <w:ilvl w:val="1"/>
        <w:numId w:val="5"/>
      </w:numPr>
      <w:spacing w:before="360" w:after="0" w:line="259" w:lineRule="auto"/>
      <w:outlineLvl w:val="1"/>
    </w:pPr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0A0"/>
    <w:pPr>
      <w:keepNext/>
      <w:keepLines/>
      <w:numPr>
        <w:ilvl w:val="2"/>
        <w:numId w:val="5"/>
      </w:numPr>
      <w:spacing w:before="200" w:after="0" w:line="259" w:lineRule="auto"/>
      <w:outlineLvl w:val="2"/>
    </w:pPr>
    <w:rPr>
      <w:rFonts w:ascii="Calibri Light" w:eastAsia="SimSun" w:hAnsi="Calibri Light" w:cs="Times New Roman"/>
      <w:b/>
      <w:bCs/>
      <w:color w:val="00000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0A0"/>
    <w:pPr>
      <w:keepNext/>
      <w:keepLines/>
      <w:numPr>
        <w:ilvl w:val="3"/>
        <w:numId w:val="5"/>
      </w:numPr>
      <w:spacing w:before="200" w:after="0" w:line="259" w:lineRule="auto"/>
      <w:outlineLvl w:val="3"/>
    </w:pPr>
    <w:rPr>
      <w:rFonts w:ascii="Calibri Light" w:eastAsia="SimSun" w:hAnsi="Calibri Light" w:cs="Times New Roman"/>
      <w:b/>
      <w:bCs/>
      <w:i/>
      <w:iCs/>
      <w:color w:val="00000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0A0"/>
    <w:pPr>
      <w:keepNext/>
      <w:keepLines/>
      <w:numPr>
        <w:ilvl w:val="4"/>
        <w:numId w:val="5"/>
      </w:numPr>
      <w:spacing w:before="200" w:after="0" w:line="259" w:lineRule="auto"/>
      <w:outlineLvl w:val="4"/>
    </w:pPr>
    <w:rPr>
      <w:rFonts w:ascii="Calibri Light" w:eastAsia="SimSun" w:hAnsi="Calibri Light" w:cs="Times New Roman"/>
      <w:color w:val="252525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0A0"/>
    <w:pPr>
      <w:keepNext/>
      <w:keepLines/>
      <w:numPr>
        <w:ilvl w:val="5"/>
        <w:numId w:val="5"/>
      </w:numPr>
      <w:spacing w:before="200" w:after="0" w:line="259" w:lineRule="auto"/>
      <w:outlineLvl w:val="5"/>
    </w:pPr>
    <w:rPr>
      <w:rFonts w:ascii="Calibri Light" w:eastAsia="SimSun" w:hAnsi="Calibri Light" w:cs="Times New Roman"/>
      <w:i/>
      <w:iCs/>
      <w:color w:val="252525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0A0"/>
    <w:pPr>
      <w:keepNext/>
      <w:keepLines/>
      <w:numPr>
        <w:ilvl w:val="6"/>
        <w:numId w:val="5"/>
      </w:numPr>
      <w:spacing w:before="200" w:after="0" w:line="259" w:lineRule="auto"/>
      <w:outlineLvl w:val="6"/>
    </w:pPr>
    <w:rPr>
      <w:rFonts w:ascii="Calibri Light" w:eastAsia="SimSun" w:hAnsi="Calibri Light" w:cs="Times New Roman"/>
      <w:i/>
      <w:iCs/>
      <w:color w:val="404040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0A0"/>
    <w:pPr>
      <w:keepNext/>
      <w:keepLines/>
      <w:numPr>
        <w:ilvl w:val="7"/>
        <w:numId w:val="5"/>
      </w:numPr>
      <w:spacing w:before="200" w:after="0" w:line="259" w:lineRule="auto"/>
      <w:outlineLvl w:val="7"/>
    </w:pPr>
    <w:rPr>
      <w:rFonts w:ascii="Calibri Light" w:eastAsia="SimSun" w:hAnsi="Calibri Light" w:cs="Times New Roman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0A0"/>
    <w:pPr>
      <w:keepNext/>
      <w:keepLines/>
      <w:numPr>
        <w:ilvl w:val="8"/>
        <w:numId w:val="5"/>
      </w:numPr>
      <w:spacing w:before="200" w:after="0" w:line="259" w:lineRule="auto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C3"/>
  </w:style>
  <w:style w:type="paragraph" w:styleId="Footer">
    <w:name w:val="footer"/>
    <w:basedOn w:val="Normal"/>
    <w:link w:val="FooterChar"/>
    <w:uiPriority w:val="99"/>
    <w:unhideWhenUsed/>
    <w:rsid w:val="00B46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C3"/>
  </w:style>
  <w:style w:type="character" w:styleId="Hyperlink">
    <w:name w:val="Hyperlink"/>
    <w:basedOn w:val="DefaultParagraphFont"/>
    <w:uiPriority w:val="99"/>
    <w:unhideWhenUsed/>
    <w:rsid w:val="00B469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5393"/>
    <w:pPr>
      <w:ind w:left="720"/>
      <w:contextualSpacing/>
    </w:pPr>
  </w:style>
  <w:style w:type="paragraph" w:styleId="NoSpacing">
    <w:name w:val="No Spacing"/>
    <w:uiPriority w:val="1"/>
    <w:qFormat/>
    <w:rsid w:val="002F4C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20A0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0A0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0A0"/>
    <w:rPr>
      <w:rFonts w:ascii="Calibri Light" w:eastAsia="SimSun" w:hAnsi="Calibri Light" w:cs="Times New Roman"/>
      <w:b/>
      <w:bCs/>
      <w:color w:val="00000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0A0"/>
    <w:rPr>
      <w:rFonts w:ascii="Calibri Light" w:eastAsia="SimSun" w:hAnsi="Calibri Light" w:cs="Times New Roman"/>
      <w:b/>
      <w:bCs/>
      <w:i/>
      <w:iCs/>
      <w:color w:val="00000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0A0"/>
    <w:rPr>
      <w:rFonts w:ascii="Calibri Light" w:eastAsia="SimSun" w:hAnsi="Calibri Light" w:cs="Times New Roman"/>
      <w:color w:val="252525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0A0"/>
    <w:rPr>
      <w:rFonts w:ascii="Calibri Light" w:eastAsia="SimSun" w:hAnsi="Calibri Light" w:cs="Times New Roman"/>
      <w:i/>
      <w:iCs/>
      <w:color w:val="252525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0A0"/>
    <w:rPr>
      <w:rFonts w:ascii="Calibri Light" w:eastAsia="SimSun" w:hAnsi="Calibri Light" w:cs="Times New Roman"/>
      <w:i/>
      <w:iCs/>
      <w:color w:val="40404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0A0"/>
    <w:rPr>
      <w:rFonts w:ascii="Calibri Light" w:eastAsia="SimSun" w:hAnsi="Calibri Light" w:cs="Times New Roman"/>
      <w:color w:val="40404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0A0"/>
    <w:rPr>
      <w:rFonts w:ascii="Calibri Light" w:eastAsia="SimSun" w:hAnsi="Calibri Light" w:cs="Times New Roman"/>
      <w:i/>
      <w:iCs/>
      <w:color w:val="404040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312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224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92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8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16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6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3968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89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dicicp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Parrisking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King</dc:creator>
  <cp:lastModifiedBy>Emma Butlin</cp:lastModifiedBy>
  <cp:revision>2</cp:revision>
  <cp:lastPrinted>2020-12-14T14:52:00Z</cp:lastPrinted>
  <dcterms:created xsi:type="dcterms:W3CDTF">2021-02-02T15:36:00Z</dcterms:created>
  <dcterms:modified xsi:type="dcterms:W3CDTF">2021-02-02T15:36:00Z</dcterms:modified>
</cp:coreProperties>
</file>