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CA1C" w14:textId="77777777" w:rsidR="003B5885" w:rsidRPr="008371DD" w:rsidRDefault="003B5885" w:rsidP="003B5885">
      <w:pPr>
        <w:spacing w:after="0" w:line="259" w:lineRule="auto"/>
        <w:ind w:left="0" w:right="0"/>
        <w:jc w:val="right"/>
      </w:pPr>
    </w:p>
    <w:p w14:paraId="5907542D" w14:textId="77777777" w:rsidR="003E1F15" w:rsidRPr="008371DD" w:rsidRDefault="003E1F15" w:rsidP="003B5885">
      <w:pPr>
        <w:pStyle w:val="paragraph"/>
        <w:spacing w:before="0" w:beforeAutospacing="0" w:after="0" w:afterAutospacing="0"/>
        <w:textAlignment w:val="baseline"/>
        <w:rPr>
          <w:rStyle w:val="normaltextrun"/>
          <w:rFonts w:ascii="Arial" w:hAnsi="Arial" w:cs="Arial"/>
          <w:b/>
          <w:bCs/>
          <w:sz w:val="80"/>
          <w:szCs w:val="80"/>
        </w:rPr>
      </w:pPr>
    </w:p>
    <w:p w14:paraId="78CD9A71" w14:textId="5D9883F0" w:rsidR="003B5885" w:rsidRPr="008371DD" w:rsidRDefault="005B1D2A" w:rsidP="003B5885">
      <w:pPr>
        <w:pStyle w:val="paragraph"/>
        <w:spacing w:before="0" w:beforeAutospacing="0" w:after="0" w:afterAutospacing="0"/>
        <w:textAlignment w:val="baseline"/>
        <w:rPr>
          <w:rFonts w:ascii="Arial" w:hAnsi="Arial" w:cs="Arial"/>
          <w:b/>
          <w:bCs/>
          <w:sz w:val="80"/>
          <w:szCs w:val="80"/>
        </w:rPr>
      </w:pPr>
      <w:r w:rsidRPr="008371DD">
        <w:rPr>
          <w:rStyle w:val="normaltextrun"/>
          <w:rFonts w:ascii="Arial" w:hAnsi="Arial" w:cs="Arial"/>
          <w:b/>
          <w:bCs/>
          <w:sz w:val="80"/>
          <w:szCs w:val="80"/>
        </w:rPr>
        <w:t>Trainee Forum</w:t>
      </w:r>
      <w:r w:rsidR="00682D7F" w:rsidRPr="008371DD">
        <w:rPr>
          <w:rStyle w:val="normaltextrun"/>
          <w:rFonts w:ascii="Arial" w:hAnsi="Arial" w:cs="Arial"/>
          <w:b/>
          <w:bCs/>
          <w:sz w:val="80"/>
          <w:szCs w:val="80"/>
        </w:rPr>
        <w:t xml:space="preserve"> Standard Operating Procedure</w:t>
      </w:r>
    </w:p>
    <w:p w14:paraId="02AACE13" w14:textId="77777777" w:rsidR="003B5885" w:rsidRPr="008371DD" w:rsidRDefault="003B5885" w:rsidP="003B5885">
      <w:pPr>
        <w:pStyle w:val="paragraph"/>
        <w:spacing w:before="0" w:beforeAutospacing="0" w:after="0" w:afterAutospacing="0"/>
        <w:textAlignment w:val="baseline"/>
        <w:rPr>
          <w:rFonts w:ascii="Arial" w:hAnsi="Arial" w:cs="Arial"/>
          <w:b/>
          <w:bCs/>
          <w:color w:val="425563"/>
          <w:sz w:val="18"/>
          <w:szCs w:val="18"/>
        </w:rPr>
      </w:pPr>
      <w:r w:rsidRPr="008371DD">
        <w:rPr>
          <w:rStyle w:val="normaltextrun"/>
          <w:rFonts w:ascii="Arial" w:hAnsi="Arial" w:cs="Arial"/>
          <w:b/>
          <w:bCs/>
          <w:color w:val="425563"/>
          <w:sz w:val="48"/>
          <w:szCs w:val="48"/>
        </w:rPr>
        <w:t>Yorkshire and the Humber Deanery</w:t>
      </w:r>
      <w:r w:rsidRPr="008371DD">
        <w:rPr>
          <w:rStyle w:val="eop"/>
          <w:rFonts w:ascii="Arial" w:hAnsi="Arial" w:cs="Arial"/>
          <w:b/>
          <w:bCs/>
          <w:color w:val="425563"/>
          <w:sz w:val="48"/>
          <w:szCs w:val="48"/>
        </w:rPr>
        <w:t> </w:t>
      </w:r>
    </w:p>
    <w:p w14:paraId="6DB06D77" w14:textId="10B795A3" w:rsidR="003B5885" w:rsidRPr="008371DD" w:rsidRDefault="003B5885" w:rsidP="003B5885">
      <w:pPr>
        <w:pStyle w:val="paragraph"/>
        <w:spacing w:before="0" w:beforeAutospacing="0" w:after="0" w:afterAutospacing="0"/>
        <w:textAlignment w:val="baseline"/>
        <w:rPr>
          <w:rFonts w:ascii="Arial" w:hAnsi="Arial" w:cs="Arial"/>
          <w:sz w:val="18"/>
          <w:szCs w:val="18"/>
        </w:rPr>
      </w:pPr>
      <w:r w:rsidRPr="008371DD">
        <w:rPr>
          <w:rStyle w:val="normaltextrun"/>
          <w:rFonts w:ascii="Arial" w:hAnsi="Arial" w:cs="Arial"/>
          <w:color w:val="425563"/>
        </w:rPr>
        <w:t>Yorkshire and Humber, NHS England</w:t>
      </w:r>
      <w:r w:rsidRPr="008371DD">
        <w:rPr>
          <w:rStyle w:val="eop"/>
          <w:rFonts w:ascii="Arial" w:hAnsi="Arial" w:cs="Arial"/>
          <w:color w:val="425563"/>
        </w:rPr>
        <w:t> </w:t>
      </w:r>
    </w:p>
    <w:p w14:paraId="5AC7F8CC" w14:textId="77777777" w:rsidR="003B5885" w:rsidRPr="008371DD" w:rsidRDefault="003B5885" w:rsidP="00FD17C9">
      <w:pPr>
        <w:spacing w:after="0" w:line="259" w:lineRule="auto"/>
        <w:ind w:left="0" w:right="0"/>
        <w:jc w:val="right"/>
        <w:rPr>
          <w:noProof/>
        </w:rPr>
      </w:pPr>
    </w:p>
    <w:p w14:paraId="5FC7325C" w14:textId="77777777" w:rsidR="003B5885" w:rsidRPr="008371DD" w:rsidRDefault="003B5885" w:rsidP="00FD17C9">
      <w:pPr>
        <w:spacing w:after="0" w:line="259" w:lineRule="auto"/>
        <w:ind w:left="0" w:right="0"/>
        <w:jc w:val="right"/>
        <w:rPr>
          <w:noProof/>
        </w:rPr>
      </w:pPr>
    </w:p>
    <w:p w14:paraId="3D67536D" w14:textId="44A096D5" w:rsidR="00252FA5" w:rsidRPr="008371DD" w:rsidRDefault="00252FA5" w:rsidP="00FD17C9">
      <w:pPr>
        <w:spacing w:after="0" w:line="259" w:lineRule="auto"/>
        <w:ind w:left="0" w:right="0"/>
        <w:jc w:val="right"/>
      </w:pPr>
      <w:r w:rsidRPr="008371DD">
        <w:rPr>
          <w:noProof/>
        </w:rPr>
        <w:drawing>
          <wp:inline distT="0" distB="0" distL="0" distR="0" wp14:anchorId="695241F0" wp14:editId="53BB22B8">
            <wp:extent cx="6570980" cy="4953635"/>
            <wp:effectExtent l="0" t="0" r="1270" b="0"/>
            <wp:docPr id="1759733896" name="Picture 1759733896" descr="A blue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s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4953635"/>
                    </a:xfrm>
                    <a:prstGeom prst="rect">
                      <a:avLst/>
                    </a:prstGeom>
                    <a:noFill/>
                    <a:ln>
                      <a:noFill/>
                    </a:ln>
                  </pic:spPr>
                </pic:pic>
              </a:graphicData>
            </a:graphic>
          </wp:inline>
        </w:drawing>
      </w:r>
    </w:p>
    <w:p w14:paraId="35FBEE25" w14:textId="77777777" w:rsidR="00252FA5" w:rsidRPr="008371DD" w:rsidRDefault="00252FA5" w:rsidP="00FD17C9">
      <w:pPr>
        <w:spacing w:after="0" w:line="259" w:lineRule="auto"/>
        <w:ind w:left="0" w:right="0"/>
        <w:jc w:val="right"/>
      </w:pPr>
    </w:p>
    <w:p w14:paraId="1C6B2BCF" w14:textId="77777777" w:rsidR="00252FA5" w:rsidRPr="008371DD" w:rsidRDefault="00252FA5" w:rsidP="00FD17C9">
      <w:pPr>
        <w:spacing w:after="0" w:line="259" w:lineRule="auto"/>
        <w:ind w:left="0" w:right="0"/>
        <w:jc w:val="right"/>
      </w:pPr>
    </w:p>
    <w:p w14:paraId="14CDCD14" w14:textId="1DE1BCC2" w:rsidR="005048F3" w:rsidRPr="008371DD" w:rsidRDefault="1087C719" w:rsidP="006013E7">
      <w:pPr>
        <w:spacing w:after="0" w:line="259" w:lineRule="auto"/>
        <w:ind w:left="0" w:right="0"/>
        <w:rPr>
          <w:szCs w:val="20"/>
        </w:rPr>
      </w:pPr>
      <w:r w:rsidRPr="008371DD">
        <w:t xml:space="preserve">  </w:t>
      </w:r>
    </w:p>
    <w:tbl>
      <w:tblPr>
        <w:tblStyle w:val="TableGrid1"/>
        <w:tblW w:w="0" w:type="auto"/>
        <w:tblInd w:w="137" w:type="dxa"/>
        <w:tblCellMar>
          <w:top w:w="11" w:type="dxa"/>
          <w:left w:w="107" w:type="dxa"/>
          <w:right w:w="5" w:type="dxa"/>
        </w:tblCellMar>
        <w:tblLook w:val="04A0" w:firstRow="1" w:lastRow="0" w:firstColumn="1" w:lastColumn="0" w:noHBand="0" w:noVBand="1"/>
      </w:tblPr>
      <w:tblGrid>
        <w:gridCol w:w="2615"/>
        <w:gridCol w:w="627"/>
        <w:gridCol w:w="627"/>
        <w:gridCol w:w="3058"/>
        <w:gridCol w:w="1952"/>
      </w:tblGrid>
      <w:tr w:rsidR="005B1D2A" w:rsidRPr="008371DD" w14:paraId="13CA928D" w14:textId="77777777" w:rsidTr="00AA7E26">
        <w:trPr>
          <w:trHeight w:val="479"/>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64140A6" w14:textId="77777777" w:rsidR="005048F3" w:rsidRPr="008371DD" w:rsidRDefault="1DA02EE7" w:rsidP="02A404D5">
            <w:pPr>
              <w:ind w:left="0" w:right="0"/>
              <w:rPr>
                <w:b/>
                <w:bCs/>
                <w:sz w:val="24"/>
                <w:szCs w:val="24"/>
              </w:rPr>
            </w:pPr>
            <w:r w:rsidRPr="008371DD">
              <w:rPr>
                <w:b/>
                <w:bCs/>
                <w:sz w:val="24"/>
                <w:szCs w:val="24"/>
              </w:rPr>
              <w:lastRenderedPageBreak/>
              <w:t xml:space="preserve">Name of Document </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E59E" w14:textId="3F0A766A" w:rsidR="005048F3" w:rsidRPr="008371DD" w:rsidRDefault="005B1D2A" w:rsidP="02A404D5">
            <w:pPr>
              <w:ind w:left="1" w:right="0"/>
              <w:rPr>
                <w:b/>
                <w:bCs/>
                <w:sz w:val="24"/>
                <w:szCs w:val="24"/>
              </w:rPr>
            </w:pPr>
            <w:r w:rsidRPr="008371DD">
              <w:rPr>
                <w:b/>
                <w:bCs/>
                <w:sz w:val="24"/>
                <w:szCs w:val="24"/>
              </w:rPr>
              <w:t>Trainee Forum (TEF)</w:t>
            </w:r>
          </w:p>
        </w:tc>
      </w:tr>
      <w:tr w:rsidR="005B1D2A" w:rsidRPr="008371DD" w14:paraId="568F1605" w14:textId="77777777" w:rsidTr="00AA7E26">
        <w:trPr>
          <w:trHeight w:val="48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64EEE2" w14:textId="77777777" w:rsidR="005048F3" w:rsidRPr="008371DD" w:rsidRDefault="1DA02EE7" w:rsidP="02A404D5">
            <w:pPr>
              <w:ind w:left="0" w:right="0"/>
              <w:rPr>
                <w:b/>
                <w:bCs/>
                <w:sz w:val="24"/>
                <w:szCs w:val="24"/>
              </w:rPr>
            </w:pPr>
            <w:r w:rsidRPr="008371DD">
              <w:rPr>
                <w:b/>
                <w:bCs/>
                <w:sz w:val="24"/>
                <w:szCs w:val="24"/>
              </w:rPr>
              <w:t xml:space="preserve">Category </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A026B" w14:textId="35D852FB" w:rsidR="005B1D2A" w:rsidRPr="008371DD" w:rsidRDefault="1DA02EE7" w:rsidP="005B1D2A">
            <w:pPr>
              <w:ind w:left="1" w:right="0"/>
              <w:rPr>
                <w:b/>
                <w:bCs/>
                <w:color w:val="FF0000"/>
                <w:sz w:val="24"/>
                <w:szCs w:val="24"/>
              </w:rPr>
            </w:pPr>
            <w:r w:rsidRPr="008371DD">
              <w:rPr>
                <w:sz w:val="24"/>
                <w:szCs w:val="24"/>
              </w:rPr>
              <w:t xml:space="preserve">Standard Operating Procedure (SOP) </w:t>
            </w:r>
          </w:p>
          <w:p w14:paraId="042D3D23" w14:textId="598BE800" w:rsidR="005048F3" w:rsidRPr="008371DD" w:rsidRDefault="005048F3" w:rsidP="5A366367">
            <w:pPr>
              <w:spacing w:line="259" w:lineRule="auto"/>
              <w:ind w:left="1" w:hanging="10"/>
              <w:rPr>
                <w:b/>
                <w:bCs/>
                <w:color w:val="FF0000"/>
                <w:sz w:val="24"/>
                <w:szCs w:val="24"/>
              </w:rPr>
            </w:pPr>
          </w:p>
        </w:tc>
      </w:tr>
      <w:tr w:rsidR="005B1D2A" w:rsidRPr="008371DD" w14:paraId="64AC1273" w14:textId="77777777" w:rsidTr="00AA7E26">
        <w:trPr>
          <w:trHeight w:val="48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E0C58E" w14:textId="1B2673AA" w:rsidR="00B90011" w:rsidRPr="008371DD" w:rsidRDefault="00B90011" w:rsidP="02A404D5">
            <w:pPr>
              <w:ind w:left="0" w:right="0"/>
              <w:rPr>
                <w:b/>
                <w:bCs/>
                <w:sz w:val="24"/>
                <w:szCs w:val="24"/>
              </w:rPr>
            </w:pPr>
            <w:r w:rsidRPr="008371DD">
              <w:rPr>
                <w:b/>
                <w:bCs/>
                <w:sz w:val="24"/>
                <w:szCs w:val="24"/>
              </w:rPr>
              <w:t>Audience</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5E577" w14:textId="77777777" w:rsidR="00B90011" w:rsidRPr="008371DD" w:rsidRDefault="005B1D2A" w:rsidP="2F70C1ED">
            <w:pPr>
              <w:ind w:left="1" w:right="0"/>
              <w:rPr>
                <w:sz w:val="24"/>
                <w:szCs w:val="24"/>
              </w:rPr>
            </w:pPr>
            <w:r w:rsidRPr="008371DD">
              <w:rPr>
                <w:sz w:val="24"/>
                <w:szCs w:val="24"/>
              </w:rPr>
              <w:t xml:space="preserve">Yorkshire and the Humber postgraduate doctors and dentists in training </w:t>
            </w:r>
          </w:p>
          <w:p w14:paraId="48078CA9" w14:textId="743BC6E1" w:rsidR="005B1D2A" w:rsidRPr="008371DD" w:rsidRDefault="005B1D2A" w:rsidP="2F70C1ED">
            <w:pPr>
              <w:ind w:left="1" w:right="0"/>
              <w:rPr>
                <w:sz w:val="24"/>
                <w:szCs w:val="24"/>
              </w:rPr>
            </w:pPr>
          </w:p>
        </w:tc>
      </w:tr>
      <w:tr w:rsidR="005B1D2A" w:rsidRPr="008371DD" w14:paraId="2A6BA007" w14:textId="77777777" w:rsidTr="005B1D2A">
        <w:trPr>
          <w:trHeight w:val="1221"/>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4CA165" w14:textId="148DCD91" w:rsidR="002E46AD" w:rsidRPr="008371DD" w:rsidRDefault="002E46AD" w:rsidP="02A404D5">
            <w:pPr>
              <w:ind w:left="0" w:right="0"/>
              <w:rPr>
                <w:b/>
                <w:bCs/>
                <w:sz w:val="24"/>
                <w:szCs w:val="24"/>
              </w:rPr>
            </w:pPr>
            <w:r w:rsidRPr="008371DD">
              <w:rPr>
                <w:b/>
                <w:bCs/>
                <w:sz w:val="24"/>
                <w:szCs w:val="24"/>
              </w:rPr>
              <w:t>Purpose</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3A55C" w14:textId="2D5D6390" w:rsidR="002E46AD" w:rsidRPr="008371DD" w:rsidRDefault="2F70C1ED" w:rsidP="005C5322">
            <w:pPr>
              <w:spacing w:line="249" w:lineRule="auto"/>
              <w:ind w:left="0" w:hanging="10"/>
              <w:rPr>
                <w:color w:val="auto"/>
                <w:sz w:val="24"/>
                <w:szCs w:val="24"/>
              </w:rPr>
            </w:pPr>
            <w:r w:rsidRPr="008371DD">
              <w:rPr>
                <w:color w:val="000000" w:themeColor="text1"/>
                <w:sz w:val="24"/>
                <w:szCs w:val="24"/>
              </w:rPr>
              <w:t xml:space="preserve">This </w:t>
            </w:r>
            <w:r w:rsidR="005B1D2A" w:rsidRPr="008371DD">
              <w:rPr>
                <w:color w:val="000000" w:themeColor="text1"/>
                <w:sz w:val="24"/>
                <w:szCs w:val="24"/>
              </w:rPr>
              <w:t xml:space="preserve">document sets out the guidance and terms of reference for the Yorkshire and the Humber Trainee Forum </w:t>
            </w:r>
          </w:p>
        </w:tc>
      </w:tr>
      <w:tr w:rsidR="005B1D2A" w:rsidRPr="00A577A1" w14:paraId="1321A8E5" w14:textId="77777777" w:rsidTr="00AA7E26">
        <w:trPr>
          <w:trHeight w:val="48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DE6EBB4" w14:textId="77777777" w:rsidR="002E46AD" w:rsidRPr="00A577A1" w:rsidRDefault="002E46AD" w:rsidP="02A404D5">
            <w:pPr>
              <w:ind w:left="0" w:right="0"/>
              <w:rPr>
                <w:b/>
                <w:bCs/>
                <w:sz w:val="24"/>
                <w:szCs w:val="24"/>
              </w:rPr>
            </w:pPr>
            <w:r w:rsidRPr="00A577A1">
              <w:rPr>
                <w:b/>
                <w:bCs/>
                <w:sz w:val="24"/>
                <w:szCs w:val="24"/>
              </w:rPr>
              <w:t xml:space="preserve">Authorised by </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6373D" w14:textId="77777777" w:rsidR="00CD2ED5" w:rsidRDefault="00CD2ED5" w:rsidP="02A404D5">
            <w:pPr>
              <w:ind w:left="1" w:right="0"/>
              <w:rPr>
                <w:color w:val="auto"/>
                <w:sz w:val="24"/>
                <w:szCs w:val="24"/>
              </w:rPr>
            </w:pPr>
            <w:r>
              <w:rPr>
                <w:color w:val="auto"/>
                <w:sz w:val="24"/>
                <w:szCs w:val="24"/>
              </w:rPr>
              <w:t xml:space="preserve">NHS England - </w:t>
            </w:r>
            <w:r w:rsidR="002A72FE" w:rsidRPr="00A577A1">
              <w:rPr>
                <w:color w:val="auto"/>
                <w:sz w:val="24"/>
                <w:szCs w:val="24"/>
              </w:rPr>
              <w:t xml:space="preserve">Yorkshire and Humber </w:t>
            </w:r>
          </w:p>
          <w:p w14:paraId="1EED5D51" w14:textId="15892612" w:rsidR="002E46AD" w:rsidRPr="00A577A1" w:rsidRDefault="002A72FE" w:rsidP="02A404D5">
            <w:pPr>
              <w:ind w:left="1" w:right="0"/>
              <w:rPr>
                <w:color w:val="auto"/>
                <w:sz w:val="24"/>
                <w:szCs w:val="24"/>
                <w:u w:val="single"/>
              </w:rPr>
            </w:pPr>
            <w:r w:rsidRPr="00A577A1">
              <w:rPr>
                <w:color w:val="auto"/>
                <w:sz w:val="24"/>
                <w:szCs w:val="24"/>
              </w:rPr>
              <w:t>SOP Delivery and Development Group</w:t>
            </w:r>
          </w:p>
        </w:tc>
      </w:tr>
      <w:tr w:rsidR="005B1D2A" w:rsidRPr="00A577A1" w14:paraId="25EC6B72" w14:textId="77777777" w:rsidTr="00AA7E26">
        <w:trPr>
          <w:trHeight w:val="48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592313" w14:textId="77777777" w:rsidR="002E46AD" w:rsidRPr="00A577A1" w:rsidRDefault="002E46AD" w:rsidP="02A404D5">
            <w:pPr>
              <w:ind w:left="0" w:right="0"/>
              <w:rPr>
                <w:b/>
                <w:bCs/>
                <w:sz w:val="24"/>
                <w:szCs w:val="24"/>
              </w:rPr>
            </w:pPr>
            <w:r w:rsidRPr="00A577A1">
              <w:rPr>
                <w:b/>
                <w:bCs/>
                <w:sz w:val="24"/>
                <w:szCs w:val="24"/>
              </w:rPr>
              <w:t xml:space="preserve">Date Authorised </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4720" w14:textId="3E23651C" w:rsidR="002E46AD" w:rsidRPr="00A577A1" w:rsidRDefault="002E46AD" w:rsidP="006A6212">
            <w:pPr>
              <w:ind w:left="0" w:right="0"/>
              <w:rPr>
                <w:color w:val="auto"/>
                <w:sz w:val="24"/>
                <w:szCs w:val="24"/>
              </w:rPr>
            </w:pPr>
          </w:p>
        </w:tc>
      </w:tr>
      <w:tr w:rsidR="005B1D2A" w:rsidRPr="00A577A1" w14:paraId="3E535610" w14:textId="77777777" w:rsidTr="00AA7E26">
        <w:trPr>
          <w:trHeight w:val="48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1AC283" w14:textId="497DB89E" w:rsidR="007F5929" w:rsidRPr="00A577A1" w:rsidRDefault="007F5929" w:rsidP="02A404D5">
            <w:pPr>
              <w:ind w:left="0" w:right="0"/>
              <w:rPr>
                <w:b/>
                <w:bCs/>
                <w:sz w:val="24"/>
                <w:szCs w:val="24"/>
              </w:rPr>
            </w:pPr>
            <w:r w:rsidRPr="00A577A1">
              <w:rPr>
                <w:b/>
                <w:bCs/>
                <w:sz w:val="24"/>
                <w:szCs w:val="24"/>
              </w:rPr>
              <w:t>Implementation Date</w:t>
            </w:r>
            <w:r w:rsidR="00922518" w:rsidRPr="00A577A1">
              <w:rPr>
                <w:b/>
                <w:bCs/>
                <w:sz w:val="24"/>
                <w:szCs w:val="24"/>
              </w:rPr>
              <w:t xml:space="preserve"> (current version)</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51640" w14:textId="7F7BD9DC" w:rsidR="007F5929" w:rsidRPr="00A577A1" w:rsidRDefault="007F5929" w:rsidP="00922518">
            <w:pPr>
              <w:ind w:left="0" w:right="0"/>
              <w:rPr>
                <w:color w:val="auto"/>
                <w:sz w:val="24"/>
                <w:szCs w:val="24"/>
              </w:rPr>
            </w:pPr>
          </w:p>
        </w:tc>
      </w:tr>
      <w:tr w:rsidR="005B1D2A" w:rsidRPr="00A577A1" w14:paraId="34C4687D" w14:textId="77777777" w:rsidTr="00AA7E26">
        <w:trPr>
          <w:trHeight w:val="71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E2BF90" w14:textId="77777777" w:rsidR="00252FA5" w:rsidRPr="00A577A1" w:rsidRDefault="00252FA5" w:rsidP="00252FA5">
            <w:pPr>
              <w:ind w:left="0" w:right="0"/>
              <w:rPr>
                <w:b/>
                <w:bCs/>
                <w:sz w:val="24"/>
                <w:szCs w:val="24"/>
              </w:rPr>
            </w:pPr>
            <w:r w:rsidRPr="00A577A1">
              <w:rPr>
                <w:b/>
                <w:bCs/>
                <w:sz w:val="24"/>
                <w:szCs w:val="24"/>
              </w:rPr>
              <w:t xml:space="preserve">Next Review Date </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C8A85" w14:textId="4C4FCB16" w:rsidR="00252FA5" w:rsidRPr="00A577A1" w:rsidRDefault="00252FA5" w:rsidP="00252FA5">
            <w:pPr>
              <w:autoSpaceDE w:val="0"/>
              <w:autoSpaceDN w:val="0"/>
              <w:adjustRightInd w:val="0"/>
              <w:ind w:left="29" w:hanging="29"/>
              <w:rPr>
                <w:color w:val="auto"/>
                <w:sz w:val="24"/>
                <w:szCs w:val="24"/>
              </w:rPr>
            </w:pPr>
            <w:r w:rsidRPr="00A577A1">
              <w:rPr>
                <w:color w:val="auto"/>
                <w:sz w:val="24"/>
                <w:szCs w:val="24"/>
              </w:rPr>
              <w:t>SOP to be reviewed</w:t>
            </w:r>
            <w:r w:rsidR="005B1D2A" w:rsidRPr="00A577A1">
              <w:rPr>
                <w:color w:val="auto"/>
                <w:sz w:val="24"/>
                <w:szCs w:val="24"/>
              </w:rPr>
              <w:t xml:space="preserve"> </w:t>
            </w:r>
            <w:r w:rsidR="00C87685" w:rsidRPr="00A577A1">
              <w:rPr>
                <w:color w:val="auto"/>
                <w:sz w:val="24"/>
                <w:szCs w:val="24"/>
              </w:rPr>
              <w:t>annually OR if there</w:t>
            </w:r>
            <w:r w:rsidR="005B1D2A" w:rsidRPr="00A577A1">
              <w:rPr>
                <w:color w:val="auto"/>
                <w:sz w:val="24"/>
                <w:szCs w:val="24"/>
              </w:rPr>
              <w:t xml:space="preserve"> any significant changes to the Trainee Forum. </w:t>
            </w:r>
          </w:p>
          <w:p w14:paraId="0ADBFEA3" w14:textId="5EA23F19" w:rsidR="00252FA5" w:rsidRPr="00A577A1" w:rsidRDefault="00252FA5" w:rsidP="00252FA5">
            <w:pPr>
              <w:ind w:left="1" w:right="0"/>
              <w:rPr>
                <w:color w:val="auto"/>
                <w:sz w:val="24"/>
                <w:szCs w:val="24"/>
              </w:rPr>
            </w:pPr>
          </w:p>
        </w:tc>
      </w:tr>
      <w:tr w:rsidR="005B1D2A" w:rsidRPr="00A577A1" w14:paraId="0D480A00" w14:textId="77777777" w:rsidTr="00AA7E26">
        <w:trPr>
          <w:trHeight w:val="479"/>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E962DE" w14:textId="41BA9794" w:rsidR="00252FA5" w:rsidRPr="00A577A1" w:rsidRDefault="00252FA5" w:rsidP="00252FA5">
            <w:pPr>
              <w:ind w:left="0" w:right="0"/>
              <w:rPr>
                <w:b/>
                <w:bCs/>
                <w:sz w:val="24"/>
                <w:szCs w:val="24"/>
              </w:rPr>
            </w:pPr>
            <w:r w:rsidRPr="00A577A1">
              <w:rPr>
                <w:b/>
                <w:bCs/>
                <w:sz w:val="24"/>
                <w:szCs w:val="24"/>
              </w:rPr>
              <w:t>Document Author</w:t>
            </w:r>
            <w:r w:rsidR="005B1D2A" w:rsidRPr="00A577A1">
              <w:rPr>
                <w:b/>
                <w:bCs/>
                <w:sz w:val="24"/>
                <w:szCs w:val="24"/>
              </w:rPr>
              <w:t>/Reviewers</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A55AD" w14:textId="2F6826D1" w:rsidR="00BD120E" w:rsidRPr="00A577A1" w:rsidRDefault="00DA597C" w:rsidP="005B1D2A">
            <w:pPr>
              <w:ind w:left="1" w:right="0"/>
              <w:rPr>
                <w:color w:val="auto"/>
                <w:sz w:val="24"/>
                <w:szCs w:val="24"/>
              </w:rPr>
            </w:pPr>
            <w:r w:rsidRPr="00A577A1">
              <w:rPr>
                <w:color w:val="auto"/>
                <w:sz w:val="24"/>
                <w:szCs w:val="24"/>
              </w:rPr>
              <w:t xml:space="preserve">Sium </w:t>
            </w:r>
            <w:proofErr w:type="spellStart"/>
            <w:r w:rsidRPr="00A577A1">
              <w:rPr>
                <w:color w:val="auto"/>
                <w:sz w:val="24"/>
                <w:szCs w:val="24"/>
              </w:rPr>
              <w:t>G</w:t>
            </w:r>
            <w:r w:rsidR="00BD120E" w:rsidRPr="00A577A1">
              <w:rPr>
                <w:color w:val="auto"/>
                <w:sz w:val="24"/>
                <w:szCs w:val="24"/>
              </w:rPr>
              <w:t>h</w:t>
            </w:r>
            <w:r w:rsidRPr="00A577A1">
              <w:rPr>
                <w:color w:val="auto"/>
                <w:sz w:val="24"/>
                <w:szCs w:val="24"/>
              </w:rPr>
              <w:t>ebru</w:t>
            </w:r>
            <w:proofErr w:type="spellEnd"/>
            <w:r w:rsidR="00BD120E" w:rsidRPr="00A577A1">
              <w:rPr>
                <w:color w:val="auto"/>
                <w:sz w:val="24"/>
                <w:szCs w:val="24"/>
              </w:rPr>
              <w:t>, I</w:t>
            </w:r>
            <w:r w:rsidR="005B7A9B" w:rsidRPr="00A577A1">
              <w:rPr>
                <w:color w:val="auto"/>
                <w:sz w:val="24"/>
                <w:szCs w:val="24"/>
              </w:rPr>
              <w:t>mmediate Past Trainee Forum Chair</w:t>
            </w:r>
          </w:p>
          <w:p w14:paraId="401171BC" w14:textId="4115C62D" w:rsidR="00BE0B45" w:rsidRPr="00A577A1" w:rsidRDefault="00BE0B45" w:rsidP="005B1D2A">
            <w:pPr>
              <w:ind w:left="1" w:right="0"/>
              <w:rPr>
                <w:color w:val="auto"/>
                <w:sz w:val="24"/>
                <w:szCs w:val="24"/>
              </w:rPr>
            </w:pPr>
            <w:r w:rsidRPr="00A577A1">
              <w:rPr>
                <w:color w:val="auto"/>
                <w:sz w:val="24"/>
                <w:szCs w:val="24"/>
              </w:rPr>
              <w:t xml:space="preserve">Shrita Lakhani, </w:t>
            </w:r>
            <w:r w:rsidR="005B7A9B" w:rsidRPr="00A577A1">
              <w:rPr>
                <w:color w:val="auto"/>
                <w:sz w:val="24"/>
                <w:szCs w:val="24"/>
              </w:rPr>
              <w:t xml:space="preserve">Incumbent </w:t>
            </w:r>
            <w:r w:rsidRPr="00A577A1">
              <w:rPr>
                <w:color w:val="auto"/>
                <w:sz w:val="24"/>
                <w:szCs w:val="24"/>
              </w:rPr>
              <w:t>Trainee Forum</w:t>
            </w:r>
            <w:r w:rsidR="00A90C10" w:rsidRPr="00A577A1">
              <w:rPr>
                <w:color w:val="auto"/>
                <w:sz w:val="24"/>
                <w:szCs w:val="24"/>
              </w:rPr>
              <w:t xml:space="preserve"> Chai</w:t>
            </w:r>
            <w:r w:rsidR="00084F43" w:rsidRPr="00A577A1">
              <w:rPr>
                <w:color w:val="auto"/>
                <w:sz w:val="24"/>
                <w:szCs w:val="24"/>
              </w:rPr>
              <w:t>r</w:t>
            </w:r>
            <w:r w:rsidR="00A90C10" w:rsidRPr="00A577A1">
              <w:rPr>
                <w:color w:val="auto"/>
                <w:sz w:val="24"/>
                <w:szCs w:val="24"/>
              </w:rPr>
              <w:t xml:space="preserve">. </w:t>
            </w:r>
          </w:p>
          <w:p w14:paraId="719EF2DD" w14:textId="79FDAF98" w:rsidR="005B1D2A" w:rsidRPr="00A577A1" w:rsidRDefault="005B1D2A" w:rsidP="005B1D2A">
            <w:pPr>
              <w:ind w:left="1" w:right="0"/>
              <w:rPr>
                <w:color w:val="auto"/>
                <w:sz w:val="24"/>
                <w:szCs w:val="24"/>
              </w:rPr>
            </w:pPr>
            <w:r w:rsidRPr="00A577A1">
              <w:rPr>
                <w:color w:val="auto"/>
                <w:sz w:val="24"/>
                <w:szCs w:val="24"/>
              </w:rPr>
              <w:t>Andrew Brennan, Associate Dean NHSE YH</w:t>
            </w:r>
            <w:r w:rsidR="00A90C10" w:rsidRPr="00A577A1">
              <w:rPr>
                <w:color w:val="auto"/>
                <w:sz w:val="24"/>
                <w:szCs w:val="24"/>
              </w:rPr>
              <w:t xml:space="preserve">. </w:t>
            </w:r>
          </w:p>
          <w:p w14:paraId="624710DE" w14:textId="1076C82C" w:rsidR="00084F43" w:rsidRPr="00A577A1" w:rsidRDefault="00084F43" w:rsidP="005B1D2A">
            <w:pPr>
              <w:ind w:left="1" w:right="0"/>
              <w:rPr>
                <w:color w:val="auto"/>
                <w:sz w:val="24"/>
                <w:szCs w:val="24"/>
              </w:rPr>
            </w:pPr>
            <w:r w:rsidRPr="00A577A1">
              <w:rPr>
                <w:color w:val="auto"/>
                <w:sz w:val="24"/>
                <w:szCs w:val="24"/>
              </w:rPr>
              <w:t>Katie Cobb</w:t>
            </w:r>
            <w:r w:rsidR="00380112" w:rsidRPr="00A577A1">
              <w:rPr>
                <w:color w:val="auto"/>
                <w:sz w:val="24"/>
                <w:szCs w:val="24"/>
              </w:rPr>
              <w:t>, Head of Training Programme Management, NHSE YH</w:t>
            </w:r>
          </w:p>
          <w:p w14:paraId="2D82C839" w14:textId="440205D4" w:rsidR="00252FA5" w:rsidRPr="00A577A1" w:rsidRDefault="005B1D2A" w:rsidP="005B1D2A">
            <w:pPr>
              <w:ind w:left="1" w:right="0"/>
              <w:rPr>
                <w:color w:val="auto"/>
                <w:sz w:val="24"/>
                <w:szCs w:val="24"/>
              </w:rPr>
            </w:pPr>
            <w:r w:rsidRPr="00A577A1">
              <w:rPr>
                <w:color w:val="auto"/>
                <w:sz w:val="24"/>
                <w:szCs w:val="24"/>
              </w:rPr>
              <w:t>Jon Cooper, P</w:t>
            </w:r>
            <w:r w:rsidR="00380112" w:rsidRPr="00A577A1">
              <w:rPr>
                <w:color w:val="auto"/>
                <w:sz w:val="24"/>
                <w:szCs w:val="24"/>
              </w:rPr>
              <w:t>ost</w:t>
            </w:r>
            <w:r w:rsidR="00DA597C" w:rsidRPr="00A577A1">
              <w:rPr>
                <w:color w:val="auto"/>
                <w:sz w:val="24"/>
                <w:szCs w:val="24"/>
              </w:rPr>
              <w:t xml:space="preserve"> Graduate</w:t>
            </w:r>
            <w:r w:rsidRPr="00A577A1">
              <w:rPr>
                <w:color w:val="auto"/>
                <w:sz w:val="24"/>
                <w:szCs w:val="24"/>
              </w:rPr>
              <w:t xml:space="preserve"> Dean NHSE YH</w:t>
            </w:r>
            <w:r w:rsidR="00A90C10" w:rsidRPr="00A577A1">
              <w:rPr>
                <w:color w:val="auto"/>
                <w:sz w:val="24"/>
                <w:szCs w:val="24"/>
              </w:rPr>
              <w:t>.</w:t>
            </w:r>
          </w:p>
        </w:tc>
      </w:tr>
      <w:tr w:rsidR="00252FA5" w:rsidRPr="00A577A1" w14:paraId="76ABA66F" w14:textId="77777777" w:rsidTr="00AA7E26">
        <w:trPr>
          <w:trHeight w:val="382"/>
        </w:trPr>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8CC699" w14:textId="77777777" w:rsidR="00252FA5" w:rsidRPr="00A577A1" w:rsidRDefault="00252FA5" w:rsidP="00252FA5">
            <w:pPr>
              <w:ind w:left="1" w:right="0"/>
              <w:rPr>
                <w:color w:val="auto"/>
                <w:sz w:val="24"/>
                <w:szCs w:val="24"/>
              </w:rPr>
            </w:pPr>
          </w:p>
        </w:tc>
      </w:tr>
      <w:tr w:rsidR="005B1D2A" w:rsidRPr="00A577A1" w14:paraId="66A37181" w14:textId="77777777" w:rsidTr="00AA7E26">
        <w:tblPrEx>
          <w:tblCellMar>
            <w:right w:w="62" w:type="dxa"/>
          </w:tblCellMar>
        </w:tblPrEx>
        <w:trPr>
          <w:trHeight w:val="46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C3B283" w14:textId="0205E2A9" w:rsidR="00252FA5" w:rsidRPr="00A577A1" w:rsidRDefault="00252FA5" w:rsidP="00252FA5">
            <w:pPr>
              <w:spacing w:line="259" w:lineRule="auto"/>
              <w:ind w:left="0" w:right="0"/>
              <w:rPr>
                <w:b/>
                <w:bCs/>
                <w:sz w:val="24"/>
                <w:szCs w:val="24"/>
              </w:rPr>
            </w:pPr>
            <w:r w:rsidRPr="00A577A1">
              <w:rPr>
                <w:sz w:val="24"/>
                <w:szCs w:val="24"/>
              </w:rPr>
              <w:t xml:space="preserve"> </w:t>
            </w:r>
            <w:r w:rsidRPr="00A577A1">
              <w:rPr>
                <w:b/>
                <w:bCs/>
                <w:sz w:val="24"/>
                <w:szCs w:val="24"/>
              </w:rPr>
              <w:t xml:space="preserve">Version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9A43370" w14:textId="77777777" w:rsidR="00252FA5" w:rsidRPr="00A577A1" w:rsidRDefault="00252FA5" w:rsidP="00252FA5">
            <w:pPr>
              <w:spacing w:line="259" w:lineRule="auto"/>
              <w:ind w:left="1" w:right="0"/>
              <w:rPr>
                <w:b/>
                <w:bCs/>
                <w:sz w:val="24"/>
                <w:szCs w:val="24"/>
              </w:rPr>
            </w:pPr>
            <w:r w:rsidRPr="00A577A1">
              <w:rPr>
                <w:b/>
                <w:bCs/>
                <w:sz w:val="24"/>
                <w:szCs w:val="24"/>
              </w:rPr>
              <w:t xml:space="preserve">Date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564674" w14:textId="4291DDE2" w:rsidR="00252FA5" w:rsidRPr="00A577A1" w:rsidRDefault="00252FA5" w:rsidP="00252FA5">
            <w:pPr>
              <w:spacing w:line="259" w:lineRule="auto"/>
              <w:ind w:left="1" w:right="0"/>
              <w:rPr>
                <w:b/>
                <w:bCs/>
                <w:color w:val="auto"/>
                <w:sz w:val="24"/>
                <w:szCs w:val="24"/>
              </w:rPr>
            </w:pPr>
            <w:r w:rsidRPr="00A577A1">
              <w:rPr>
                <w:b/>
                <w:bCs/>
                <w:color w:val="auto"/>
                <w:sz w:val="24"/>
                <w:szCs w:val="24"/>
              </w:rPr>
              <w:t>Author</w:t>
            </w:r>
            <w:r w:rsidR="002A72FE" w:rsidRPr="00A577A1">
              <w:rPr>
                <w:b/>
                <w:bCs/>
                <w:color w:val="auto"/>
                <w:sz w:val="24"/>
                <w:szCs w:val="24"/>
              </w:rPr>
              <w:t>/Reviewer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7D97FCC" w14:textId="77777777" w:rsidR="00252FA5" w:rsidRPr="00A577A1" w:rsidRDefault="00252FA5" w:rsidP="00252FA5">
            <w:pPr>
              <w:spacing w:line="259" w:lineRule="auto"/>
              <w:ind w:left="1" w:right="0"/>
              <w:rPr>
                <w:b/>
                <w:bCs/>
                <w:sz w:val="24"/>
                <w:szCs w:val="24"/>
              </w:rPr>
            </w:pPr>
            <w:r w:rsidRPr="00A577A1">
              <w:rPr>
                <w:b/>
                <w:bCs/>
                <w:sz w:val="24"/>
                <w:szCs w:val="24"/>
              </w:rPr>
              <w:t xml:space="preserve">Notes  </w:t>
            </w:r>
          </w:p>
          <w:p w14:paraId="3E087CAB" w14:textId="77777777" w:rsidR="00252FA5" w:rsidRPr="00A577A1" w:rsidRDefault="00252FA5" w:rsidP="00252FA5">
            <w:pPr>
              <w:spacing w:line="259" w:lineRule="auto"/>
              <w:ind w:left="1" w:right="0"/>
              <w:rPr>
                <w:sz w:val="24"/>
                <w:szCs w:val="24"/>
              </w:rPr>
            </w:pPr>
            <w:r w:rsidRPr="00A577A1">
              <w:rPr>
                <w:sz w:val="24"/>
                <w:szCs w:val="24"/>
              </w:rPr>
              <w:t xml:space="preserve">Reason for Change, what has changed, etc </w:t>
            </w:r>
          </w:p>
        </w:tc>
      </w:tr>
      <w:tr w:rsidR="005B1D2A" w:rsidRPr="00A577A1" w14:paraId="4746484A" w14:textId="77777777" w:rsidTr="00AA7E26">
        <w:tblPrEx>
          <w:tblCellMar>
            <w:right w:w="62" w:type="dxa"/>
          </w:tblCellMar>
        </w:tblPrEx>
        <w:trPr>
          <w:trHeight w:val="28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4359" w14:textId="77777777" w:rsidR="00252FA5" w:rsidRPr="00A577A1" w:rsidRDefault="00252FA5" w:rsidP="00252FA5">
            <w:pPr>
              <w:spacing w:line="259" w:lineRule="auto"/>
              <w:ind w:left="0" w:right="0"/>
              <w:rPr>
                <w:sz w:val="24"/>
                <w:szCs w:val="24"/>
              </w:rPr>
            </w:pPr>
            <w:r w:rsidRPr="00A577A1">
              <w:rPr>
                <w:sz w:val="24"/>
                <w:szCs w:val="24"/>
              </w:rPr>
              <w:t xml:space="preserve">1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6CDF" w14:textId="7445922D" w:rsidR="00252FA5" w:rsidRPr="00A577A1" w:rsidRDefault="005B1D2A" w:rsidP="00252FA5">
            <w:pPr>
              <w:spacing w:line="259" w:lineRule="auto"/>
              <w:ind w:left="1" w:right="0"/>
              <w:rPr>
                <w:sz w:val="24"/>
                <w:szCs w:val="24"/>
              </w:rPr>
            </w:pPr>
            <w:r w:rsidRPr="00A577A1">
              <w:rPr>
                <w:sz w:val="24"/>
                <w:szCs w:val="24"/>
              </w:rPr>
              <w:t>February 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7820E" w14:textId="6484830C" w:rsidR="00252FA5" w:rsidRPr="00A577A1" w:rsidRDefault="005B1D2A" w:rsidP="00252FA5">
            <w:pPr>
              <w:spacing w:line="259" w:lineRule="auto"/>
              <w:ind w:left="1" w:right="0"/>
              <w:rPr>
                <w:sz w:val="24"/>
                <w:szCs w:val="24"/>
              </w:rPr>
            </w:pPr>
            <w:r w:rsidRPr="00A577A1">
              <w:rPr>
                <w:sz w:val="24"/>
                <w:szCs w:val="24"/>
              </w:rPr>
              <w:t>Shrita Lakhani / Andrew Brennan</w:t>
            </w:r>
            <w:r w:rsidR="00425C97" w:rsidRPr="00A577A1">
              <w:rPr>
                <w:sz w:val="24"/>
                <w:szCs w:val="24"/>
              </w:rPr>
              <w:t xml:space="preserve"> / </w:t>
            </w:r>
            <w:r w:rsidR="00B9716A" w:rsidRPr="00A577A1">
              <w:rPr>
                <w:sz w:val="24"/>
                <w:szCs w:val="24"/>
              </w:rPr>
              <w:t>Katie Cobb / Jon Cooper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FACC" w14:textId="3D4FF199" w:rsidR="00252FA5" w:rsidRPr="00A577A1" w:rsidRDefault="00252FA5" w:rsidP="00252FA5">
            <w:pPr>
              <w:spacing w:line="259" w:lineRule="auto"/>
              <w:ind w:left="1" w:right="0"/>
              <w:rPr>
                <w:sz w:val="24"/>
                <w:szCs w:val="24"/>
              </w:rPr>
            </w:pPr>
            <w:r w:rsidRPr="00A577A1">
              <w:rPr>
                <w:sz w:val="24"/>
                <w:szCs w:val="24"/>
              </w:rPr>
              <w:t>New guidance</w:t>
            </w:r>
          </w:p>
        </w:tc>
      </w:tr>
    </w:tbl>
    <w:p w14:paraId="630FFC4F" w14:textId="77777777" w:rsidR="00252FA5" w:rsidRPr="00A577A1" w:rsidRDefault="00252FA5" w:rsidP="02A404D5">
      <w:pPr>
        <w:spacing w:after="0" w:line="259" w:lineRule="auto"/>
        <w:ind w:left="427" w:right="0"/>
        <w:rPr>
          <w:sz w:val="24"/>
          <w:szCs w:val="24"/>
        </w:rPr>
      </w:pPr>
    </w:p>
    <w:p w14:paraId="384AAF5B" w14:textId="77777777" w:rsidR="00252FA5" w:rsidRPr="00A577A1" w:rsidRDefault="00252FA5" w:rsidP="02A404D5">
      <w:pPr>
        <w:spacing w:after="0" w:line="259" w:lineRule="auto"/>
        <w:ind w:left="427" w:right="0"/>
        <w:rPr>
          <w:sz w:val="24"/>
          <w:szCs w:val="24"/>
        </w:rPr>
      </w:pPr>
    </w:p>
    <w:p w14:paraId="455DE6A5" w14:textId="77777777" w:rsidR="00252FA5" w:rsidRPr="00A577A1" w:rsidRDefault="00252FA5" w:rsidP="02A404D5">
      <w:pPr>
        <w:spacing w:after="0" w:line="259" w:lineRule="auto"/>
        <w:ind w:left="427" w:right="0"/>
        <w:rPr>
          <w:sz w:val="24"/>
          <w:szCs w:val="24"/>
        </w:rPr>
      </w:pPr>
    </w:p>
    <w:p w14:paraId="70727895" w14:textId="77777777" w:rsidR="00252FA5" w:rsidRPr="00A577A1" w:rsidRDefault="00252FA5" w:rsidP="02A404D5">
      <w:pPr>
        <w:spacing w:after="0" w:line="259" w:lineRule="auto"/>
        <w:ind w:left="427" w:right="0"/>
        <w:rPr>
          <w:sz w:val="24"/>
          <w:szCs w:val="24"/>
        </w:rPr>
      </w:pPr>
    </w:p>
    <w:p w14:paraId="0863DBB3" w14:textId="77777777" w:rsidR="00252FA5" w:rsidRPr="00A577A1" w:rsidRDefault="00252FA5" w:rsidP="02A404D5">
      <w:pPr>
        <w:spacing w:after="0" w:line="259" w:lineRule="auto"/>
        <w:ind w:left="427" w:right="0"/>
        <w:rPr>
          <w:sz w:val="24"/>
          <w:szCs w:val="24"/>
        </w:rPr>
      </w:pPr>
    </w:p>
    <w:p w14:paraId="1E82AEE1" w14:textId="0DD21DE0" w:rsidR="005048F3" w:rsidRPr="00A577A1" w:rsidRDefault="005048F3" w:rsidP="00BD03BD">
      <w:pPr>
        <w:spacing w:after="0" w:line="259" w:lineRule="auto"/>
        <w:ind w:left="0" w:right="0"/>
        <w:rPr>
          <w:sz w:val="24"/>
          <w:szCs w:val="24"/>
        </w:rPr>
      </w:pPr>
    </w:p>
    <w:p w14:paraId="35F229A6" w14:textId="77777777" w:rsidR="00CD3D19" w:rsidRPr="00A577A1" w:rsidRDefault="00CD3D19" w:rsidP="02A404D5">
      <w:pPr>
        <w:spacing w:after="0" w:line="259" w:lineRule="auto"/>
        <w:ind w:left="427" w:right="0"/>
        <w:rPr>
          <w:sz w:val="24"/>
          <w:szCs w:val="24"/>
          <w:u w:val="single"/>
        </w:rPr>
      </w:pPr>
    </w:p>
    <w:p w14:paraId="37FCD063" w14:textId="77777777" w:rsidR="00BD03BD" w:rsidRPr="00A577A1" w:rsidRDefault="00BD03BD">
      <w:pPr>
        <w:spacing w:after="160" w:line="259" w:lineRule="auto"/>
        <w:ind w:left="0" w:right="0"/>
        <w:rPr>
          <w:rFonts w:eastAsia="Times New Roman"/>
          <w:b/>
          <w:color w:val="005EB8"/>
          <w:kern w:val="28"/>
          <w:sz w:val="32"/>
          <w:szCs w:val="24"/>
          <w:lang w:eastAsia="en-US"/>
          <w14:ligatures w14:val="standardContextual"/>
        </w:rPr>
      </w:pPr>
      <w:bookmarkStart w:id="0" w:name="_Toc156212040"/>
      <w:bookmarkStart w:id="1" w:name="_Toc169093654"/>
      <w:r w:rsidRPr="00A577A1">
        <w:rPr>
          <w:rFonts w:eastAsia="Times New Roman"/>
          <w:color w:val="005EB8"/>
          <w:kern w:val="28"/>
          <w:sz w:val="32"/>
          <w:szCs w:val="24"/>
          <w:lang w:eastAsia="en-US"/>
          <w14:ligatures w14:val="standardContextual"/>
        </w:rPr>
        <w:br w:type="page"/>
      </w:r>
    </w:p>
    <w:p w14:paraId="1DBAAB1B" w14:textId="0C01B155" w:rsidR="00B570CA" w:rsidRPr="00A577A1" w:rsidRDefault="00B570CA" w:rsidP="008C2AA8">
      <w:pPr>
        <w:pStyle w:val="Heading1"/>
        <w:numPr>
          <w:ilvl w:val="0"/>
          <w:numId w:val="0"/>
        </w:numPr>
        <w:rPr>
          <w:rFonts w:eastAsia="Times New Roman"/>
          <w:color w:val="005EB8"/>
          <w:kern w:val="28"/>
          <w:sz w:val="32"/>
          <w:szCs w:val="24"/>
          <w:lang w:eastAsia="en-US"/>
          <w14:ligatures w14:val="standardContextual"/>
        </w:rPr>
      </w:pPr>
      <w:r w:rsidRPr="00A577A1">
        <w:rPr>
          <w:rFonts w:eastAsia="Times New Roman"/>
          <w:color w:val="005EB8"/>
          <w:kern w:val="28"/>
          <w:sz w:val="32"/>
          <w:szCs w:val="24"/>
          <w:lang w:eastAsia="en-US"/>
          <w14:ligatures w14:val="standardContextual"/>
        </w:rPr>
        <w:lastRenderedPageBreak/>
        <w:t>Document Status</w:t>
      </w:r>
      <w:bookmarkEnd w:id="0"/>
      <w:bookmarkEnd w:id="1"/>
    </w:p>
    <w:p w14:paraId="7D81AFD3" w14:textId="77777777" w:rsidR="00BD03BD" w:rsidRPr="00A577A1" w:rsidRDefault="00BD03BD" w:rsidP="00BD03BD">
      <w:pPr>
        <w:rPr>
          <w:lang w:eastAsia="en-US"/>
        </w:rPr>
      </w:pPr>
    </w:p>
    <w:p w14:paraId="1D42F118" w14:textId="77777777" w:rsidR="00B570CA" w:rsidRPr="00A577A1" w:rsidRDefault="00B570CA" w:rsidP="00B570CA">
      <w:pPr>
        <w:pStyle w:val="BodyText"/>
        <w:rPr>
          <w:rFonts w:cs="Arial"/>
          <w:color w:val="425563"/>
        </w:rPr>
      </w:pPr>
      <w:r w:rsidRPr="00A577A1">
        <w:rPr>
          <w:rFonts w:cs="Arial"/>
          <w:color w:val="425563"/>
        </w:rPr>
        <w:t>This is a controlled document. Whilst this document may be printed, the electronic version posted on the SharePoint site is the controlled copy. Any printed copies of this document are not controlled. </w:t>
      </w:r>
    </w:p>
    <w:p w14:paraId="2C27E7BB" w14:textId="77777777" w:rsidR="00B570CA" w:rsidRPr="00A577A1" w:rsidRDefault="00B570CA" w:rsidP="00B570CA">
      <w:pPr>
        <w:pStyle w:val="BodyText"/>
        <w:rPr>
          <w:rFonts w:cs="Arial"/>
          <w:color w:val="425563"/>
          <w:sz w:val="18"/>
          <w:szCs w:val="18"/>
        </w:rPr>
      </w:pPr>
      <w:r w:rsidRPr="00A577A1">
        <w:rPr>
          <w:rFonts w:cs="Arial"/>
          <w:color w:val="425563"/>
        </w:rPr>
        <w:t xml:space="preserve">This document is not intended to be interpreted as a policy statement.  This is a local guidance document for faculty and staff in the Yorkshire and Humber Deanery to enable consistency of application; it is recognised there may be exceptional circumstances when deviation from this guidance may be required.  </w:t>
      </w:r>
    </w:p>
    <w:p w14:paraId="485D678F" w14:textId="77777777" w:rsidR="00CD3D19" w:rsidRPr="00A577A1" w:rsidRDefault="00CD3D19" w:rsidP="02A404D5">
      <w:pPr>
        <w:spacing w:after="0" w:line="259" w:lineRule="auto"/>
        <w:ind w:left="427" w:right="0"/>
        <w:rPr>
          <w:sz w:val="24"/>
          <w:szCs w:val="24"/>
          <w:u w:val="single"/>
        </w:rPr>
      </w:pPr>
    </w:p>
    <w:p w14:paraId="413B803E" w14:textId="77777777" w:rsidR="00BD03BD" w:rsidRPr="00A577A1" w:rsidRDefault="00BD03BD">
      <w:pPr>
        <w:spacing w:after="160" w:line="259" w:lineRule="auto"/>
        <w:ind w:left="0" w:right="0"/>
        <w:rPr>
          <w:rFonts w:eastAsiaTheme="majorEastAsia"/>
          <w:b/>
          <w:bCs/>
          <w:color w:val="005EB8"/>
          <w:sz w:val="36"/>
          <w:szCs w:val="36"/>
          <w:lang w:val="en-US" w:eastAsia="en-US"/>
        </w:rPr>
      </w:pPr>
      <w:bookmarkStart w:id="2" w:name="_Hlk190805550"/>
      <w:r w:rsidRPr="00A577A1">
        <w:rPr>
          <w:b/>
          <w:bCs/>
          <w:color w:val="005EB8"/>
          <w:sz w:val="36"/>
          <w:szCs w:val="36"/>
        </w:rPr>
        <w:br w:type="page"/>
      </w:r>
    </w:p>
    <w:p w14:paraId="72E7C8A1" w14:textId="33D659B0" w:rsidR="00252FA5" w:rsidRPr="00A577A1" w:rsidRDefault="00252FA5" w:rsidP="00252FA5">
      <w:pPr>
        <w:pStyle w:val="TOCHeading"/>
        <w:spacing w:after="360"/>
        <w:rPr>
          <w:rFonts w:ascii="Arial" w:hAnsi="Arial" w:cs="Arial"/>
          <w:b/>
          <w:bCs/>
          <w:color w:val="005EB8"/>
          <w:sz w:val="36"/>
          <w:szCs w:val="36"/>
        </w:rPr>
      </w:pPr>
      <w:r w:rsidRPr="00A577A1">
        <w:rPr>
          <w:rFonts w:ascii="Arial" w:hAnsi="Arial" w:cs="Arial"/>
          <w:b/>
          <w:bCs/>
          <w:color w:val="005EB8"/>
          <w:sz w:val="36"/>
          <w:szCs w:val="36"/>
        </w:rPr>
        <w:lastRenderedPageBreak/>
        <w:t>Contents</w:t>
      </w:r>
    </w:p>
    <w:tbl>
      <w:tblPr>
        <w:tblStyle w:val="TableGrid"/>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2124"/>
      </w:tblGrid>
      <w:tr w:rsidR="008371DD" w:rsidRPr="00A577A1" w14:paraId="32A0583C" w14:textId="77777777" w:rsidTr="008371DD">
        <w:trPr>
          <w:trHeight w:val="370"/>
        </w:trPr>
        <w:tc>
          <w:tcPr>
            <w:tcW w:w="6951" w:type="dxa"/>
          </w:tcPr>
          <w:p w14:paraId="1ECE4B98" w14:textId="65483593" w:rsidR="008371DD" w:rsidRPr="00A577A1" w:rsidRDefault="008371DD" w:rsidP="00BD03BD">
            <w:pPr>
              <w:ind w:left="0"/>
              <w:rPr>
                <w:sz w:val="24"/>
                <w:szCs w:val="24"/>
                <w:lang w:val="en-US" w:eastAsia="en-US"/>
              </w:rPr>
            </w:pPr>
            <w:r w:rsidRPr="00A577A1">
              <w:rPr>
                <w:sz w:val="24"/>
                <w:szCs w:val="24"/>
                <w:lang w:val="en-US" w:eastAsia="en-US"/>
              </w:rPr>
              <w:t xml:space="preserve">Document status </w:t>
            </w:r>
          </w:p>
        </w:tc>
        <w:tc>
          <w:tcPr>
            <w:tcW w:w="2124" w:type="dxa"/>
          </w:tcPr>
          <w:p w14:paraId="6B36DBEF" w14:textId="4F8205F0" w:rsidR="008371DD" w:rsidRPr="00A577A1" w:rsidRDefault="006E502A" w:rsidP="00BD03BD">
            <w:pPr>
              <w:ind w:left="0"/>
              <w:rPr>
                <w:sz w:val="24"/>
                <w:szCs w:val="24"/>
                <w:lang w:val="en-US" w:eastAsia="en-US"/>
              </w:rPr>
            </w:pPr>
            <w:r w:rsidRPr="00A577A1">
              <w:rPr>
                <w:sz w:val="24"/>
                <w:szCs w:val="24"/>
                <w:lang w:val="en-US" w:eastAsia="en-US"/>
              </w:rPr>
              <w:t>3</w:t>
            </w:r>
          </w:p>
        </w:tc>
      </w:tr>
      <w:tr w:rsidR="008371DD" w:rsidRPr="00A577A1" w14:paraId="2F5F688B" w14:textId="77777777" w:rsidTr="008371DD">
        <w:trPr>
          <w:trHeight w:val="370"/>
        </w:trPr>
        <w:tc>
          <w:tcPr>
            <w:tcW w:w="6951" w:type="dxa"/>
          </w:tcPr>
          <w:p w14:paraId="4C65CBBD" w14:textId="7B521169"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Introduction</w:t>
            </w:r>
          </w:p>
        </w:tc>
        <w:tc>
          <w:tcPr>
            <w:tcW w:w="2124" w:type="dxa"/>
          </w:tcPr>
          <w:p w14:paraId="7845F89C" w14:textId="5589D235" w:rsidR="008371DD" w:rsidRPr="00A577A1" w:rsidRDefault="006E502A" w:rsidP="00BD03BD">
            <w:pPr>
              <w:ind w:left="0"/>
              <w:rPr>
                <w:sz w:val="24"/>
                <w:szCs w:val="24"/>
                <w:lang w:val="en-US" w:eastAsia="en-US"/>
              </w:rPr>
            </w:pPr>
            <w:r w:rsidRPr="00A577A1">
              <w:rPr>
                <w:sz w:val="24"/>
                <w:szCs w:val="24"/>
                <w:lang w:val="en-US" w:eastAsia="en-US"/>
              </w:rPr>
              <w:t>4</w:t>
            </w:r>
          </w:p>
        </w:tc>
      </w:tr>
      <w:tr w:rsidR="008371DD" w:rsidRPr="00A577A1" w14:paraId="1963B5AA" w14:textId="77777777" w:rsidTr="008371DD">
        <w:trPr>
          <w:trHeight w:val="370"/>
        </w:trPr>
        <w:tc>
          <w:tcPr>
            <w:tcW w:w="6951" w:type="dxa"/>
          </w:tcPr>
          <w:p w14:paraId="7A3A5750" w14:textId="3B4CF3E4"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Trainee Executive Forum</w:t>
            </w:r>
          </w:p>
        </w:tc>
        <w:tc>
          <w:tcPr>
            <w:tcW w:w="2124" w:type="dxa"/>
          </w:tcPr>
          <w:p w14:paraId="2B348875" w14:textId="4A632410" w:rsidR="008371DD" w:rsidRPr="00A577A1" w:rsidRDefault="006E502A" w:rsidP="00BD03BD">
            <w:pPr>
              <w:ind w:left="0"/>
              <w:rPr>
                <w:sz w:val="24"/>
                <w:szCs w:val="24"/>
                <w:lang w:val="en-US" w:eastAsia="en-US"/>
              </w:rPr>
            </w:pPr>
            <w:r w:rsidRPr="00A577A1">
              <w:rPr>
                <w:sz w:val="24"/>
                <w:szCs w:val="24"/>
                <w:lang w:val="en-US" w:eastAsia="en-US"/>
              </w:rPr>
              <w:t>5</w:t>
            </w:r>
          </w:p>
        </w:tc>
      </w:tr>
      <w:tr w:rsidR="008371DD" w:rsidRPr="00A577A1" w14:paraId="045678F8" w14:textId="77777777" w:rsidTr="008371DD">
        <w:trPr>
          <w:trHeight w:val="370"/>
        </w:trPr>
        <w:tc>
          <w:tcPr>
            <w:tcW w:w="6951" w:type="dxa"/>
          </w:tcPr>
          <w:p w14:paraId="76D628F1" w14:textId="67EA58BF"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 xml:space="preserve">Wider Forum </w:t>
            </w:r>
          </w:p>
        </w:tc>
        <w:tc>
          <w:tcPr>
            <w:tcW w:w="2124" w:type="dxa"/>
          </w:tcPr>
          <w:p w14:paraId="10ED8D68" w14:textId="193E7B76" w:rsidR="008371DD" w:rsidRPr="00A577A1" w:rsidRDefault="006E502A" w:rsidP="00BD03BD">
            <w:pPr>
              <w:ind w:left="0"/>
              <w:rPr>
                <w:sz w:val="24"/>
                <w:szCs w:val="24"/>
                <w:lang w:val="en-US" w:eastAsia="en-US"/>
              </w:rPr>
            </w:pPr>
            <w:r w:rsidRPr="00A577A1">
              <w:rPr>
                <w:sz w:val="24"/>
                <w:szCs w:val="24"/>
                <w:lang w:val="en-US" w:eastAsia="en-US"/>
              </w:rPr>
              <w:t>8</w:t>
            </w:r>
          </w:p>
        </w:tc>
      </w:tr>
      <w:tr w:rsidR="008371DD" w:rsidRPr="00A577A1" w14:paraId="48522035" w14:textId="77777777" w:rsidTr="008371DD">
        <w:trPr>
          <w:trHeight w:val="353"/>
        </w:trPr>
        <w:tc>
          <w:tcPr>
            <w:tcW w:w="6951" w:type="dxa"/>
          </w:tcPr>
          <w:p w14:paraId="12CDB6B4" w14:textId="28E4CBAD"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Meetings</w:t>
            </w:r>
          </w:p>
        </w:tc>
        <w:tc>
          <w:tcPr>
            <w:tcW w:w="2124" w:type="dxa"/>
          </w:tcPr>
          <w:p w14:paraId="78E6C64B" w14:textId="27B5CD4D" w:rsidR="008371DD" w:rsidRPr="00A577A1" w:rsidRDefault="006E502A" w:rsidP="00BD03BD">
            <w:pPr>
              <w:ind w:left="0"/>
              <w:rPr>
                <w:sz w:val="24"/>
                <w:szCs w:val="24"/>
                <w:lang w:val="en-US" w:eastAsia="en-US"/>
              </w:rPr>
            </w:pPr>
            <w:r w:rsidRPr="00A577A1">
              <w:rPr>
                <w:sz w:val="24"/>
                <w:szCs w:val="24"/>
                <w:lang w:val="en-US" w:eastAsia="en-US"/>
              </w:rPr>
              <w:t>9</w:t>
            </w:r>
          </w:p>
        </w:tc>
      </w:tr>
      <w:tr w:rsidR="008371DD" w:rsidRPr="00A577A1" w14:paraId="25125853" w14:textId="77777777" w:rsidTr="008371DD">
        <w:trPr>
          <w:trHeight w:val="370"/>
        </w:trPr>
        <w:tc>
          <w:tcPr>
            <w:tcW w:w="6951" w:type="dxa"/>
          </w:tcPr>
          <w:p w14:paraId="11AA7FED" w14:textId="464AFA9F"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Communications</w:t>
            </w:r>
          </w:p>
        </w:tc>
        <w:tc>
          <w:tcPr>
            <w:tcW w:w="2124" w:type="dxa"/>
          </w:tcPr>
          <w:p w14:paraId="54FA6570" w14:textId="59EC0D2A" w:rsidR="008371DD" w:rsidRPr="00A577A1" w:rsidRDefault="006E502A" w:rsidP="00BD03BD">
            <w:pPr>
              <w:ind w:left="0"/>
              <w:rPr>
                <w:sz w:val="24"/>
                <w:szCs w:val="24"/>
                <w:lang w:val="en-US" w:eastAsia="en-US"/>
              </w:rPr>
            </w:pPr>
            <w:r w:rsidRPr="00A577A1">
              <w:rPr>
                <w:sz w:val="24"/>
                <w:szCs w:val="24"/>
                <w:lang w:val="en-US" w:eastAsia="en-US"/>
              </w:rPr>
              <w:t>11</w:t>
            </w:r>
          </w:p>
        </w:tc>
      </w:tr>
      <w:tr w:rsidR="008371DD" w:rsidRPr="00A577A1" w14:paraId="60236236" w14:textId="77777777" w:rsidTr="008371DD">
        <w:trPr>
          <w:trHeight w:val="370"/>
        </w:trPr>
        <w:tc>
          <w:tcPr>
            <w:tcW w:w="6951" w:type="dxa"/>
          </w:tcPr>
          <w:p w14:paraId="4BD32B70" w14:textId="14AFCF7E"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Responsibilities of Trainee Forum Representatives</w:t>
            </w:r>
          </w:p>
        </w:tc>
        <w:tc>
          <w:tcPr>
            <w:tcW w:w="2124" w:type="dxa"/>
          </w:tcPr>
          <w:p w14:paraId="7F3645DE" w14:textId="0027F415" w:rsidR="008371DD" w:rsidRPr="00A577A1" w:rsidRDefault="006E502A" w:rsidP="00BD03BD">
            <w:pPr>
              <w:ind w:left="0"/>
              <w:rPr>
                <w:sz w:val="24"/>
                <w:szCs w:val="24"/>
                <w:lang w:val="en-US" w:eastAsia="en-US"/>
              </w:rPr>
            </w:pPr>
            <w:r w:rsidRPr="00A577A1">
              <w:rPr>
                <w:sz w:val="24"/>
                <w:szCs w:val="24"/>
                <w:lang w:val="en-US" w:eastAsia="en-US"/>
              </w:rPr>
              <w:t>13</w:t>
            </w:r>
          </w:p>
        </w:tc>
      </w:tr>
      <w:tr w:rsidR="008371DD" w:rsidRPr="00A577A1" w14:paraId="6CCDEA50" w14:textId="77777777" w:rsidTr="008371DD">
        <w:trPr>
          <w:trHeight w:val="370"/>
        </w:trPr>
        <w:tc>
          <w:tcPr>
            <w:tcW w:w="6951" w:type="dxa"/>
          </w:tcPr>
          <w:p w14:paraId="487BA887" w14:textId="0BE73A44"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 xml:space="preserve">Development opportunities and portfolio </w:t>
            </w:r>
          </w:p>
        </w:tc>
        <w:tc>
          <w:tcPr>
            <w:tcW w:w="2124" w:type="dxa"/>
          </w:tcPr>
          <w:p w14:paraId="4AFD26FF" w14:textId="3C660281" w:rsidR="008371DD" w:rsidRPr="00A577A1" w:rsidRDefault="006E502A" w:rsidP="00BD03BD">
            <w:pPr>
              <w:ind w:left="0"/>
              <w:rPr>
                <w:sz w:val="24"/>
                <w:szCs w:val="24"/>
                <w:lang w:val="en-US" w:eastAsia="en-US"/>
              </w:rPr>
            </w:pPr>
            <w:r w:rsidRPr="00A577A1">
              <w:rPr>
                <w:sz w:val="24"/>
                <w:szCs w:val="24"/>
                <w:lang w:val="en-US" w:eastAsia="en-US"/>
              </w:rPr>
              <w:t>15</w:t>
            </w:r>
          </w:p>
        </w:tc>
      </w:tr>
      <w:tr w:rsidR="008371DD" w:rsidRPr="00A577A1" w14:paraId="6BA96405" w14:textId="77777777" w:rsidTr="008371DD">
        <w:trPr>
          <w:trHeight w:val="370"/>
        </w:trPr>
        <w:tc>
          <w:tcPr>
            <w:tcW w:w="6951" w:type="dxa"/>
          </w:tcPr>
          <w:p w14:paraId="32A2EB8F" w14:textId="77D9E5C7"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 xml:space="preserve">Accountability </w:t>
            </w:r>
          </w:p>
        </w:tc>
        <w:tc>
          <w:tcPr>
            <w:tcW w:w="2124" w:type="dxa"/>
          </w:tcPr>
          <w:p w14:paraId="2F33A764" w14:textId="01F5CF81" w:rsidR="008371DD" w:rsidRPr="00A577A1" w:rsidRDefault="006E502A" w:rsidP="00BD03BD">
            <w:pPr>
              <w:ind w:left="0"/>
              <w:rPr>
                <w:sz w:val="24"/>
                <w:szCs w:val="24"/>
                <w:lang w:val="en-US" w:eastAsia="en-US"/>
              </w:rPr>
            </w:pPr>
            <w:r w:rsidRPr="00A577A1">
              <w:rPr>
                <w:sz w:val="24"/>
                <w:szCs w:val="24"/>
                <w:lang w:val="en-US" w:eastAsia="en-US"/>
              </w:rPr>
              <w:t>15</w:t>
            </w:r>
          </w:p>
        </w:tc>
      </w:tr>
      <w:tr w:rsidR="008371DD" w:rsidRPr="00A577A1" w14:paraId="54E45A6F" w14:textId="77777777" w:rsidTr="008371DD">
        <w:trPr>
          <w:trHeight w:val="370"/>
        </w:trPr>
        <w:tc>
          <w:tcPr>
            <w:tcW w:w="6951" w:type="dxa"/>
          </w:tcPr>
          <w:p w14:paraId="5C6EF299" w14:textId="11801F5E"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Review</w:t>
            </w:r>
          </w:p>
        </w:tc>
        <w:tc>
          <w:tcPr>
            <w:tcW w:w="2124" w:type="dxa"/>
          </w:tcPr>
          <w:p w14:paraId="275DCF3F" w14:textId="1B5D19DA" w:rsidR="008371DD" w:rsidRPr="00A577A1" w:rsidRDefault="006E502A" w:rsidP="00BD03BD">
            <w:pPr>
              <w:ind w:left="0"/>
              <w:rPr>
                <w:sz w:val="24"/>
                <w:szCs w:val="24"/>
                <w:lang w:val="en-US" w:eastAsia="en-US"/>
              </w:rPr>
            </w:pPr>
            <w:r w:rsidRPr="00A577A1">
              <w:rPr>
                <w:sz w:val="24"/>
                <w:szCs w:val="24"/>
                <w:lang w:val="en-US" w:eastAsia="en-US"/>
              </w:rPr>
              <w:t>15</w:t>
            </w:r>
          </w:p>
        </w:tc>
      </w:tr>
      <w:tr w:rsidR="008371DD" w:rsidRPr="00A577A1" w14:paraId="47C370BB" w14:textId="77777777" w:rsidTr="008371DD">
        <w:trPr>
          <w:trHeight w:val="370"/>
        </w:trPr>
        <w:tc>
          <w:tcPr>
            <w:tcW w:w="6951" w:type="dxa"/>
          </w:tcPr>
          <w:p w14:paraId="576E3727" w14:textId="540059F5" w:rsidR="008371DD" w:rsidRPr="00A577A1" w:rsidRDefault="008371DD" w:rsidP="008371DD">
            <w:pPr>
              <w:pStyle w:val="ListParagraph"/>
              <w:numPr>
                <w:ilvl w:val="0"/>
                <w:numId w:val="35"/>
              </w:numPr>
              <w:rPr>
                <w:sz w:val="24"/>
                <w:szCs w:val="24"/>
                <w:lang w:val="en-US" w:eastAsia="en-US"/>
              </w:rPr>
            </w:pPr>
            <w:r w:rsidRPr="00A577A1">
              <w:rPr>
                <w:sz w:val="24"/>
                <w:szCs w:val="24"/>
                <w:lang w:val="en-US" w:eastAsia="en-US"/>
              </w:rPr>
              <w:t xml:space="preserve">Appendices </w:t>
            </w:r>
          </w:p>
        </w:tc>
        <w:tc>
          <w:tcPr>
            <w:tcW w:w="2124" w:type="dxa"/>
          </w:tcPr>
          <w:p w14:paraId="3A46C369" w14:textId="514D1495" w:rsidR="008371DD" w:rsidRPr="00A577A1" w:rsidRDefault="006E502A" w:rsidP="00BD03BD">
            <w:pPr>
              <w:ind w:left="0"/>
              <w:rPr>
                <w:sz w:val="24"/>
                <w:szCs w:val="24"/>
                <w:lang w:val="en-US" w:eastAsia="en-US"/>
              </w:rPr>
            </w:pPr>
            <w:r w:rsidRPr="00A577A1">
              <w:rPr>
                <w:sz w:val="24"/>
                <w:szCs w:val="24"/>
                <w:lang w:val="en-US" w:eastAsia="en-US"/>
              </w:rPr>
              <w:t>16</w:t>
            </w:r>
          </w:p>
        </w:tc>
      </w:tr>
      <w:tr w:rsidR="008371DD" w:rsidRPr="00A577A1" w14:paraId="32BEE6A9" w14:textId="77777777" w:rsidTr="008371DD">
        <w:trPr>
          <w:trHeight w:val="370"/>
        </w:trPr>
        <w:tc>
          <w:tcPr>
            <w:tcW w:w="6951" w:type="dxa"/>
          </w:tcPr>
          <w:p w14:paraId="2FC88AC1" w14:textId="77777777" w:rsidR="008371DD" w:rsidRPr="00A577A1" w:rsidRDefault="008371DD" w:rsidP="00BD03BD">
            <w:pPr>
              <w:ind w:left="0"/>
              <w:rPr>
                <w:lang w:val="en-US" w:eastAsia="en-US"/>
              </w:rPr>
            </w:pPr>
          </w:p>
        </w:tc>
        <w:tc>
          <w:tcPr>
            <w:tcW w:w="2124" w:type="dxa"/>
          </w:tcPr>
          <w:p w14:paraId="3B7FD944" w14:textId="77777777" w:rsidR="008371DD" w:rsidRPr="00A577A1" w:rsidRDefault="008371DD" w:rsidP="00BD03BD">
            <w:pPr>
              <w:ind w:left="0"/>
              <w:rPr>
                <w:lang w:val="en-US" w:eastAsia="en-US"/>
              </w:rPr>
            </w:pPr>
          </w:p>
        </w:tc>
      </w:tr>
      <w:tr w:rsidR="008371DD" w:rsidRPr="00A577A1" w14:paraId="6F6EF493" w14:textId="77777777" w:rsidTr="008371DD">
        <w:trPr>
          <w:trHeight w:val="353"/>
        </w:trPr>
        <w:tc>
          <w:tcPr>
            <w:tcW w:w="6951" w:type="dxa"/>
          </w:tcPr>
          <w:p w14:paraId="60A3BCE1" w14:textId="647F9484" w:rsidR="008371DD" w:rsidRPr="00A577A1" w:rsidRDefault="008371DD" w:rsidP="00BD03BD">
            <w:pPr>
              <w:ind w:left="0"/>
              <w:rPr>
                <w:lang w:val="en-US" w:eastAsia="en-US"/>
              </w:rPr>
            </w:pPr>
          </w:p>
        </w:tc>
        <w:tc>
          <w:tcPr>
            <w:tcW w:w="2124" w:type="dxa"/>
          </w:tcPr>
          <w:p w14:paraId="0491FBA1" w14:textId="77777777" w:rsidR="008371DD" w:rsidRPr="00A577A1" w:rsidRDefault="008371DD" w:rsidP="00BD03BD">
            <w:pPr>
              <w:ind w:left="0"/>
              <w:rPr>
                <w:lang w:val="en-US" w:eastAsia="en-US"/>
              </w:rPr>
            </w:pPr>
          </w:p>
        </w:tc>
      </w:tr>
    </w:tbl>
    <w:p w14:paraId="494E7246" w14:textId="77777777" w:rsidR="00BD03BD" w:rsidRPr="00A577A1" w:rsidRDefault="00BD03BD" w:rsidP="00BD03BD">
      <w:pPr>
        <w:rPr>
          <w:lang w:val="en-US" w:eastAsia="en-US"/>
        </w:rPr>
      </w:pPr>
    </w:p>
    <w:p w14:paraId="237BB910" w14:textId="77777777" w:rsidR="008371DD" w:rsidRPr="00A577A1" w:rsidRDefault="008371DD" w:rsidP="00BD03BD">
      <w:pPr>
        <w:rPr>
          <w:lang w:val="en-US" w:eastAsia="en-US"/>
        </w:rPr>
      </w:pPr>
    </w:p>
    <w:bookmarkEnd w:id="2"/>
    <w:p w14:paraId="22FA9A83" w14:textId="77777777" w:rsidR="008371DD" w:rsidRPr="00A577A1" w:rsidRDefault="008371DD" w:rsidP="008371DD">
      <w:pPr>
        <w:pStyle w:val="h2numbered"/>
        <w:rPr>
          <w:rFonts w:ascii="Arial" w:hAnsi="Arial"/>
          <w:color w:val="auto"/>
        </w:rPr>
      </w:pPr>
      <w:r w:rsidRPr="00A577A1">
        <w:rPr>
          <w:rFonts w:ascii="Arial" w:hAnsi="Arial"/>
          <w:color w:val="auto"/>
          <w:lang w:val="en-US"/>
        </w:rPr>
        <w:tab/>
      </w:r>
      <w:r w:rsidRPr="00A577A1">
        <w:rPr>
          <w:rFonts w:ascii="Arial" w:hAnsi="Arial"/>
          <w:color w:val="auto"/>
        </w:rPr>
        <w:t xml:space="preserve">Introduction </w:t>
      </w:r>
    </w:p>
    <w:p w14:paraId="23B6A3C3" w14:textId="77777777" w:rsidR="008371DD" w:rsidRPr="00A577A1" w:rsidRDefault="008371DD" w:rsidP="008371DD">
      <w:pPr>
        <w:pStyle w:val="Heading5"/>
        <w:ind w:left="427"/>
        <w:rPr>
          <w:rFonts w:ascii="Arial" w:hAnsi="Arial" w:cs="Arial"/>
          <w:color w:val="auto"/>
          <w:sz w:val="28"/>
          <w:szCs w:val="28"/>
        </w:rPr>
      </w:pPr>
      <w:bookmarkStart w:id="3" w:name="_Hlk190806556"/>
    </w:p>
    <w:p w14:paraId="0306595A" w14:textId="7CE8554B" w:rsidR="008371DD" w:rsidRPr="00A577A1" w:rsidRDefault="008371DD" w:rsidP="00C87685">
      <w:pPr>
        <w:pStyle w:val="Heading5"/>
        <w:rPr>
          <w:rFonts w:ascii="Arial" w:hAnsi="Arial" w:cs="Arial"/>
          <w:color w:val="auto"/>
          <w:sz w:val="24"/>
          <w:szCs w:val="24"/>
        </w:rPr>
      </w:pPr>
      <w:r w:rsidRPr="00A577A1">
        <w:rPr>
          <w:rFonts w:ascii="Arial" w:hAnsi="Arial" w:cs="Arial"/>
          <w:color w:val="auto"/>
          <w:sz w:val="24"/>
          <w:szCs w:val="24"/>
        </w:rPr>
        <w:t>The Standard Operating Procedures (SOP) articulate the working practice of the Trainee Forum</w:t>
      </w:r>
      <w:r w:rsidR="002423C5" w:rsidRPr="00A577A1">
        <w:rPr>
          <w:rFonts w:ascii="Arial" w:hAnsi="Arial" w:cs="Arial"/>
          <w:color w:val="auto"/>
          <w:sz w:val="24"/>
          <w:szCs w:val="24"/>
        </w:rPr>
        <w:t xml:space="preserve"> (TF)</w:t>
      </w:r>
      <w:r w:rsidRPr="00A577A1">
        <w:rPr>
          <w:rFonts w:ascii="Arial" w:hAnsi="Arial" w:cs="Arial"/>
          <w:color w:val="auto"/>
          <w:sz w:val="24"/>
          <w:szCs w:val="24"/>
        </w:rPr>
        <w:t xml:space="preserve"> including the composition, working patterns and development opportunities of the Trainee Executive and Wider Forum. It is to be used in conjunction with the Terms </w:t>
      </w:r>
      <w:r w:rsidR="00A90C10" w:rsidRPr="00A577A1">
        <w:rPr>
          <w:rFonts w:ascii="Arial" w:hAnsi="Arial" w:cs="Arial"/>
          <w:color w:val="auto"/>
          <w:sz w:val="24"/>
          <w:szCs w:val="24"/>
        </w:rPr>
        <w:t>o</w:t>
      </w:r>
      <w:r w:rsidRPr="00A577A1">
        <w:rPr>
          <w:rFonts w:ascii="Arial" w:hAnsi="Arial" w:cs="Arial"/>
          <w:color w:val="auto"/>
          <w:sz w:val="24"/>
          <w:szCs w:val="24"/>
        </w:rPr>
        <w:t xml:space="preserve">f Reference. </w:t>
      </w:r>
    </w:p>
    <w:p w14:paraId="259E894B" w14:textId="77777777" w:rsidR="008371DD" w:rsidRPr="00A577A1" w:rsidRDefault="008371DD" w:rsidP="008371DD">
      <w:pPr>
        <w:pStyle w:val="Heading5"/>
        <w:rPr>
          <w:rFonts w:ascii="Arial" w:hAnsi="Arial" w:cs="Arial"/>
          <w:color w:val="0070C0"/>
          <w:sz w:val="28"/>
          <w:szCs w:val="28"/>
        </w:rPr>
      </w:pPr>
      <w:r w:rsidRPr="00A577A1">
        <w:rPr>
          <w:rFonts w:ascii="Arial" w:hAnsi="Arial" w:cs="Arial"/>
          <w:i/>
          <w:color w:val="4472C4" w:themeColor="accent1"/>
          <w:sz w:val="28"/>
          <w:szCs w:val="28"/>
        </w:rPr>
        <w:t xml:space="preserve"> </w:t>
      </w:r>
    </w:p>
    <w:p w14:paraId="2642ECD8" w14:textId="18545C7F" w:rsidR="008371DD" w:rsidRPr="00A577A1" w:rsidRDefault="008371DD" w:rsidP="008371DD">
      <w:pPr>
        <w:pStyle w:val="h3numbered"/>
        <w:rPr>
          <w:color w:val="0070C0"/>
          <w:sz w:val="24"/>
        </w:rPr>
      </w:pPr>
      <w:r w:rsidRPr="00A577A1">
        <w:rPr>
          <w:color w:val="0070C0"/>
          <w:sz w:val="24"/>
        </w:rPr>
        <w:t xml:space="preserve">What is the Trainee Forum? </w:t>
      </w:r>
    </w:p>
    <w:p w14:paraId="517AD6A3" w14:textId="77777777" w:rsidR="008371DD" w:rsidRPr="00A577A1" w:rsidRDefault="008371DD" w:rsidP="008371DD">
      <w:pPr>
        <w:ind w:left="0"/>
        <w:rPr>
          <w:color w:val="auto"/>
          <w:sz w:val="24"/>
          <w:szCs w:val="24"/>
        </w:rPr>
      </w:pPr>
    </w:p>
    <w:p w14:paraId="50916F69" w14:textId="2B2BFC4D" w:rsidR="008371DD" w:rsidRPr="00A577A1" w:rsidRDefault="008371DD" w:rsidP="008371DD">
      <w:pPr>
        <w:ind w:left="0"/>
        <w:rPr>
          <w:color w:val="auto"/>
          <w:sz w:val="24"/>
          <w:szCs w:val="24"/>
        </w:rPr>
      </w:pPr>
      <w:r w:rsidRPr="00A577A1">
        <w:rPr>
          <w:color w:val="auto"/>
          <w:sz w:val="24"/>
          <w:szCs w:val="24"/>
        </w:rPr>
        <w:t xml:space="preserve">The TF, established in 2020, is a group of postgraduate doctors and dentists in training from GP, specialty and foundation medical and dental training programmes in Yorkshire and the Humber (YH). The TF is chaired and run by postgraduate doctors and dentists in training for postgraduate doctors and dentists in training.  </w:t>
      </w:r>
    </w:p>
    <w:p w14:paraId="766BE8E8" w14:textId="77777777" w:rsidR="008371DD" w:rsidRPr="00A577A1" w:rsidRDefault="008371DD" w:rsidP="008371DD">
      <w:pPr>
        <w:ind w:left="0"/>
        <w:rPr>
          <w:color w:val="auto"/>
          <w:sz w:val="24"/>
          <w:szCs w:val="24"/>
        </w:rPr>
      </w:pPr>
      <w:r w:rsidRPr="00A577A1">
        <w:rPr>
          <w:color w:val="auto"/>
          <w:sz w:val="24"/>
          <w:szCs w:val="24"/>
        </w:rPr>
        <w:t xml:space="preserve">It is an essential space for NHSE WTE YH and postgraduate doctors and dentists in training to interact in a positive and productive way. It provides a format to ensure postgraduate doctor and dentist in training representation and input at all levels within NHSE. Through the Forum, postgraduate doctors and dentists in training can offer feedback or ideas and raise any concerns regarding any aspect of their education and training.  </w:t>
      </w:r>
    </w:p>
    <w:p w14:paraId="561882B8" w14:textId="77777777" w:rsidR="00AD6A23" w:rsidRPr="00A577A1" w:rsidRDefault="00AD6A23" w:rsidP="008371DD">
      <w:pPr>
        <w:ind w:left="0"/>
        <w:rPr>
          <w:color w:val="auto"/>
          <w:sz w:val="24"/>
          <w:szCs w:val="24"/>
        </w:rPr>
      </w:pPr>
    </w:p>
    <w:p w14:paraId="2454C895" w14:textId="77777777" w:rsidR="008371DD" w:rsidRPr="00A577A1" w:rsidRDefault="008371DD" w:rsidP="008371DD">
      <w:pPr>
        <w:ind w:left="0"/>
        <w:rPr>
          <w:color w:val="auto"/>
          <w:sz w:val="24"/>
          <w:szCs w:val="24"/>
        </w:rPr>
      </w:pPr>
      <w:r w:rsidRPr="00A577A1">
        <w:rPr>
          <w:color w:val="auto"/>
          <w:sz w:val="24"/>
          <w:szCs w:val="24"/>
        </w:rPr>
        <w:t xml:space="preserve">It is anticipated that the TF will also consider local employment issues and concerns and use their position as representatives of the postgraduate doctors and dentists in training to advocate for change in trusts where necessary. However, NHSE WTE </w:t>
      </w:r>
      <w:r w:rsidRPr="00A577A1">
        <w:rPr>
          <w:color w:val="auto"/>
          <w:sz w:val="24"/>
          <w:szCs w:val="24"/>
        </w:rPr>
        <w:lastRenderedPageBreak/>
        <w:t xml:space="preserve">are not the employer of YH postgraduate doctors and dentists in training and therefore cannot take unilateral action on employment issues.   </w:t>
      </w:r>
    </w:p>
    <w:p w14:paraId="223DF18A" w14:textId="77777777" w:rsidR="008371DD" w:rsidRPr="00A577A1" w:rsidRDefault="008371DD" w:rsidP="008371DD">
      <w:pPr>
        <w:ind w:left="0"/>
        <w:rPr>
          <w:color w:val="auto"/>
          <w:sz w:val="24"/>
          <w:szCs w:val="24"/>
        </w:rPr>
      </w:pPr>
    </w:p>
    <w:p w14:paraId="4D4E1CEB" w14:textId="3E9982DB" w:rsidR="008371DD" w:rsidRPr="00A577A1" w:rsidRDefault="008371DD" w:rsidP="008371DD">
      <w:pPr>
        <w:ind w:left="0"/>
        <w:rPr>
          <w:color w:val="auto"/>
          <w:sz w:val="24"/>
          <w:szCs w:val="24"/>
        </w:rPr>
      </w:pPr>
      <w:r w:rsidRPr="00A577A1">
        <w:rPr>
          <w:color w:val="auto"/>
          <w:sz w:val="24"/>
          <w:szCs w:val="24"/>
        </w:rPr>
        <w:t xml:space="preserve">The TF is divided into the Executive Forum and the Wider Forum, each with a difference in emphasis on responsibility of tasks (see appendix 1). </w:t>
      </w:r>
    </w:p>
    <w:p w14:paraId="35C584D2" w14:textId="5A0ABC1F" w:rsidR="008371DD" w:rsidRPr="00A577A1" w:rsidRDefault="008371DD" w:rsidP="008371DD">
      <w:pPr>
        <w:pStyle w:val="h3numbered"/>
        <w:rPr>
          <w:color w:val="0070C0"/>
          <w:sz w:val="24"/>
        </w:rPr>
      </w:pPr>
      <w:r w:rsidRPr="00A577A1">
        <w:rPr>
          <w:color w:val="0070C0"/>
          <w:sz w:val="24"/>
        </w:rPr>
        <w:t xml:space="preserve">Equality statement </w:t>
      </w:r>
    </w:p>
    <w:p w14:paraId="5DBC0842" w14:textId="77777777" w:rsidR="008371DD" w:rsidRPr="00A577A1" w:rsidRDefault="008371DD" w:rsidP="008371DD">
      <w:pPr>
        <w:spacing w:after="204"/>
        <w:ind w:left="0"/>
        <w:rPr>
          <w:color w:val="auto"/>
          <w:sz w:val="14"/>
          <w:szCs w:val="14"/>
        </w:rPr>
      </w:pPr>
    </w:p>
    <w:p w14:paraId="5E507AF4" w14:textId="7CBF9B76" w:rsidR="008371DD" w:rsidRPr="00A577A1" w:rsidRDefault="008371DD" w:rsidP="008371DD">
      <w:pPr>
        <w:spacing w:after="204"/>
        <w:ind w:left="0"/>
        <w:rPr>
          <w:color w:val="auto"/>
          <w:sz w:val="24"/>
          <w:szCs w:val="24"/>
        </w:rPr>
      </w:pPr>
      <w:r w:rsidRPr="00A577A1">
        <w:rPr>
          <w:color w:val="auto"/>
          <w:sz w:val="24"/>
          <w:szCs w:val="24"/>
        </w:rPr>
        <w:t xml:space="preserve">NHSE YH Trainee Forum is proud to represent </w:t>
      </w:r>
      <w:proofErr w:type="gramStart"/>
      <w:r w:rsidRPr="00A577A1">
        <w:rPr>
          <w:color w:val="auto"/>
          <w:sz w:val="24"/>
          <w:szCs w:val="24"/>
        </w:rPr>
        <w:t>all of</w:t>
      </w:r>
      <w:proofErr w:type="gramEnd"/>
      <w:r w:rsidRPr="00A577A1">
        <w:rPr>
          <w:color w:val="auto"/>
          <w:sz w:val="24"/>
          <w:szCs w:val="24"/>
        </w:rPr>
        <w:t xml:space="preserve"> our region’s postgraduate doctors and dentists in training. Celebrating diversity, equity and inclusion are essential for cultivating excellent working environments with safe team cultures, supportive educational environments and high-quality patient care. The differences that each individual postgraduate doctor and dentist in training possesses and the different lived experience that they have is recognised by the Trainee Forum as </w:t>
      </w:r>
      <w:proofErr w:type="gramStart"/>
      <w:r w:rsidRPr="00A577A1">
        <w:rPr>
          <w:color w:val="auto"/>
          <w:sz w:val="24"/>
          <w:szCs w:val="24"/>
        </w:rPr>
        <w:t>a valuable asset</w:t>
      </w:r>
      <w:proofErr w:type="gramEnd"/>
      <w:r w:rsidRPr="00A577A1">
        <w:rPr>
          <w:color w:val="auto"/>
          <w:sz w:val="24"/>
          <w:szCs w:val="24"/>
        </w:rPr>
        <w:t xml:space="preserve"> to our region. These differences bring a richness of culture and experience that can lead to innovative solutions to tricky problems, exciting enterprises to improve education and care and wonderful opportunities for us all to see the world through a wider lens.  </w:t>
      </w:r>
    </w:p>
    <w:p w14:paraId="5089C399" w14:textId="0B65802B" w:rsidR="008371DD" w:rsidRPr="00A577A1" w:rsidRDefault="008371DD" w:rsidP="008371DD">
      <w:pPr>
        <w:rPr>
          <w:sz w:val="24"/>
          <w:szCs w:val="24"/>
        </w:rPr>
      </w:pPr>
      <w:r w:rsidRPr="00A577A1">
        <w:rPr>
          <w:color w:val="auto"/>
          <w:sz w:val="24"/>
          <w:szCs w:val="24"/>
        </w:rPr>
        <w:t xml:space="preserve">The Trainee Forum understands that inclusion is about the choices we make, the words we use and the actions that we take every day. Our postgraduate doctors and dentists in training live their lives in a myriad of specific, unique ways, they come from all walks of life, and from all around the world; therefore, as a forum we will ensure diversity within our ranks </w:t>
      </w:r>
      <w:proofErr w:type="gramStart"/>
      <w:r w:rsidRPr="00A577A1">
        <w:rPr>
          <w:color w:val="auto"/>
          <w:sz w:val="24"/>
          <w:szCs w:val="24"/>
        </w:rPr>
        <w:t>in order to</w:t>
      </w:r>
      <w:proofErr w:type="gramEnd"/>
      <w:r w:rsidRPr="00A577A1">
        <w:rPr>
          <w:color w:val="auto"/>
          <w:sz w:val="24"/>
          <w:szCs w:val="24"/>
        </w:rPr>
        <w:t xml:space="preserve"> represent all postgraduate doctors and dentists fairly. It is essential that Trainee Forum members are open to, respectful of, and inquisitive about ideas, perspectives and outlooks different from their own. The Trainee Forum expects all members, and colleagues with whom we work, to uphold these values in their work with the Trainee Forum and into their lives beyond. </w:t>
      </w:r>
    </w:p>
    <w:p w14:paraId="5021A012" w14:textId="77777777" w:rsidR="008371DD" w:rsidRPr="00A577A1" w:rsidRDefault="008371DD" w:rsidP="008371DD">
      <w:pPr>
        <w:pStyle w:val="h2numbered"/>
        <w:rPr>
          <w:rFonts w:ascii="Arial" w:hAnsi="Arial"/>
          <w:color w:val="auto"/>
        </w:rPr>
      </w:pPr>
      <w:r w:rsidRPr="00A577A1">
        <w:rPr>
          <w:rFonts w:ascii="Arial" w:hAnsi="Arial"/>
          <w:color w:val="auto"/>
        </w:rPr>
        <w:t xml:space="preserve">Trainee Executive Forum  </w:t>
      </w:r>
    </w:p>
    <w:p w14:paraId="3506A410" w14:textId="77777777" w:rsidR="008371DD" w:rsidRPr="00A577A1" w:rsidRDefault="008371DD" w:rsidP="008371DD">
      <w:pPr>
        <w:pStyle w:val="h3numbered"/>
        <w:rPr>
          <w:color w:val="auto"/>
          <w:sz w:val="24"/>
        </w:rPr>
      </w:pPr>
      <w:r w:rsidRPr="00A577A1">
        <w:rPr>
          <w:color w:val="auto"/>
          <w:sz w:val="24"/>
        </w:rPr>
        <w:t xml:space="preserve">Membership for the Trainee Executive Forum (TEF) is currently by competitive process. </w:t>
      </w:r>
    </w:p>
    <w:p w14:paraId="5AD0C544" w14:textId="77777777" w:rsidR="008371DD" w:rsidRPr="00A577A1" w:rsidRDefault="008371DD" w:rsidP="008371DD">
      <w:pPr>
        <w:pStyle w:val="h3numbered"/>
        <w:rPr>
          <w:color w:val="auto"/>
          <w:sz w:val="24"/>
        </w:rPr>
      </w:pPr>
      <w:r w:rsidRPr="00A577A1">
        <w:rPr>
          <w:color w:val="auto"/>
          <w:sz w:val="24"/>
        </w:rPr>
        <w:t xml:space="preserve">An Executive Committee will be selected </w:t>
      </w:r>
      <w:proofErr w:type="gramStart"/>
      <w:r w:rsidRPr="00A577A1">
        <w:rPr>
          <w:color w:val="auto"/>
          <w:sz w:val="24"/>
        </w:rPr>
        <w:t>biennially</w:t>
      </w:r>
      <w:proofErr w:type="gramEnd"/>
      <w:r w:rsidRPr="00A577A1">
        <w:rPr>
          <w:color w:val="auto"/>
          <w:sz w:val="24"/>
        </w:rPr>
        <w:t xml:space="preserve"> and roles will be established and designed to optimise the function of the TEF. These roles may be reviewed and evolve as necessary to promote a well-functioning TEF. Ad hoc selections will be held for roles becoming vacant during the 2-year tenure. </w:t>
      </w:r>
    </w:p>
    <w:p w14:paraId="162C982C" w14:textId="77777777" w:rsidR="008371DD" w:rsidRPr="00A577A1" w:rsidRDefault="008371DD" w:rsidP="008371DD">
      <w:pPr>
        <w:pStyle w:val="h3numbered"/>
        <w:rPr>
          <w:color w:val="auto"/>
          <w:sz w:val="24"/>
        </w:rPr>
      </w:pPr>
      <w:r w:rsidRPr="00A577A1">
        <w:rPr>
          <w:color w:val="auto"/>
          <w:sz w:val="24"/>
        </w:rPr>
        <w:t xml:space="preserve">To deliver complete representation of postgraduate doctors and dentists in training in YH and sustain optimal function, the Executive Forum’s roles will be defined to reflect the needs of those it represents in the Yorkshire and the Humber region. These roles may be adapted or re-branded as required to map </w:t>
      </w:r>
      <w:r w:rsidRPr="00A577A1">
        <w:rPr>
          <w:color w:val="auto"/>
          <w:sz w:val="24"/>
        </w:rPr>
        <w:lastRenderedPageBreak/>
        <w:t xml:space="preserve">evolving needs of the region. It will always include the roles of Chair, Vice Chair and Secretary.  </w:t>
      </w:r>
    </w:p>
    <w:p w14:paraId="47D69AFD" w14:textId="55C05590" w:rsidR="008371DD" w:rsidRPr="00A577A1" w:rsidRDefault="008371DD" w:rsidP="008371DD">
      <w:pPr>
        <w:pStyle w:val="h3numbered"/>
        <w:rPr>
          <w:color w:val="auto"/>
          <w:sz w:val="24"/>
        </w:rPr>
      </w:pPr>
      <w:r w:rsidRPr="00A577A1">
        <w:rPr>
          <w:color w:val="auto"/>
          <w:sz w:val="24"/>
        </w:rPr>
        <w:t xml:space="preserve">It is currently comprised of the roles of a Chairperson, Vice Chairperson, Secretary, Quality </w:t>
      </w:r>
      <w:r w:rsidR="00A90C10" w:rsidRPr="00A577A1">
        <w:rPr>
          <w:color w:val="auto"/>
          <w:sz w:val="24"/>
        </w:rPr>
        <w:t>L</w:t>
      </w:r>
      <w:r w:rsidRPr="00A577A1">
        <w:rPr>
          <w:color w:val="auto"/>
          <w:sz w:val="24"/>
        </w:rPr>
        <w:t xml:space="preserve">ead, Employers </w:t>
      </w:r>
      <w:r w:rsidR="00A90C10" w:rsidRPr="00A577A1">
        <w:rPr>
          <w:color w:val="auto"/>
          <w:sz w:val="24"/>
        </w:rPr>
        <w:t>L</w:t>
      </w:r>
      <w:r w:rsidRPr="00A577A1">
        <w:rPr>
          <w:color w:val="auto"/>
          <w:sz w:val="24"/>
        </w:rPr>
        <w:t xml:space="preserve">ead, Wider Forum Lead, 1 3 x Locality </w:t>
      </w:r>
      <w:r w:rsidR="00A90C10" w:rsidRPr="00A577A1">
        <w:rPr>
          <w:color w:val="auto"/>
          <w:sz w:val="24"/>
        </w:rPr>
        <w:t>L</w:t>
      </w:r>
      <w:r w:rsidRPr="00A577A1">
        <w:rPr>
          <w:color w:val="auto"/>
          <w:sz w:val="24"/>
        </w:rPr>
        <w:t xml:space="preserve">eads, 2 Equality Diversity and Inclusion Leads, </w:t>
      </w:r>
      <w:r w:rsidR="00AD6A23" w:rsidRPr="00A577A1">
        <w:rPr>
          <w:color w:val="auto"/>
          <w:sz w:val="24"/>
        </w:rPr>
        <w:t xml:space="preserve">2 x </w:t>
      </w:r>
      <w:r w:rsidRPr="00A577A1">
        <w:rPr>
          <w:color w:val="auto"/>
          <w:sz w:val="24"/>
        </w:rPr>
        <w:t>Less Than Full Time (LTFT) Lead</w:t>
      </w:r>
      <w:r w:rsidR="00A90C10" w:rsidRPr="00A577A1">
        <w:rPr>
          <w:color w:val="auto"/>
          <w:sz w:val="24"/>
        </w:rPr>
        <w:t>s</w:t>
      </w:r>
      <w:r w:rsidRPr="00A577A1">
        <w:rPr>
          <w:color w:val="auto"/>
          <w:sz w:val="24"/>
        </w:rPr>
        <w:t xml:space="preserve">, Communications and Engagement Lead and Wellbeing and Support </w:t>
      </w:r>
      <w:r w:rsidR="00A90C10" w:rsidRPr="00A577A1">
        <w:rPr>
          <w:color w:val="auto"/>
          <w:sz w:val="24"/>
        </w:rPr>
        <w:t>L</w:t>
      </w:r>
      <w:r w:rsidRPr="00A577A1">
        <w:rPr>
          <w:color w:val="auto"/>
          <w:sz w:val="24"/>
        </w:rPr>
        <w:t xml:space="preserve">ead.  </w:t>
      </w:r>
    </w:p>
    <w:p w14:paraId="0F04AEEF" w14:textId="77777777" w:rsidR="008371DD" w:rsidRPr="00A577A1" w:rsidRDefault="008371DD" w:rsidP="008371DD">
      <w:pPr>
        <w:pStyle w:val="h3numbered"/>
        <w:rPr>
          <w:color w:val="auto"/>
          <w:sz w:val="24"/>
        </w:rPr>
      </w:pPr>
      <w:r w:rsidRPr="00A577A1">
        <w:rPr>
          <w:color w:val="auto"/>
          <w:sz w:val="24"/>
        </w:rPr>
        <w:t xml:space="preserve">Advertisement of vacant TEF positions should be given at least 2 weeks prior to the closing date for applications. </w:t>
      </w:r>
    </w:p>
    <w:p w14:paraId="41B7C431" w14:textId="77777777" w:rsidR="008371DD" w:rsidRPr="00A577A1" w:rsidRDefault="008371DD" w:rsidP="008371DD">
      <w:pPr>
        <w:pStyle w:val="h3numbered"/>
        <w:rPr>
          <w:color w:val="auto"/>
          <w:sz w:val="24"/>
        </w:rPr>
      </w:pPr>
      <w:r w:rsidRPr="00A577A1">
        <w:rPr>
          <w:color w:val="auto"/>
          <w:sz w:val="24"/>
        </w:rPr>
        <w:t xml:space="preserve">Notice must be given electronically to all forum members but may also be announced at meetings. </w:t>
      </w:r>
    </w:p>
    <w:p w14:paraId="41EE5C93" w14:textId="509C7F3D" w:rsidR="008371DD" w:rsidRPr="00A577A1" w:rsidRDefault="008371DD" w:rsidP="008371DD">
      <w:pPr>
        <w:pStyle w:val="h3numbered"/>
        <w:rPr>
          <w:color w:val="auto"/>
          <w:sz w:val="24"/>
        </w:rPr>
      </w:pPr>
      <w:r w:rsidRPr="00A577A1">
        <w:rPr>
          <w:color w:val="auto"/>
          <w:sz w:val="24"/>
        </w:rPr>
        <w:t xml:space="preserve">Application requirements for vacant TEF executive positions have previously included submission of a CV, poster and video. Applications will be scored and decided upon by NHSE representatives, such as an Associate Dean and business manager, and current members of Trainee Executive Forum, including the Chair/Vice chair. </w:t>
      </w:r>
    </w:p>
    <w:p w14:paraId="706245E5" w14:textId="77777777" w:rsidR="008371DD" w:rsidRPr="00A577A1" w:rsidRDefault="008371DD" w:rsidP="008371DD">
      <w:pPr>
        <w:pStyle w:val="h3numbered"/>
        <w:rPr>
          <w:color w:val="auto"/>
          <w:sz w:val="24"/>
        </w:rPr>
      </w:pPr>
      <w:r w:rsidRPr="00A577A1">
        <w:rPr>
          <w:color w:val="auto"/>
          <w:sz w:val="24"/>
        </w:rPr>
        <w:t xml:space="preserve">Application Tenure for a seat on the TEF will be 2 years. </w:t>
      </w:r>
    </w:p>
    <w:p w14:paraId="052061E0" w14:textId="77777777" w:rsidR="008371DD" w:rsidRPr="00A577A1" w:rsidRDefault="008371DD" w:rsidP="008371DD">
      <w:pPr>
        <w:pStyle w:val="h3numbered"/>
        <w:rPr>
          <w:color w:val="auto"/>
          <w:sz w:val="24"/>
        </w:rPr>
      </w:pPr>
      <w:r w:rsidRPr="00A577A1">
        <w:rPr>
          <w:color w:val="auto"/>
          <w:sz w:val="24"/>
        </w:rPr>
        <w:t xml:space="preserve">It is acceptable to remain on the TEF for a maximum of 2 consecutive terms. If an Executive Forum member wishes to continue for a second term, a re-election process with support from the majority of the acting Executive Forum must occur.    </w:t>
      </w:r>
    </w:p>
    <w:p w14:paraId="46576F45" w14:textId="77777777" w:rsidR="008371DD" w:rsidRPr="00A577A1" w:rsidRDefault="008371DD" w:rsidP="008371DD">
      <w:pPr>
        <w:pStyle w:val="h3numbered"/>
        <w:rPr>
          <w:color w:val="auto"/>
          <w:sz w:val="24"/>
        </w:rPr>
      </w:pPr>
      <w:r w:rsidRPr="00A577A1">
        <w:rPr>
          <w:color w:val="auto"/>
          <w:sz w:val="24"/>
        </w:rPr>
        <w:t xml:space="preserve">Tenure will automatically end should a postgraduate doctor or dentist in training cease to be a NHSE YH postgraduate doctor or dentist in training for any reason, including gaining an outcome 4 or 6 and being released from training. </w:t>
      </w:r>
    </w:p>
    <w:p w14:paraId="235479F1" w14:textId="77777777" w:rsidR="008371DD" w:rsidRPr="00A577A1" w:rsidRDefault="008371DD" w:rsidP="008371DD">
      <w:pPr>
        <w:pStyle w:val="h3numbered"/>
        <w:rPr>
          <w:color w:val="auto"/>
          <w:sz w:val="24"/>
        </w:rPr>
      </w:pPr>
      <w:r w:rsidRPr="00A577A1">
        <w:rPr>
          <w:color w:val="auto"/>
          <w:sz w:val="24"/>
        </w:rPr>
        <w:t xml:space="preserve">Postgraduate doctors and dentists in training on Out </w:t>
      </w:r>
      <w:proofErr w:type="gramStart"/>
      <w:r w:rsidRPr="00A577A1">
        <w:rPr>
          <w:color w:val="auto"/>
          <w:sz w:val="24"/>
        </w:rPr>
        <w:t>Of</w:t>
      </w:r>
      <w:proofErr w:type="gramEnd"/>
      <w:r w:rsidRPr="00A577A1">
        <w:rPr>
          <w:color w:val="auto"/>
          <w:sz w:val="24"/>
        </w:rPr>
        <w:t xml:space="preserve"> Programme (OOP) periods can hold their seat on the Executive Forum provided the doctor/dentist in training is residing within YH for a maximum of 1 year. After 1 year, it is expected that they will return to training or relinquish their seat. </w:t>
      </w:r>
    </w:p>
    <w:p w14:paraId="7AD6DE26" w14:textId="77777777" w:rsidR="008371DD" w:rsidRPr="00A577A1" w:rsidRDefault="008371DD" w:rsidP="008371DD">
      <w:pPr>
        <w:pStyle w:val="h3numbered"/>
        <w:rPr>
          <w:color w:val="auto"/>
          <w:sz w:val="24"/>
        </w:rPr>
      </w:pPr>
      <w:r w:rsidRPr="00A577A1">
        <w:rPr>
          <w:color w:val="auto"/>
          <w:sz w:val="24"/>
        </w:rPr>
        <w:t xml:space="preserve">A postgraduate doctor or dentist in training serving as member of the TEF taking periods of parental or other statutory leave or sick leave may be deputised for during their absence. This pauses their tenure which resumes on their return from leave. </w:t>
      </w:r>
    </w:p>
    <w:p w14:paraId="20156293" w14:textId="77777777" w:rsidR="008371DD" w:rsidRPr="00A577A1" w:rsidRDefault="008371DD" w:rsidP="008371DD">
      <w:pPr>
        <w:pStyle w:val="h3numbered"/>
        <w:rPr>
          <w:color w:val="auto"/>
          <w:sz w:val="24"/>
        </w:rPr>
      </w:pPr>
      <w:r w:rsidRPr="00A577A1">
        <w:rPr>
          <w:color w:val="auto"/>
          <w:sz w:val="24"/>
        </w:rPr>
        <w:t xml:space="preserve">It is recognised that the nature of postgraduate medical and dental training involves changes in work placements and localities. This may reduce a member’s flexibility and availability to be involved in the Executive Forum functions. If a postgraduate doctor or dentist in training wishes to be released from their role on the TEF they should give written notice to the Chair of the Trainee Forum giving 3 </w:t>
      </w:r>
      <w:proofErr w:type="spellStart"/>
      <w:r w:rsidRPr="00A577A1">
        <w:rPr>
          <w:color w:val="auto"/>
          <w:sz w:val="24"/>
        </w:rPr>
        <w:t>month’s notice</w:t>
      </w:r>
      <w:proofErr w:type="spellEnd"/>
      <w:r w:rsidRPr="00A577A1">
        <w:rPr>
          <w:color w:val="auto"/>
          <w:sz w:val="24"/>
        </w:rPr>
        <w:t xml:space="preserve">. In exceptional circumstances a shorter </w:t>
      </w:r>
      <w:r w:rsidRPr="00A577A1">
        <w:rPr>
          <w:color w:val="auto"/>
          <w:sz w:val="24"/>
        </w:rPr>
        <w:lastRenderedPageBreak/>
        <w:t xml:space="preserve">notice period can be negotiated. A minimum of 1 year commitment to the Executive Forum roles is highly encouraged. </w:t>
      </w:r>
    </w:p>
    <w:p w14:paraId="6F736429" w14:textId="77777777" w:rsidR="008371DD" w:rsidRPr="00A577A1" w:rsidRDefault="008371DD" w:rsidP="008371DD">
      <w:pPr>
        <w:pStyle w:val="h3numbered"/>
        <w:rPr>
          <w:color w:val="auto"/>
          <w:sz w:val="24"/>
        </w:rPr>
      </w:pPr>
      <w:r w:rsidRPr="00A577A1">
        <w:rPr>
          <w:color w:val="auto"/>
          <w:sz w:val="24"/>
        </w:rPr>
        <w:t xml:space="preserve">If a specific representative role on the TEF, such as any future roles, would benefit from a shortened tenure duration, then the 2-year tenure may be reviewed.  </w:t>
      </w:r>
    </w:p>
    <w:p w14:paraId="35DADB9D" w14:textId="749013DF" w:rsidR="001B7059" w:rsidRPr="00A577A1" w:rsidRDefault="008371DD" w:rsidP="001B7059">
      <w:pPr>
        <w:pStyle w:val="h3numbered"/>
        <w:rPr>
          <w:color w:val="auto"/>
          <w:sz w:val="24"/>
        </w:rPr>
      </w:pPr>
      <w:r w:rsidRPr="00A577A1">
        <w:rPr>
          <w:color w:val="auto"/>
          <w:sz w:val="24"/>
        </w:rPr>
        <w:t xml:space="preserve">TEF members will have 2 </w:t>
      </w:r>
      <w:r w:rsidR="007A3990" w:rsidRPr="00A577A1">
        <w:rPr>
          <w:color w:val="auto"/>
          <w:sz w:val="24"/>
        </w:rPr>
        <w:t>periods</w:t>
      </w:r>
      <w:r w:rsidRPr="00A577A1">
        <w:rPr>
          <w:color w:val="auto"/>
          <w:sz w:val="24"/>
        </w:rPr>
        <w:t xml:space="preserve"> of </w:t>
      </w:r>
      <w:r w:rsidR="00C87685" w:rsidRPr="00A577A1">
        <w:rPr>
          <w:color w:val="auto"/>
          <w:sz w:val="24"/>
        </w:rPr>
        <w:t>study</w:t>
      </w:r>
      <w:r w:rsidRPr="00A577A1">
        <w:rPr>
          <w:color w:val="auto"/>
          <w:sz w:val="24"/>
        </w:rPr>
        <w:t xml:space="preserve"> leave per month to complete Trainee Forum work and attend Executive Forum meetings</w:t>
      </w:r>
      <w:r w:rsidR="005637DA" w:rsidRPr="00A577A1">
        <w:rPr>
          <w:color w:val="auto"/>
          <w:sz w:val="24"/>
        </w:rPr>
        <w:t xml:space="preserve"> </w:t>
      </w:r>
      <w:r w:rsidR="002956F0" w:rsidRPr="00A577A1">
        <w:rPr>
          <w:color w:val="auto"/>
          <w:sz w:val="24"/>
        </w:rPr>
        <w:t>plus a further session per quarter to attend the Wider Forum quarterly meetings (one half day per meeting, therefore maximum 2 days per year)</w:t>
      </w:r>
      <w:r w:rsidRPr="00A577A1">
        <w:rPr>
          <w:color w:val="auto"/>
          <w:sz w:val="24"/>
        </w:rPr>
        <w:t xml:space="preserve">. </w:t>
      </w:r>
      <w:r w:rsidR="001B7059" w:rsidRPr="00A577A1">
        <w:rPr>
          <w:color w:val="auto"/>
          <w:sz w:val="24"/>
        </w:rPr>
        <w:t xml:space="preserve">This leave is in addition to the standard 30 days </w:t>
      </w:r>
      <w:proofErr w:type="spellStart"/>
      <w:r w:rsidR="001B7059" w:rsidRPr="00A577A1">
        <w:rPr>
          <w:color w:val="auto"/>
          <w:sz w:val="24"/>
        </w:rPr>
        <w:t>PGDiT</w:t>
      </w:r>
      <w:proofErr w:type="spellEnd"/>
      <w:r w:rsidR="001B7059" w:rsidRPr="00A577A1">
        <w:rPr>
          <w:color w:val="auto"/>
          <w:sz w:val="24"/>
        </w:rPr>
        <w:t xml:space="preserve"> have for clinical training</w:t>
      </w:r>
      <w:r w:rsidR="003C4D53" w:rsidRPr="00A577A1">
        <w:rPr>
          <w:color w:val="auto"/>
          <w:sz w:val="24"/>
        </w:rPr>
        <w:t xml:space="preserve"> and </w:t>
      </w:r>
      <w:r w:rsidR="00136718" w:rsidRPr="00A577A1">
        <w:rPr>
          <w:color w:val="auto"/>
          <w:sz w:val="24"/>
        </w:rPr>
        <w:t>the</w:t>
      </w:r>
      <w:r w:rsidR="003C4D53" w:rsidRPr="00A577A1">
        <w:rPr>
          <w:color w:val="auto"/>
          <w:sz w:val="24"/>
        </w:rPr>
        <w:t xml:space="preserve"> </w:t>
      </w:r>
      <w:r w:rsidR="001B7059" w:rsidRPr="00A577A1">
        <w:rPr>
          <w:color w:val="auto"/>
          <w:sz w:val="24"/>
        </w:rPr>
        <w:t xml:space="preserve">study leave allowance </w:t>
      </w:r>
      <w:r w:rsidR="00136718" w:rsidRPr="00A577A1">
        <w:rPr>
          <w:color w:val="auto"/>
          <w:sz w:val="24"/>
        </w:rPr>
        <w:t>on Accent Leave Manager (ALM)</w:t>
      </w:r>
      <w:r w:rsidR="00D26992" w:rsidRPr="00A577A1">
        <w:rPr>
          <w:color w:val="auto"/>
          <w:sz w:val="24"/>
        </w:rPr>
        <w:t xml:space="preserve"> will be increased to 44 days </w:t>
      </w:r>
      <w:r w:rsidR="003C4D53" w:rsidRPr="00A577A1">
        <w:rPr>
          <w:color w:val="auto"/>
          <w:sz w:val="24"/>
        </w:rPr>
        <w:t>for TEF members</w:t>
      </w:r>
      <w:r w:rsidR="000E3B2E" w:rsidRPr="00A577A1">
        <w:rPr>
          <w:color w:val="auto"/>
          <w:sz w:val="24"/>
        </w:rPr>
        <w:t>.</w:t>
      </w:r>
      <w:r w:rsidR="007A3990" w:rsidRPr="00A577A1">
        <w:rPr>
          <w:color w:val="auto"/>
          <w:sz w:val="24"/>
        </w:rPr>
        <w:t xml:space="preserve"> </w:t>
      </w:r>
      <w:r w:rsidR="00BA677D" w:rsidRPr="00A577A1">
        <w:rPr>
          <w:color w:val="auto"/>
          <w:sz w:val="24"/>
        </w:rPr>
        <w:t>A p</w:t>
      </w:r>
      <w:r w:rsidR="007A3990" w:rsidRPr="00A577A1">
        <w:rPr>
          <w:color w:val="auto"/>
          <w:sz w:val="24"/>
        </w:rPr>
        <w:t xml:space="preserve">eriod of study leave </w:t>
      </w:r>
      <w:r w:rsidR="00BA677D" w:rsidRPr="00A577A1">
        <w:rPr>
          <w:color w:val="auto"/>
          <w:sz w:val="24"/>
        </w:rPr>
        <w:t>is class</w:t>
      </w:r>
      <w:r w:rsidR="001E54FB" w:rsidRPr="00A577A1">
        <w:rPr>
          <w:color w:val="auto"/>
          <w:sz w:val="24"/>
        </w:rPr>
        <w:t xml:space="preserve">ified as the normal time for </w:t>
      </w:r>
      <w:r w:rsidR="00BA677D" w:rsidRPr="00A577A1">
        <w:rPr>
          <w:color w:val="auto"/>
          <w:sz w:val="24"/>
        </w:rPr>
        <w:t xml:space="preserve">PA </w:t>
      </w:r>
      <w:r w:rsidR="001E54FB" w:rsidRPr="00A577A1">
        <w:rPr>
          <w:color w:val="auto"/>
          <w:sz w:val="24"/>
        </w:rPr>
        <w:t xml:space="preserve">allocation as for a </w:t>
      </w:r>
      <w:r w:rsidR="00BA677D" w:rsidRPr="00A577A1">
        <w:rPr>
          <w:color w:val="auto"/>
          <w:sz w:val="24"/>
        </w:rPr>
        <w:t>consultant</w:t>
      </w:r>
      <w:r w:rsidR="001E54FB" w:rsidRPr="00A577A1">
        <w:rPr>
          <w:color w:val="auto"/>
          <w:sz w:val="24"/>
        </w:rPr>
        <w:t xml:space="preserve">. </w:t>
      </w:r>
      <w:r w:rsidR="00BA677D" w:rsidRPr="00A577A1">
        <w:rPr>
          <w:color w:val="auto"/>
          <w:sz w:val="24"/>
        </w:rPr>
        <w:t xml:space="preserve"> </w:t>
      </w:r>
    </w:p>
    <w:p w14:paraId="49D7890B" w14:textId="77777777" w:rsidR="00200571" w:rsidRPr="00A577A1" w:rsidRDefault="001B7059" w:rsidP="00200571">
      <w:pPr>
        <w:pStyle w:val="h3numbered"/>
        <w:rPr>
          <w:color w:val="auto"/>
          <w:sz w:val="24"/>
        </w:rPr>
      </w:pPr>
      <w:r w:rsidRPr="00A577A1">
        <w:rPr>
          <w:color w:val="auto"/>
          <w:sz w:val="24"/>
        </w:rPr>
        <w:t>The 14 additional days are to be used solely for the purpose of TEF related activities</w:t>
      </w:r>
      <w:r w:rsidR="000E3B2E" w:rsidRPr="00A577A1">
        <w:rPr>
          <w:color w:val="auto"/>
          <w:sz w:val="24"/>
        </w:rPr>
        <w:t xml:space="preserve">. </w:t>
      </w:r>
      <w:r w:rsidR="00200571" w:rsidRPr="00A577A1">
        <w:rPr>
          <w:color w:val="auto"/>
          <w:sz w:val="24"/>
        </w:rPr>
        <w:t xml:space="preserve">This is the same requirement for both full time and less than full time postgraduate doctors and dentists (i.e. is not calculated pro-rata) </w:t>
      </w:r>
      <w:proofErr w:type="gramStart"/>
      <w:r w:rsidR="00200571" w:rsidRPr="00A577A1">
        <w:rPr>
          <w:color w:val="auto"/>
          <w:sz w:val="24"/>
        </w:rPr>
        <w:t>in order to</w:t>
      </w:r>
      <w:proofErr w:type="gramEnd"/>
      <w:r w:rsidR="00200571" w:rsidRPr="00A577A1">
        <w:rPr>
          <w:color w:val="auto"/>
          <w:sz w:val="24"/>
        </w:rPr>
        <w:t xml:space="preserve"> allow sufficient time to complete duties and attend meetings. </w:t>
      </w:r>
    </w:p>
    <w:p w14:paraId="2827D55A" w14:textId="5B7C5DD7" w:rsidR="001B7059" w:rsidRPr="00A577A1" w:rsidRDefault="00407BDE" w:rsidP="00407BDE">
      <w:pPr>
        <w:pStyle w:val="h3numbered"/>
        <w:rPr>
          <w:color w:val="auto"/>
          <w:sz w:val="24"/>
        </w:rPr>
      </w:pPr>
      <w:r w:rsidRPr="00A577A1">
        <w:rPr>
          <w:color w:val="auto"/>
          <w:sz w:val="24"/>
        </w:rPr>
        <w:t xml:space="preserve">It is the role of the chair to inform the </w:t>
      </w:r>
      <w:r w:rsidR="00AB2F02" w:rsidRPr="00A577A1">
        <w:rPr>
          <w:color w:val="auto"/>
          <w:sz w:val="24"/>
        </w:rPr>
        <w:t>NHSE YH S</w:t>
      </w:r>
      <w:r w:rsidRPr="00A577A1">
        <w:rPr>
          <w:color w:val="auto"/>
          <w:sz w:val="24"/>
        </w:rPr>
        <w:t xml:space="preserve">tudy </w:t>
      </w:r>
      <w:r w:rsidR="00AB2F02" w:rsidRPr="00A577A1">
        <w:rPr>
          <w:color w:val="auto"/>
          <w:sz w:val="24"/>
        </w:rPr>
        <w:t>L</w:t>
      </w:r>
      <w:r w:rsidRPr="00A577A1">
        <w:rPr>
          <w:color w:val="auto"/>
          <w:sz w:val="24"/>
        </w:rPr>
        <w:t xml:space="preserve">eave team </w:t>
      </w:r>
      <w:r w:rsidR="00AB2F02" w:rsidRPr="00A577A1">
        <w:rPr>
          <w:color w:val="auto"/>
          <w:sz w:val="24"/>
        </w:rPr>
        <w:t>on the appointment and leavers for TEF members</w:t>
      </w:r>
      <w:r w:rsidR="00BB3B08" w:rsidRPr="00A577A1">
        <w:rPr>
          <w:color w:val="auto"/>
          <w:sz w:val="24"/>
        </w:rPr>
        <w:t xml:space="preserve">, to enable the </w:t>
      </w:r>
      <w:r w:rsidRPr="00A577A1">
        <w:rPr>
          <w:color w:val="auto"/>
          <w:sz w:val="24"/>
        </w:rPr>
        <w:t>allowance on ALM to be amended as required. TEF members</w:t>
      </w:r>
      <w:r w:rsidR="00552F1A" w:rsidRPr="00A577A1">
        <w:rPr>
          <w:color w:val="auto"/>
          <w:sz w:val="24"/>
        </w:rPr>
        <w:t xml:space="preserve"> </w:t>
      </w:r>
      <w:proofErr w:type="gramStart"/>
      <w:r w:rsidR="00552F1A" w:rsidRPr="00A577A1">
        <w:rPr>
          <w:color w:val="auto"/>
          <w:sz w:val="24"/>
        </w:rPr>
        <w:t>are</w:t>
      </w:r>
      <w:proofErr w:type="gramEnd"/>
      <w:r w:rsidR="00552F1A" w:rsidRPr="00A577A1">
        <w:rPr>
          <w:color w:val="auto"/>
          <w:sz w:val="24"/>
        </w:rPr>
        <w:t xml:space="preserve"> however, </w:t>
      </w:r>
      <w:r w:rsidRPr="00A577A1">
        <w:rPr>
          <w:color w:val="auto"/>
          <w:sz w:val="24"/>
        </w:rPr>
        <w:t>responsible for requesting leave for themselves. </w:t>
      </w:r>
    </w:p>
    <w:p w14:paraId="09AC0EC5" w14:textId="44705E2F" w:rsidR="001B7059" w:rsidRPr="00A577A1" w:rsidRDefault="001B7059" w:rsidP="00407BDE">
      <w:pPr>
        <w:pStyle w:val="h3numbered"/>
        <w:rPr>
          <w:color w:val="auto"/>
          <w:sz w:val="24"/>
        </w:rPr>
      </w:pPr>
      <w:r w:rsidRPr="00A577A1">
        <w:rPr>
          <w:color w:val="auto"/>
          <w:sz w:val="24"/>
        </w:rPr>
        <w:t>A supporting letter (</w:t>
      </w:r>
      <w:r w:rsidR="00552F1A" w:rsidRPr="00A577A1">
        <w:rPr>
          <w:color w:val="auto"/>
          <w:sz w:val="24"/>
        </w:rPr>
        <w:t>Appendix 2</w:t>
      </w:r>
      <w:r w:rsidRPr="00A577A1">
        <w:rPr>
          <w:color w:val="auto"/>
          <w:sz w:val="24"/>
        </w:rPr>
        <w:t>) can be provided to the TEF members' TPD and rota co-ordinator </w:t>
      </w:r>
    </w:p>
    <w:p w14:paraId="4006551A" w14:textId="030D4D98" w:rsidR="008371DD" w:rsidRPr="00A577A1" w:rsidRDefault="008371DD" w:rsidP="008371DD">
      <w:pPr>
        <w:pStyle w:val="h3numbered"/>
        <w:rPr>
          <w:color w:val="auto"/>
          <w:sz w:val="24"/>
        </w:rPr>
      </w:pPr>
      <w:r w:rsidRPr="00A577A1">
        <w:rPr>
          <w:color w:val="auto"/>
          <w:sz w:val="24"/>
        </w:rPr>
        <w:t xml:space="preserve">Additional meetings beyond this will need to be accommodated in the individuals’ </w:t>
      </w:r>
      <w:r w:rsidR="00C87685" w:rsidRPr="00A577A1">
        <w:rPr>
          <w:color w:val="auto"/>
          <w:sz w:val="24"/>
        </w:rPr>
        <w:t>study</w:t>
      </w:r>
      <w:r w:rsidRPr="00A577A1">
        <w:rPr>
          <w:color w:val="auto"/>
          <w:sz w:val="24"/>
        </w:rPr>
        <w:t xml:space="preserve"> leave allowance. </w:t>
      </w:r>
    </w:p>
    <w:p w14:paraId="4DFB9472" w14:textId="1DC2BB2A" w:rsidR="008371DD" w:rsidRPr="00A577A1" w:rsidRDefault="008371DD" w:rsidP="008371DD">
      <w:pPr>
        <w:pStyle w:val="h3numbered"/>
        <w:rPr>
          <w:color w:val="auto"/>
          <w:sz w:val="24"/>
        </w:rPr>
      </w:pPr>
      <w:r w:rsidRPr="00A577A1">
        <w:rPr>
          <w:color w:val="auto"/>
          <w:sz w:val="24"/>
        </w:rPr>
        <w:t xml:space="preserve">Leave for the two </w:t>
      </w:r>
      <w:proofErr w:type="spellStart"/>
      <w:r w:rsidRPr="00A577A1">
        <w:rPr>
          <w:color w:val="auto"/>
          <w:sz w:val="24"/>
        </w:rPr>
        <w:t>Maxcourses</w:t>
      </w:r>
      <w:proofErr w:type="spellEnd"/>
      <w:r w:rsidRPr="00A577A1">
        <w:rPr>
          <w:color w:val="auto"/>
          <w:sz w:val="24"/>
        </w:rPr>
        <w:t xml:space="preserve"> ‘</w:t>
      </w:r>
      <w:r w:rsidR="00D73ECE" w:rsidRPr="00A577A1">
        <w:rPr>
          <w:color w:val="auto"/>
          <w:sz w:val="24"/>
        </w:rPr>
        <w:t>Transforming</w:t>
      </w:r>
      <w:r w:rsidRPr="00A577A1">
        <w:rPr>
          <w:color w:val="auto"/>
          <w:sz w:val="24"/>
        </w:rPr>
        <w:t xml:space="preserve"> Meetings’ and ‘NHS Structure and Power Dynamics’, which are offered to members of the TEF, will be taken from the postgraduate doctors’ and dentists’ usual study leave allowance, and this is classed as continuing professional development. </w:t>
      </w:r>
    </w:p>
    <w:p w14:paraId="477AB6A0" w14:textId="77777777" w:rsidR="008371DD" w:rsidRPr="00A577A1" w:rsidRDefault="008371DD" w:rsidP="008371DD">
      <w:pPr>
        <w:pStyle w:val="h3numbered"/>
        <w:rPr>
          <w:color w:val="auto"/>
          <w:sz w:val="24"/>
        </w:rPr>
      </w:pPr>
      <w:proofErr w:type="spellStart"/>
      <w:r w:rsidRPr="00A577A1">
        <w:rPr>
          <w:color w:val="auto"/>
          <w:sz w:val="24"/>
        </w:rPr>
        <w:t>Maxcourse</w:t>
      </w:r>
      <w:proofErr w:type="spellEnd"/>
      <w:r w:rsidRPr="00A577A1">
        <w:rPr>
          <w:color w:val="auto"/>
          <w:sz w:val="24"/>
        </w:rPr>
        <w:t xml:space="preserve"> access will be granted by the Future Leaders Programme (FLP) administration team upon appointment to a TEF position</w:t>
      </w:r>
    </w:p>
    <w:p w14:paraId="49BCF077" w14:textId="77777777" w:rsidR="008371DD" w:rsidRPr="00A577A1" w:rsidRDefault="008371DD" w:rsidP="008371DD">
      <w:pPr>
        <w:pStyle w:val="h3numbered"/>
        <w:rPr>
          <w:color w:val="auto"/>
          <w:sz w:val="24"/>
        </w:rPr>
      </w:pPr>
      <w:r w:rsidRPr="00A577A1">
        <w:rPr>
          <w:color w:val="auto"/>
          <w:sz w:val="24"/>
        </w:rPr>
        <w:t xml:space="preserve">The TEF may appoint sub committees or representatives to lead specific areas of work. </w:t>
      </w:r>
    </w:p>
    <w:p w14:paraId="7061E4FC" w14:textId="3C42A745" w:rsidR="006E502A" w:rsidRPr="00A577A1" w:rsidRDefault="008371DD" w:rsidP="008371DD">
      <w:pPr>
        <w:pStyle w:val="h3numbered"/>
        <w:rPr>
          <w:color w:val="auto"/>
          <w:sz w:val="24"/>
        </w:rPr>
      </w:pPr>
      <w:r w:rsidRPr="00A577A1">
        <w:rPr>
          <w:color w:val="auto"/>
          <w:sz w:val="24"/>
        </w:rPr>
        <w:t xml:space="preserve">Additional members may be invited to attend the forum on an ad hoc basis to contribute to discussion about specific agenda items or lead work in their area of expertise. </w:t>
      </w:r>
    </w:p>
    <w:p w14:paraId="0EA07203" w14:textId="6B268EDA" w:rsidR="008371DD" w:rsidRPr="00A577A1" w:rsidRDefault="006E502A" w:rsidP="006E502A">
      <w:pPr>
        <w:rPr>
          <w:rFonts w:eastAsia="Times New Roman"/>
          <w:color w:val="auto"/>
          <w:kern w:val="28"/>
          <w:sz w:val="24"/>
          <w:szCs w:val="24"/>
          <w:lang w:eastAsia="en-US"/>
          <w14:ligatures w14:val="standardContextual"/>
        </w:rPr>
      </w:pPr>
      <w:r w:rsidRPr="00A577A1">
        <w:rPr>
          <w:color w:val="auto"/>
          <w:sz w:val="24"/>
        </w:rPr>
        <w:br w:type="page"/>
      </w:r>
    </w:p>
    <w:p w14:paraId="769A9CFE" w14:textId="77777777" w:rsidR="008371DD" w:rsidRPr="00A577A1" w:rsidRDefault="008371DD" w:rsidP="008371DD">
      <w:pPr>
        <w:pStyle w:val="h2numbered"/>
        <w:rPr>
          <w:rFonts w:ascii="Arial" w:hAnsi="Arial"/>
          <w:color w:val="auto"/>
        </w:rPr>
      </w:pPr>
      <w:r w:rsidRPr="00A577A1">
        <w:rPr>
          <w:rFonts w:ascii="Arial" w:hAnsi="Arial"/>
          <w:color w:val="auto"/>
        </w:rPr>
        <w:lastRenderedPageBreak/>
        <w:t xml:space="preserve">Trainee Wider Forum  </w:t>
      </w:r>
    </w:p>
    <w:p w14:paraId="2485A972" w14:textId="77777777" w:rsidR="008371DD" w:rsidRPr="00A577A1" w:rsidRDefault="008371DD" w:rsidP="008371DD">
      <w:pPr>
        <w:spacing w:after="0" w:line="259" w:lineRule="auto"/>
        <w:ind w:left="720"/>
      </w:pPr>
      <w:r w:rsidRPr="00A577A1">
        <w:t xml:space="preserve"> </w:t>
      </w:r>
    </w:p>
    <w:p w14:paraId="36C246EB" w14:textId="519004C2" w:rsidR="008371DD" w:rsidRPr="00A577A1" w:rsidRDefault="008371DD" w:rsidP="008371DD">
      <w:pPr>
        <w:pStyle w:val="h3numbered"/>
        <w:rPr>
          <w:color w:val="auto"/>
          <w:sz w:val="24"/>
        </w:rPr>
      </w:pPr>
      <w:r w:rsidRPr="00A577A1">
        <w:rPr>
          <w:color w:val="auto"/>
          <w:sz w:val="24"/>
        </w:rPr>
        <w:t xml:space="preserve">Membership for the Trainee Wider Forum is currently by non-competitive </w:t>
      </w:r>
      <w:r w:rsidR="004117CA" w:rsidRPr="00A577A1">
        <w:rPr>
          <w:color w:val="auto"/>
          <w:sz w:val="24"/>
        </w:rPr>
        <w:t>application</w:t>
      </w:r>
      <w:r w:rsidRPr="00A577A1">
        <w:rPr>
          <w:color w:val="auto"/>
          <w:sz w:val="24"/>
        </w:rPr>
        <w:t xml:space="preserve">.  </w:t>
      </w:r>
    </w:p>
    <w:p w14:paraId="29AB7F16" w14:textId="428B6D9D" w:rsidR="008371DD" w:rsidRPr="00A577A1" w:rsidRDefault="006B6985" w:rsidP="00B734DA">
      <w:pPr>
        <w:pStyle w:val="h3numbered"/>
        <w:rPr>
          <w:color w:val="auto"/>
          <w:sz w:val="24"/>
        </w:rPr>
      </w:pPr>
      <w:r w:rsidRPr="00A577A1">
        <w:rPr>
          <w:color w:val="auto"/>
          <w:sz w:val="24"/>
        </w:rPr>
        <w:t xml:space="preserve">Membership </w:t>
      </w:r>
      <w:r w:rsidR="00A82257" w:rsidRPr="00A577A1">
        <w:rPr>
          <w:color w:val="auto"/>
          <w:sz w:val="24"/>
        </w:rPr>
        <w:t xml:space="preserve">to the Wider Forum </w:t>
      </w:r>
      <w:r w:rsidR="00A075FA" w:rsidRPr="00A577A1">
        <w:rPr>
          <w:color w:val="auto"/>
          <w:sz w:val="24"/>
        </w:rPr>
        <w:t xml:space="preserve">is </w:t>
      </w:r>
      <w:r w:rsidR="00A9455B" w:rsidRPr="00A577A1">
        <w:rPr>
          <w:color w:val="auto"/>
          <w:sz w:val="24"/>
        </w:rPr>
        <w:t>via a</w:t>
      </w:r>
      <w:r w:rsidR="00031441" w:rsidRPr="00A577A1">
        <w:rPr>
          <w:bCs/>
          <w:color w:val="auto"/>
          <w:sz w:val="24"/>
        </w:rPr>
        <w:t xml:space="preserve"> registration form</w:t>
      </w:r>
      <w:r w:rsidR="00A82257" w:rsidRPr="00A577A1">
        <w:rPr>
          <w:bCs/>
          <w:color w:val="auto"/>
          <w:sz w:val="24"/>
        </w:rPr>
        <w:t xml:space="preserve">. </w:t>
      </w:r>
    </w:p>
    <w:p w14:paraId="45292638" w14:textId="77777777" w:rsidR="00D516FE" w:rsidRPr="00A577A1" w:rsidRDefault="00EB297B" w:rsidP="006C42EB">
      <w:pPr>
        <w:pStyle w:val="h3numbered"/>
        <w:rPr>
          <w:color w:val="auto"/>
          <w:sz w:val="24"/>
        </w:rPr>
      </w:pPr>
      <w:r w:rsidRPr="00A577A1">
        <w:rPr>
          <w:color w:val="auto"/>
          <w:sz w:val="24"/>
        </w:rPr>
        <w:t>If multiple members from the s</w:t>
      </w:r>
      <w:r w:rsidR="00D516FE" w:rsidRPr="00A577A1">
        <w:rPr>
          <w:rFonts w:eastAsia="Arial"/>
          <w:color w:val="000000"/>
          <w:kern w:val="0"/>
          <w:sz w:val="20"/>
          <w:szCs w:val="22"/>
          <w:lang w:eastAsia="en-GB"/>
          <w14:ligatures w14:val="none"/>
        </w:rPr>
        <w:t>a</w:t>
      </w:r>
      <w:r w:rsidR="00D516FE" w:rsidRPr="00A577A1">
        <w:rPr>
          <w:color w:val="auto"/>
          <w:sz w:val="24"/>
        </w:rPr>
        <w:t>me specialty, rotation, or school wish to attend Wider Forum meetings and this impacts service delivery, local resolution should follow this process:</w:t>
      </w:r>
    </w:p>
    <w:p w14:paraId="06A0F5DD" w14:textId="2BD87971" w:rsidR="00644718" w:rsidRPr="00A577A1" w:rsidRDefault="00DA79ED" w:rsidP="00644718">
      <w:pPr>
        <w:pStyle w:val="bodytextnumbered11"/>
        <w:numPr>
          <w:ilvl w:val="0"/>
          <w:numId w:val="0"/>
        </w:numPr>
        <w:ind w:left="1191" w:hanging="624"/>
        <w:rPr>
          <w:bCs/>
          <w:color w:val="auto"/>
        </w:rPr>
      </w:pPr>
      <w:r w:rsidRPr="00A577A1">
        <w:rPr>
          <w:rFonts w:cs="Arial"/>
          <w:bCs/>
          <w:color w:val="auto"/>
        </w:rPr>
        <w:t xml:space="preserve">3.3.1 </w:t>
      </w:r>
      <w:r w:rsidRPr="00A577A1">
        <w:rPr>
          <w:bCs/>
          <w:color w:val="auto"/>
          <w:u w:val="single"/>
        </w:rPr>
        <w:t>First</w:t>
      </w:r>
      <w:r w:rsidR="00644718" w:rsidRPr="00A577A1">
        <w:rPr>
          <w:color w:val="auto"/>
          <w:u w:val="single"/>
        </w:rPr>
        <w:t xml:space="preserve"> Meeting:</w:t>
      </w:r>
      <w:r w:rsidR="00644718" w:rsidRPr="00A577A1">
        <w:rPr>
          <w:bCs/>
          <w:color w:val="auto"/>
        </w:rPr>
        <w:t xml:space="preserve"> The newest Wider Forum members have priority to attend the first meeting they are eligible for.</w:t>
      </w:r>
    </w:p>
    <w:p w14:paraId="6D9FF3BC" w14:textId="546D9E38" w:rsidR="00C165DA" w:rsidRPr="00A577A1" w:rsidRDefault="00C165DA" w:rsidP="00644718">
      <w:pPr>
        <w:pStyle w:val="bodytextnumbered11"/>
        <w:numPr>
          <w:ilvl w:val="0"/>
          <w:numId w:val="0"/>
        </w:numPr>
        <w:ind w:left="1191" w:hanging="624"/>
        <w:rPr>
          <w:color w:val="auto"/>
        </w:rPr>
      </w:pPr>
      <w:r w:rsidRPr="00A577A1">
        <w:rPr>
          <w:bCs/>
          <w:color w:val="auto"/>
        </w:rPr>
        <w:t xml:space="preserve">3.3.2 </w:t>
      </w:r>
      <w:r w:rsidRPr="00A577A1">
        <w:rPr>
          <w:color w:val="auto"/>
          <w:u w:val="single"/>
        </w:rPr>
        <w:t>Subsequent Meetings:</w:t>
      </w:r>
      <w:r w:rsidRPr="00A577A1">
        <w:rPr>
          <w:b/>
          <w:bCs/>
          <w:color w:val="auto"/>
        </w:rPr>
        <w:t xml:space="preserve"> </w:t>
      </w:r>
      <w:r w:rsidRPr="00A577A1">
        <w:rPr>
          <w:color w:val="auto"/>
        </w:rPr>
        <w:t>Attendance is determined by a rota, ensuring all members from the same specialty, rotation, or school have an opportunity to attend.</w:t>
      </w:r>
    </w:p>
    <w:p w14:paraId="4DA3C571" w14:textId="62A9AD4D" w:rsidR="00DA79ED" w:rsidRPr="00A577A1" w:rsidRDefault="00DA79ED" w:rsidP="00644718">
      <w:pPr>
        <w:pStyle w:val="bodytextnumbered11"/>
        <w:numPr>
          <w:ilvl w:val="0"/>
          <w:numId w:val="0"/>
        </w:numPr>
        <w:ind w:left="1191" w:hanging="624"/>
        <w:rPr>
          <w:color w:val="auto"/>
        </w:rPr>
      </w:pPr>
      <w:r w:rsidRPr="00A577A1">
        <w:rPr>
          <w:color w:val="auto"/>
        </w:rPr>
        <w:t>3</w:t>
      </w:r>
      <w:r w:rsidRPr="00A577A1">
        <w:rPr>
          <w:color w:val="auto"/>
          <w:u w:val="single"/>
        </w:rPr>
        <w:t xml:space="preserve">.3.3 </w:t>
      </w:r>
      <w:r w:rsidR="00E44E7E" w:rsidRPr="00A577A1">
        <w:rPr>
          <w:color w:val="auto"/>
          <w:u w:val="single"/>
        </w:rPr>
        <w:t xml:space="preserve">Information Sharing: </w:t>
      </w:r>
      <w:r w:rsidR="00E44E7E" w:rsidRPr="00A577A1">
        <w:rPr>
          <w:color w:val="auto"/>
        </w:rPr>
        <w:t>Attendees are responsible for relaying key information to their colleagues within the same specialty, rotation, or school.</w:t>
      </w:r>
    </w:p>
    <w:p w14:paraId="7F94D424" w14:textId="57F7A9E9" w:rsidR="00E44E7E" w:rsidRPr="00A577A1" w:rsidRDefault="00E44E7E" w:rsidP="00644718">
      <w:pPr>
        <w:pStyle w:val="bodytextnumbered11"/>
        <w:numPr>
          <w:ilvl w:val="0"/>
          <w:numId w:val="0"/>
        </w:numPr>
        <w:ind w:left="1191" w:hanging="624"/>
        <w:rPr>
          <w:color w:val="auto"/>
          <w:u w:val="single"/>
        </w:rPr>
      </w:pPr>
      <w:r w:rsidRPr="00A577A1">
        <w:rPr>
          <w:color w:val="auto"/>
        </w:rPr>
        <w:t>3.3.4</w:t>
      </w:r>
      <w:r w:rsidRPr="00A577A1">
        <w:rPr>
          <w:color w:val="auto"/>
          <w:u w:val="single"/>
        </w:rPr>
        <w:t xml:space="preserve"> Implementation: </w:t>
      </w:r>
      <w:r w:rsidRPr="00A577A1">
        <w:rPr>
          <w:color w:val="auto"/>
        </w:rPr>
        <w:t>It is the collective responsibility of Wider Forum members within the same specialty, rotation, or school to implement the agreed local resolution.</w:t>
      </w:r>
    </w:p>
    <w:p w14:paraId="669C56F8" w14:textId="77777777" w:rsidR="008371DD" w:rsidRPr="00A577A1" w:rsidRDefault="008371DD" w:rsidP="008371DD">
      <w:pPr>
        <w:pStyle w:val="h3numbered"/>
        <w:rPr>
          <w:color w:val="auto"/>
          <w:sz w:val="24"/>
        </w:rPr>
      </w:pPr>
      <w:r w:rsidRPr="00A577A1">
        <w:rPr>
          <w:color w:val="auto"/>
          <w:sz w:val="24"/>
        </w:rPr>
        <w:t xml:space="preserve">Application process to the Trainee Wider Forum will be reviewed on a minimum yearly basis, depending on numbers and spread of applicants. </w:t>
      </w:r>
    </w:p>
    <w:p w14:paraId="16C15352" w14:textId="4BFF86BC" w:rsidR="008371DD" w:rsidRPr="00A577A1" w:rsidRDefault="008371DD" w:rsidP="008371DD">
      <w:pPr>
        <w:pStyle w:val="h3numbered"/>
        <w:rPr>
          <w:color w:val="auto"/>
          <w:sz w:val="24"/>
        </w:rPr>
      </w:pPr>
      <w:r w:rsidRPr="00A577A1">
        <w:rPr>
          <w:color w:val="auto"/>
          <w:sz w:val="24"/>
        </w:rPr>
        <w:t xml:space="preserve">Trainee Wider Forum members </w:t>
      </w:r>
      <w:r w:rsidR="00010379" w:rsidRPr="00A577A1">
        <w:rPr>
          <w:color w:val="auto"/>
          <w:sz w:val="24"/>
        </w:rPr>
        <w:t>can</w:t>
      </w:r>
      <w:r w:rsidR="00B42AD2" w:rsidRPr="00A577A1">
        <w:rPr>
          <w:color w:val="auto"/>
          <w:sz w:val="24"/>
        </w:rPr>
        <w:t xml:space="preserve"> </w:t>
      </w:r>
      <w:r w:rsidR="008824DB" w:rsidRPr="00A577A1">
        <w:rPr>
          <w:color w:val="auto"/>
          <w:sz w:val="24"/>
        </w:rPr>
        <w:t>apply for</w:t>
      </w:r>
      <w:r w:rsidRPr="00A577A1">
        <w:rPr>
          <w:color w:val="auto"/>
          <w:sz w:val="24"/>
        </w:rPr>
        <w:t xml:space="preserve"> 1 session of </w:t>
      </w:r>
      <w:r w:rsidR="00485956" w:rsidRPr="00A577A1">
        <w:rPr>
          <w:color w:val="auto"/>
          <w:sz w:val="24"/>
        </w:rPr>
        <w:t>professional</w:t>
      </w:r>
      <w:r w:rsidRPr="00A577A1">
        <w:rPr>
          <w:color w:val="auto"/>
          <w:sz w:val="24"/>
        </w:rPr>
        <w:t xml:space="preserve"> leave per month</w:t>
      </w:r>
      <w:r w:rsidR="00CD6B01" w:rsidRPr="00A577A1">
        <w:rPr>
          <w:color w:val="auto"/>
          <w:sz w:val="24"/>
        </w:rPr>
        <w:t xml:space="preserve">, where possible, </w:t>
      </w:r>
      <w:r w:rsidRPr="00A577A1">
        <w:rPr>
          <w:color w:val="auto"/>
          <w:sz w:val="24"/>
        </w:rPr>
        <w:t xml:space="preserve">to complete TF work where required. </w:t>
      </w:r>
    </w:p>
    <w:p w14:paraId="0C5B0C3B" w14:textId="77777777" w:rsidR="00505649" w:rsidRPr="00A577A1" w:rsidRDefault="00505649" w:rsidP="00505649"/>
    <w:p w14:paraId="7BB67F26" w14:textId="780F7608" w:rsidR="003D21AD" w:rsidRPr="00A577A1" w:rsidRDefault="006946BE" w:rsidP="006946BE">
      <w:pPr>
        <w:pStyle w:val="bodytextnumbered11"/>
        <w:numPr>
          <w:ilvl w:val="0"/>
          <w:numId w:val="0"/>
        </w:numPr>
        <w:ind w:left="567" w:firstLine="57"/>
      </w:pPr>
      <w:r w:rsidRPr="00A577A1">
        <w:t xml:space="preserve">3.5.1 </w:t>
      </w:r>
      <w:r w:rsidR="00505649" w:rsidRPr="00A577A1">
        <w:t>T</w:t>
      </w:r>
      <w:r w:rsidR="00391C1B" w:rsidRPr="00A577A1">
        <w:t>his is additional to study leave and should not be deducted from the</w:t>
      </w:r>
      <w:r w:rsidR="00505649" w:rsidRPr="00A577A1">
        <w:t xml:space="preserve"> p</w:t>
      </w:r>
      <w:r w:rsidR="00391C1B" w:rsidRPr="00A577A1">
        <w:t>ostgraduate doctors’ and dentists’ normal study leave allowance</w:t>
      </w:r>
    </w:p>
    <w:p w14:paraId="2D5FBB29" w14:textId="07C72DE1" w:rsidR="008371DD" w:rsidRPr="00A577A1" w:rsidRDefault="00391C1B" w:rsidP="006946BE">
      <w:pPr>
        <w:pStyle w:val="h4numbered"/>
        <w:numPr>
          <w:ilvl w:val="0"/>
          <w:numId w:val="0"/>
        </w:numPr>
        <w:ind w:left="624"/>
        <w:rPr>
          <w:rFonts w:ascii="Arial" w:eastAsia="Times New Roman" w:hAnsi="Arial"/>
          <w:b w:val="0"/>
          <w:color w:val="000000"/>
          <w:kern w:val="0"/>
          <w:sz w:val="24"/>
          <w:szCs w:val="24"/>
          <w14:ligatures w14:val="none"/>
        </w:rPr>
      </w:pPr>
      <w:r w:rsidRPr="00A577A1">
        <w:rPr>
          <w:rFonts w:ascii="Arial" w:eastAsia="Times New Roman" w:hAnsi="Arial"/>
          <w:b w:val="0"/>
          <w:color w:val="000000"/>
          <w:kern w:val="0"/>
          <w:sz w:val="24"/>
          <w:szCs w:val="24"/>
          <w14:ligatures w14:val="none"/>
        </w:rPr>
        <w:t xml:space="preserve">3.5.2 </w:t>
      </w:r>
      <w:r w:rsidR="008371DD" w:rsidRPr="00A577A1">
        <w:rPr>
          <w:rFonts w:ascii="Arial" w:eastAsia="Times New Roman" w:hAnsi="Arial"/>
          <w:b w:val="0"/>
          <w:color w:val="000000"/>
          <w:kern w:val="0"/>
          <w:sz w:val="24"/>
          <w:szCs w:val="24"/>
          <w14:ligatures w14:val="none"/>
        </w:rPr>
        <w:t xml:space="preserve">This is the same entitlement for both full time and less than full time postgraduate doctors and dentists (i.e. is not calculated pro-rata) </w:t>
      </w:r>
      <w:proofErr w:type="gramStart"/>
      <w:r w:rsidR="008371DD" w:rsidRPr="00A577A1">
        <w:rPr>
          <w:rFonts w:ascii="Arial" w:eastAsia="Times New Roman" w:hAnsi="Arial"/>
          <w:b w:val="0"/>
          <w:color w:val="000000"/>
          <w:kern w:val="0"/>
          <w:sz w:val="24"/>
          <w:szCs w:val="24"/>
          <w14:ligatures w14:val="none"/>
        </w:rPr>
        <w:t>in order to</w:t>
      </w:r>
      <w:proofErr w:type="gramEnd"/>
      <w:r w:rsidR="008371DD" w:rsidRPr="00A577A1">
        <w:rPr>
          <w:rFonts w:ascii="Arial" w:eastAsia="Times New Roman" w:hAnsi="Arial"/>
          <w:b w:val="0"/>
          <w:color w:val="000000"/>
          <w:kern w:val="0"/>
          <w:sz w:val="24"/>
          <w:szCs w:val="24"/>
          <w14:ligatures w14:val="none"/>
        </w:rPr>
        <w:t xml:space="preserve"> allow sufficient time to complete duties and attend meetings. </w:t>
      </w:r>
    </w:p>
    <w:p w14:paraId="325DFC39" w14:textId="74578BBD" w:rsidR="006E502A" w:rsidRPr="00A577A1" w:rsidRDefault="00594A2C" w:rsidP="008371DD">
      <w:pPr>
        <w:pStyle w:val="h3numbered"/>
        <w:rPr>
          <w:color w:val="auto"/>
          <w:sz w:val="24"/>
        </w:rPr>
      </w:pPr>
      <w:r w:rsidRPr="00A577A1">
        <w:rPr>
          <w:color w:val="auto"/>
          <w:sz w:val="24"/>
        </w:rPr>
        <w:t>P</w:t>
      </w:r>
      <w:r w:rsidR="009A27B7" w:rsidRPr="00A577A1">
        <w:rPr>
          <w:color w:val="auto"/>
          <w:sz w:val="24"/>
        </w:rPr>
        <w:t xml:space="preserve">rofessional </w:t>
      </w:r>
      <w:r w:rsidR="008371DD" w:rsidRPr="00A577A1">
        <w:rPr>
          <w:color w:val="auto"/>
          <w:sz w:val="24"/>
        </w:rPr>
        <w:t xml:space="preserve">leave </w:t>
      </w:r>
      <w:r w:rsidR="00D513B6" w:rsidRPr="00A577A1">
        <w:rPr>
          <w:color w:val="auto"/>
          <w:sz w:val="24"/>
        </w:rPr>
        <w:t>is to</w:t>
      </w:r>
      <w:r w:rsidR="008371DD" w:rsidRPr="00A577A1">
        <w:rPr>
          <w:color w:val="auto"/>
          <w:sz w:val="24"/>
        </w:rPr>
        <w:t xml:space="preserve"> be granted for the quarterly meetings (one half day per meeting, therefore maximum 2 days per year). </w:t>
      </w:r>
      <w:r w:rsidR="00637402" w:rsidRPr="00A577A1">
        <w:rPr>
          <w:color w:val="auto"/>
          <w:sz w:val="24"/>
        </w:rPr>
        <w:t xml:space="preserve">If professional leave is not possible, then </w:t>
      </w:r>
      <w:r w:rsidR="000C468B" w:rsidRPr="00A577A1">
        <w:rPr>
          <w:color w:val="auto"/>
          <w:sz w:val="24"/>
        </w:rPr>
        <w:t>study leave may be considered</w:t>
      </w:r>
      <w:r w:rsidR="00035E5C" w:rsidRPr="00A577A1">
        <w:rPr>
          <w:color w:val="auto"/>
          <w:sz w:val="24"/>
        </w:rPr>
        <w:t xml:space="preserve"> to attend </w:t>
      </w:r>
      <w:r w:rsidR="00C933CD" w:rsidRPr="00A577A1">
        <w:rPr>
          <w:color w:val="auto"/>
          <w:sz w:val="24"/>
        </w:rPr>
        <w:t xml:space="preserve">these </w:t>
      </w:r>
      <w:r w:rsidR="00035E5C" w:rsidRPr="00A577A1">
        <w:rPr>
          <w:color w:val="auto"/>
          <w:sz w:val="24"/>
        </w:rPr>
        <w:t>meetings</w:t>
      </w:r>
      <w:r w:rsidR="000C468B" w:rsidRPr="00A577A1">
        <w:rPr>
          <w:color w:val="auto"/>
          <w:sz w:val="24"/>
        </w:rPr>
        <w:t xml:space="preserve">. </w:t>
      </w:r>
      <w:r w:rsidR="008371DD" w:rsidRPr="00A577A1">
        <w:rPr>
          <w:color w:val="auto"/>
          <w:sz w:val="24"/>
        </w:rPr>
        <w:t xml:space="preserve">Additional meetings beyond this will need to be accommodated in the individuals’ </w:t>
      </w:r>
      <w:r w:rsidR="00C87685" w:rsidRPr="00A577A1">
        <w:rPr>
          <w:color w:val="auto"/>
          <w:sz w:val="24"/>
        </w:rPr>
        <w:t>study</w:t>
      </w:r>
      <w:r w:rsidR="008371DD" w:rsidRPr="00A577A1">
        <w:rPr>
          <w:color w:val="auto"/>
          <w:sz w:val="24"/>
        </w:rPr>
        <w:t xml:space="preserve"> leave allowance</w:t>
      </w:r>
      <w:r w:rsidR="00A210AC">
        <w:rPr>
          <w:color w:val="auto"/>
          <w:sz w:val="24"/>
        </w:rPr>
        <w:t>. Leave is subject to usual approval processes.</w:t>
      </w:r>
    </w:p>
    <w:p w14:paraId="12A71040" w14:textId="77777777" w:rsidR="006E502A" w:rsidRPr="00A577A1" w:rsidRDefault="006E502A" w:rsidP="006E502A">
      <w:pPr>
        <w:ind w:left="0"/>
        <w:rPr>
          <w:rFonts w:eastAsia="Times New Roman"/>
          <w:color w:val="auto"/>
          <w:kern w:val="28"/>
          <w:sz w:val="24"/>
          <w:szCs w:val="24"/>
          <w:lang w:eastAsia="en-US"/>
          <w14:ligatures w14:val="standardContextual"/>
        </w:rPr>
      </w:pPr>
      <w:r w:rsidRPr="00A577A1">
        <w:rPr>
          <w:color w:val="auto"/>
          <w:sz w:val="24"/>
        </w:rPr>
        <w:br w:type="page"/>
      </w:r>
    </w:p>
    <w:p w14:paraId="4C9BEC4F" w14:textId="5AA1F7AA" w:rsidR="008371DD" w:rsidRPr="00A577A1" w:rsidRDefault="008371DD" w:rsidP="006E502A">
      <w:pPr>
        <w:pStyle w:val="h3numbered"/>
        <w:numPr>
          <w:ilvl w:val="0"/>
          <w:numId w:val="0"/>
        </w:numPr>
        <w:rPr>
          <w:color w:val="auto"/>
          <w:sz w:val="24"/>
        </w:rPr>
      </w:pPr>
      <w:r w:rsidRPr="00A577A1">
        <w:rPr>
          <w:color w:val="auto"/>
          <w:sz w:val="24"/>
        </w:rPr>
        <w:lastRenderedPageBreak/>
        <w:t xml:space="preserve"> </w:t>
      </w:r>
    </w:p>
    <w:p w14:paraId="14C5796E" w14:textId="77777777" w:rsidR="008371DD" w:rsidRPr="00A577A1" w:rsidRDefault="008371DD" w:rsidP="008371DD">
      <w:pPr>
        <w:pStyle w:val="h2numbered"/>
        <w:rPr>
          <w:rFonts w:ascii="Arial" w:hAnsi="Arial"/>
          <w:color w:val="auto"/>
        </w:rPr>
      </w:pPr>
      <w:r w:rsidRPr="00A577A1">
        <w:rPr>
          <w:rFonts w:ascii="Arial" w:hAnsi="Arial"/>
          <w:color w:val="auto"/>
        </w:rPr>
        <w:t xml:space="preserve">Meetings </w:t>
      </w:r>
    </w:p>
    <w:p w14:paraId="76D0258F" w14:textId="77777777" w:rsidR="008371DD" w:rsidRPr="00A577A1" w:rsidRDefault="008371DD" w:rsidP="008371DD">
      <w:pPr>
        <w:pStyle w:val="h3numbered"/>
        <w:rPr>
          <w:color w:val="auto"/>
          <w:sz w:val="24"/>
        </w:rPr>
      </w:pPr>
      <w:r w:rsidRPr="00A577A1">
        <w:rPr>
          <w:color w:val="auto"/>
          <w:sz w:val="24"/>
        </w:rPr>
        <w:t xml:space="preserve">Trainee Forum meetings and email communications will facilitate the collection, collation and dissemination of the views of postgraduate doctors and dentists in training on matters pertaining to training and professional needs. </w:t>
      </w:r>
    </w:p>
    <w:p w14:paraId="2A3DCC6C" w14:textId="77777777" w:rsidR="008371DD" w:rsidRPr="00A577A1" w:rsidRDefault="008371DD" w:rsidP="008371DD">
      <w:pPr>
        <w:pStyle w:val="h3numbered"/>
        <w:rPr>
          <w:color w:val="auto"/>
          <w:sz w:val="24"/>
        </w:rPr>
      </w:pPr>
      <w:r w:rsidRPr="00A577A1">
        <w:rPr>
          <w:color w:val="auto"/>
          <w:sz w:val="24"/>
        </w:rPr>
        <w:t xml:space="preserve">The Trainee Executive Forum will meet monthly, unless extraordinary circumstances require additional meetings.  </w:t>
      </w:r>
    </w:p>
    <w:p w14:paraId="1FD80D40" w14:textId="77777777" w:rsidR="008371DD" w:rsidRPr="00A577A1" w:rsidRDefault="008371DD" w:rsidP="008371DD">
      <w:pPr>
        <w:pStyle w:val="h3numbered"/>
        <w:rPr>
          <w:color w:val="auto"/>
          <w:sz w:val="24"/>
        </w:rPr>
      </w:pPr>
      <w:r w:rsidRPr="00A577A1">
        <w:rPr>
          <w:color w:val="auto"/>
          <w:sz w:val="24"/>
        </w:rPr>
        <w:t xml:space="preserve">Meeting dates will be agreed by selection of the date and time when most Executive Forum members are able to attend. </w:t>
      </w:r>
    </w:p>
    <w:p w14:paraId="3E8104B3" w14:textId="77777777" w:rsidR="008371DD" w:rsidRPr="00A577A1" w:rsidRDefault="008371DD" w:rsidP="008371DD">
      <w:pPr>
        <w:pStyle w:val="h3numbered"/>
        <w:rPr>
          <w:color w:val="auto"/>
          <w:sz w:val="24"/>
        </w:rPr>
      </w:pPr>
      <w:r w:rsidRPr="00A577A1">
        <w:rPr>
          <w:color w:val="auto"/>
          <w:sz w:val="24"/>
        </w:rPr>
        <w:t xml:space="preserve">Dates of upcoming meetings should be agreed with at least 6 weeks’ notice. </w:t>
      </w:r>
    </w:p>
    <w:p w14:paraId="769E268F" w14:textId="77777777" w:rsidR="008371DD" w:rsidRPr="00A577A1" w:rsidRDefault="008371DD" w:rsidP="008371DD">
      <w:pPr>
        <w:pStyle w:val="h3numbered"/>
        <w:rPr>
          <w:color w:val="auto"/>
          <w:sz w:val="24"/>
        </w:rPr>
      </w:pPr>
      <w:r w:rsidRPr="00A577A1">
        <w:rPr>
          <w:color w:val="auto"/>
          <w:sz w:val="24"/>
        </w:rPr>
        <w:t xml:space="preserve">At the monthly meetings with the TEF, an invited attendance from the PGD, or Deputy Dean or Associate Dean, or NHSE Business Manager (i.e. Senior management from NHSE) is recommended. There will be an expected minimum quarterly attendance for </w:t>
      </w:r>
      <w:r w:rsidRPr="00A577A1">
        <w:rPr>
          <w:bCs/>
          <w:color w:val="auto"/>
          <w:sz w:val="24"/>
        </w:rPr>
        <w:t>part</w:t>
      </w:r>
      <w:r w:rsidRPr="00A577A1">
        <w:rPr>
          <w:color w:val="auto"/>
          <w:sz w:val="24"/>
        </w:rPr>
        <w:t xml:space="preserve"> of the meeting, from a NHSE representative. </w:t>
      </w:r>
    </w:p>
    <w:p w14:paraId="2C3A2C7E" w14:textId="77777777" w:rsidR="008371DD" w:rsidRPr="00A577A1" w:rsidRDefault="008371DD" w:rsidP="008371DD">
      <w:pPr>
        <w:pStyle w:val="h3numbered"/>
        <w:rPr>
          <w:color w:val="auto"/>
          <w:sz w:val="24"/>
        </w:rPr>
      </w:pPr>
      <w:r w:rsidRPr="00A577A1">
        <w:rPr>
          <w:color w:val="auto"/>
          <w:sz w:val="24"/>
        </w:rPr>
        <w:t xml:space="preserve">The Chair and/or Vice Chair of the TEF will also aim to meet monthly with the Postgraduate Dean (PGD), outside of the monthly Trainee Executive Forum meetings. If this is not feasible, a quarterly basis is the minimum required.  </w:t>
      </w:r>
    </w:p>
    <w:p w14:paraId="4EC9B105" w14:textId="77777777" w:rsidR="008371DD" w:rsidRPr="00A577A1" w:rsidRDefault="008371DD" w:rsidP="008371DD">
      <w:pPr>
        <w:pStyle w:val="h3numbered"/>
        <w:rPr>
          <w:color w:val="auto"/>
          <w:sz w:val="24"/>
        </w:rPr>
      </w:pPr>
      <w:r w:rsidRPr="00A577A1">
        <w:rPr>
          <w:color w:val="auto"/>
          <w:sz w:val="24"/>
        </w:rPr>
        <w:t xml:space="preserve"> The Trainee Wider Forum will meet quarterly, unless extraordinary circumstances require additional meetings. </w:t>
      </w:r>
    </w:p>
    <w:p w14:paraId="2A98DF17" w14:textId="3C69840F" w:rsidR="008371DD" w:rsidRPr="00A577A1" w:rsidRDefault="007D63FF" w:rsidP="007D63FF">
      <w:pPr>
        <w:pStyle w:val="h4numbered"/>
        <w:numPr>
          <w:ilvl w:val="0"/>
          <w:numId w:val="0"/>
        </w:numPr>
        <w:ind w:left="794" w:hanging="170"/>
        <w:rPr>
          <w:rFonts w:ascii="Arial" w:hAnsi="Arial" w:cs="Arial"/>
          <w:b w:val="0"/>
          <w:bCs/>
          <w:color w:val="auto"/>
          <w:sz w:val="24"/>
          <w:szCs w:val="24"/>
        </w:rPr>
      </w:pPr>
      <w:proofErr w:type="gramStart"/>
      <w:r w:rsidRPr="00A577A1">
        <w:rPr>
          <w:rFonts w:ascii="Arial" w:hAnsi="Arial" w:cs="Arial"/>
          <w:b w:val="0"/>
          <w:bCs/>
          <w:color w:val="auto"/>
          <w:sz w:val="24"/>
          <w:szCs w:val="24"/>
        </w:rPr>
        <w:t xml:space="preserve">4.7.1  </w:t>
      </w:r>
      <w:r w:rsidR="008371DD" w:rsidRPr="00A577A1">
        <w:rPr>
          <w:rFonts w:ascii="Arial" w:hAnsi="Arial" w:cs="Arial"/>
          <w:b w:val="0"/>
          <w:bCs/>
          <w:color w:val="auto"/>
          <w:sz w:val="24"/>
          <w:szCs w:val="24"/>
        </w:rPr>
        <w:t>Meeting</w:t>
      </w:r>
      <w:proofErr w:type="gramEnd"/>
      <w:r w:rsidR="008371DD" w:rsidRPr="00A577A1">
        <w:rPr>
          <w:rFonts w:ascii="Arial" w:hAnsi="Arial" w:cs="Arial"/>
          <w:b w:val="0"/>
          <w:bCs/>
          <w:color w:val="auto"/>
          <w:sz w:val="24"/>
          <w:szCs w:val="24"/>
        </w:rPr>
        <w:t xml:space="preserve"> dates will be agreed for each training year (August to August) and </w:t>
      </w:r>
      <w:r w:rsidR="00D73ECE" w:rsidRPr="00A577A1">
        <w:rPr>
          <w:rFonts w:ascii="Arial" w:hAnsi="Arial" w:cs="Arial"/>
          <w:b w:val="0"/>
          <w:bCs/>
          <w:color w:val="auto"/>
          <w:sz w:val="24"/>
          <w:szCs w:val="24"/>
        </w:rPr>
        <w:t xml:space="preserve">ideally </w:t>
      </w:r>
      <w:r w:rsidR="008371DD" w:rsidRPr="00A577A1">
        <w:rPr>
          <w:rFonts w:ascii="Arial" w:hAnsi="Arial" w:cs="Arial"/>
          <w:b w:val="0"/>
          <w:bCs/>
          <w:color w:val="auto"/>
          <w:sz w:val="24"/>
          <w:szCs w:val="24"/>
        </w:rPr>
        <w:t xml:space="preserve">circulated 3 months in advance </w:t>
      </w:r>
      <w:r w:rsidR="00703522" w:rsidRPr="00A577A1">
        <w:rPr>
          <w:rFonts w:ascii="Arial" w:hAnsi="Arial" w:cs="Arial"/>
          <w:b w:val="0"/>
          <w:bCs/>
          <w:color w:val="auto"/>
          <w:sz w:val="24"/>
          <w:szCs w:val="24"/>
        </w:rPr>
        <w:t>of each meeting</w:t>
      </w:r>
      <w:r w:rsidR="00E72D22" w:rsidRPr="00A577A1">
        <w:rPr>
          <w:rFonts w:ascii="Arial" w:hAnsi="Arial" w:cs="Arial"/>
          <w:b w:val="0"/>
          <w:bCs/>
          <w:color w:val="auto"/>
          <w:sz w:val="24"/>
          <w:szCs w:val="24"/>
        </w:rPr>
        <w:t xml:space="preserve">, </w:t>
      </w:r>
      <w:r w:rsidR="008371DD" w:rsidRPr="00A577A1">
        <w:rPr>
          <w:rFonts w:ascii="Arial" w:hAnsi="Arial" w:cs="Arial"/>
          <w:b w:val="0"/>
          <w:bCs/>
          <w:color w:val="auto"/>
          <w:sz w:val="24"/>
          <w:szCs w:val="24"/>
        </w:rPr>
        <w:t xml:space="preserve">unless changed due to unforeseen circumstances. </w:t>
      </w:r>
    </w:p>
    <w:p w14:paraId="25572AED" w14:textId="57DCC05C" w:rsidR="00C933CD" w:rsidRPr="00A577A1" w:rsidRDefault="006410B7" w:rsidP="007D63FF">
      <w:pPr>
        <w:pStyle w:val="h4numbered"/>
        <w:numPr>
          <w:ilvl w:val="0"/>
          <w:numId w:val="0"/>
        </w:numPr>
        <w:ind w:left="794" w:hanging="170"/>
        <w:rPr>
          <w:rFonts w:ascii="Arial" w:hAnsi="Arial" w:cs="Arial"/>
          <w:b w:val="0"/>
          <w:bCs/>
          <w:color w:val="auto"/>
          <w:sz w:val="24"/>
          <w:szCs w:val="24"/>
        </w:rPr>
      </w:pPr>
      <w:r w:rsidRPr="00A577A1">
        <w:rPr>
          <w:rFonts w:ascii="Arial" w:hAnsi="Arial" w:cs="Arial"/>
          <w:b w:val="0"/>
          <w:bCs/>
          <w:color w:val="auto"/>
          <w:sz w:val="24"/>
          <w:szCs w:val="24"/>
        </w:rPr>
        <w:t>4.7.2 Quarterly meetings with the Trainee Wider Forum with invited attendance for part of the meeting from PGD, or Deputy Dean or Associate Dean, or NHSE Business Manager (i.e. Senior management from NHSE) is recommended</w:t>
      </w:r>
    </w:p>
    <w:p w14:paraId="07BBE7D4" w14:textId="77777777" w:rsidR="008371DD" w:rsidRPr="00A577A1" w:rsidRDefault="008371DD" w:rsidP="008371DD">
      <w:pPr>
        <w:pStyle w:val="h3numbered"/>
        <w:rPr>
          <w:color w:val="auto"/>
          <w:sz w:val="24"/>
        </w:rPr>
      </w:pPr>
      <w:r w:rsidRPr="00A577A1">
        <w:rPr>
          <w:color w:val="auto"/>
          <w:sz w:val="24"/>
        </w:rPr>
        <w:t xml:space="preserve">The secretary will request agenda items from members two weeks in advance of the meeting. They will work with the Chair, or Vice-Chair if the Chair is unavailable, to agree the agenda and electronically circulate the agenda and meeting papers at least one week in advance of meetings. </w:t>
      </w:r>
    </w:p>
    <w:p w14:paraId="4EB95867" w14:textId="77777777" w:rsidR="008371DD" w:rsidRPr="00A577A1" w:rsidRDefault="008371DD" w:rsidP="008371DD">
      <w:pPr>
        <w:pStyle w:val="h3numbered"/>
        <w:rPr>
          <w:color w:val="auto"/>
          <w:sz w:val="24"/>
        </w:rPr>
      </w:pPr>
      <w:r w:rsidRPr="00A577A1">
        <w:rPr>
          <w:color w:val="auto"/>
          <w:sz w:val="24"/>
        </w:rPr>
        <w:t xml:space="preserve">The Postgraduate Dean or a NHSE management/faculty representative will attend Trainee Forum meetings to update the Forum on developments, answer questions and report back on progress made on issues previously raised by </w:t>
      </w:r>
      <w:r w:rsidRPr="00A577A1">
        <w:rPr>
          <w:color w:val="auto"/>
          <w:sz w:val="24"/>
        </w:rPr>
        <w:lastRenderedPageBreak/>
        <w:t xml:space="preserve">the Forum. They will provide appropriate support, guidance and accountability. It is expected that this will be a minimum of quarterly. </w:t>
      </w:r>
    </w:p>
    <w:p w14:paraId="37813D96" w14:textId="77777777" w:rsidR="008371DD" w:rsidRPr="00A577A1" w:rsidRDefault="008371DD" w:rsidP="008371DD">
      <w:pPr>
        <w:pStyle w:val="h3numbered"/>
        <w:rPr>
          <w:color w:val="auto"/>
          <w:sz w:val="24"/>
        </w:rPr>
      </w:pPr>
      <w:r w:rsidRPr="00A577A1">
        <w:rPr>
          <w:color w:val="auto"/>
          <w:sz w:val="24"/>
        </w:rPr>
        <w:t>Trainee Wider Forum meetings will consist of an open section and a closed section. The open section will allow NHSE YH faculty/management and other interested parties</w:t>
      </w:r>
      <w:r w:rsidRPr="00A577A1">
        <w:rPr>
          <w:color w:val="auto"/>
          <w:sz w:val="24"/>
          <w:vertAlign w:val="superscript"/>
        </w:rPr>
        <w:footnoteReference w:id="2"/>
      </w:r>
      <w:r w:rsidRPr="00A577A1">
        <w:rPr>
          <w:color w:val="auto"/>
          <w:sz w:val="24"/>
        </w:rPr>
        <w:t xml:space="preserve"> to attend to feed into the TF functions. The closed part of the meeting will include only Trainee Forum members. </w:t>
      </w:r>
    </w:p>
    <w:p w14:paraId="742478FC" w14:textId="77777777" w:rsidR="008371DD" w:rsidRPr="00A577A1" w:rsidRDefault="008371DD" w:rsidP="008371DD">
      <w:pPr>
        <w:pStyle w:val="h3numbered"/>
        <w:numPr>
          <w:ilvl w:val="0"/>
          <w:numId w:val="0"/>
        </w:numPr>
        <w:ind w:left="624"/>
        <w:rPr>
          <w:color w:val="auto"/>
          <w:sz w:val="24"/>
        </w:rPr>
      </w:pPr>
      <w:r w:rsidRPr="00A577A1">
        <w:rPr>
          <w:color w:val="auto"/>
          <w:sz w:val="24"/>
        </w:rPr>
        <w:t xml:space="preserve">The Executive Forum and Wider Forum meetings will usually last around 3 hours depending on the agenda items. </w:t>
      </w:r>
    </w:p>
    <w:p w14:paraId="36423F0D" w14:textId="77777777" w:rsidR="008371DD" w:rsidRPr="00A577A1" w:rsidRDefault="008371DD" w:rsidP="008371DD">
      <w:pPr>
        <w:pStyle w:val="h3numbered"/>
        <w:rPr>
          <w:color w:val="auto"/>
          <w:sz w:val="24"/>
        </w:rPr>
      </w:pPr>
      <w:r w:rsidRPr="00A577A1">
        <w:rPr>
          <w:color w:val="auto"/>
          <w:sz w:val="24"/>
        </w:rPr>
        <w:t xml:space="preserve">Some sub committees may be formed and require additional meetings. </w:t>
      </w:r>
    </w:p>
    <w:p w14:paraId="2679B7F5" w14:textId="77777777" w:rsidR="008371DD" w:rsidRPr="00A577A1" w:rsidRDefault="008371DD" w:rsidP="008371DD">
      <w:pPr>
        <w:pStyle w:val="h3numbered"/>
        <w:rPr>
          <w:color w:val="auto"/>
          <w:sz w:val="24"/>
        </w:rPr>
      </w:pPr>
      <w:r w:rsidRPr="00A577A1">
        <w:rPr>
          <w:color w:val="auto"/>
          <w:sz w:val="24"/>
        </w:rPr>
        <w:t xml:space="preserve">Sub committees must be approved by the Chair of the Trainee Forum Executive (or the Vice Chair in their absence).  </w:t>
      </w:r>
    </w:p>
    <w:p w14:paraId="2692EA80" w14:textId="77777777" w:rsidR="008371DD" w:rsidRPr="00A577A1" w:rsidRDefault="008371DD" w:rsidP="008371DD">
      <w:pPr>
        <w:pStyle w:val="h3numbered"/>
        <w:rPr>
          <w:color w:val="auto"/>
          <w:sz w:val="24"/>
        </w:rPr>
      </w:pPr>
      <w:r w:rsidRPr="00A577A1">
        <w:rPr>
          <w:color w:val="auto"/>
          <w:sz w:val="24"/>
        </w:rPr>
        <w:t xml:space="preserve">The Forum will be quorate if the Chair or Vice Chair plus at least three additional Executive Forum members and three Wider Forum members attend, for the Executive Forum and Wider Forum respectively. </w:t>
      </w:r>
    </w:p>
    <w:p w14:paraId="6D3B08B0" w14:textId="77777777" w:rsidR="008371DD" w:rsidRPr="00A577A1" w:rsidRDefault="008371DD" w:rsidP="008371DD">
      <w:pPr>
        <w:pStyle w:val="h3numbered"/>
        <w:rPr>
          <w:color w:val="auto"/>
          <w:sz w:val="24"/>
        </w:rPr>
      </w:pPr>
      <w:r w:rsidRPr="00A577A1">
        <w:rPr>
          <w:color w:val="auto"/>
          <w:sz w:val="24"/>
        </w:rPr>
        <w:t xml:space="preserve">Records of attendance and apologies will be kept, which may be requested by NHSE YH.  </w:t>
      </w:r>
    </w:p>
    <w:p w14:paraId="0CC94020" w14:textId="77777777" w:rsidR="008371DD" w:rsidRPr="00A577A1" w:rsidRDefault="008371DD" w:rsidP="008371DD">
      <w:pPr>
        <w:pStyle w:val="h3numbered"/>
        <w:rPr>
          <w:color w:val="auto"/>
          <w:sz w:val="24"/>
        </w:rPr>
      </w:pPr>
      <w:r w:rsidRPr="00A577A1">
        <w:rPr>
          <w:color w:val="auto"/>
          <w:sz w:val="24"/>
        </w:rPr>
        <w:t xml:space="preserve">A Trainee Executive Forum member will be expected to attend a minimum of 50% of monthly meetings and should send an update in advance of the meeting date if they are unable to attend. </w:t>
      </w:r>
    </w:p>
    <w:p w14:paraId="1FADCC97" w14:textId="77777777" w:rsidR="008371DD" w:rsidRPr="00A577A1" w:rsidRDefault="008371DD" w:rsidP="008371DD">
      <w:pPr>
        <w:pStyle w:val="h3numbered"/>
        <w:rPr>
          <w:color w:val="auto"/>
          <w:sz w:val="24"/>
        </w:rPr>
      </w:pPr>
      <w:r w:rsidRPr="00A577A1">
        <w:rPr>
          <w:color w:val="auto"/>
          <w:sz w:val="24"/>
        </w:rPr>
        <w:tab/>
        <w:t xml:space="preserve">For Trainee Wider Forum members, active engagement is encouraged. Proactive involvement may be more helpful than mandated frequency and poor </w:t>
      </w:r>
      <w:r w:rsidRPr="00A577A1">
        <w:rPr>
          <w:color w:val="auto"/>
          <w:sz w:val="24"/>
        </w:rPr>
        <w:lastRenderedPageBreak/>
        <w:t xml:space="preserve">engagement. There is therefore no </w:t>
      </w:r>
      <w:r w:rsidRPr="00A577A1">
        <w:rPr>
          <w:color w:val="auto"/>
          <w:sz w:val="24"/>
        </w:rPr>
        <w:tab/>
        <w:t xml:space="preserve">minimum </w:t>
      </w:r>
      <w:r w:rsidRPr="00A577A1">
        <w:rPr>
          <w:color w:val="auto"/>
          <w:sz w:val="24"/>
        </w:rPr>
        <w:tab/>
        <w:t xml:space="preserve">attendance </w:t>
      </w:r>
      <w:r w:rsidRPr="00A577A1">
        <w:rPr>
          <w:color w:val="auto"/>
          <w:sz w:val="24"/>
        </w:rPr>
        <w:tab/>
        <w:t xml:space="preserve">to </w:t>
      </w:r>
      <w:r w:rsidRPr="00A577A1">
        <w:rPr>
          <w:color w:val="auto"/>
          <w:sz w:val="24"/>
        </w:rPr>
        <w:tab/>
        <w:t xml:space="preserve">maintain </w:t>
      </w:r>
      <w:r w:rsidRPr="00A577A1">
        <w:rPr>
          <w:color w:val="auto"/>
          <w:sz w:val="24"/>
        </w:rPr>
        <w:tab/>
        <w:t xml:space="preserve">Wider </w:t>
      </w:r>
      <w:r w:rsidRPr="00A577A1">
        <w:rPr>
          <w:color w:val="auto"/>
          <w:sz w:val="24"/>
        </w:rPr>
        <w:tab/>
        <w:t>Forum membership.</w:t>
      </w:r>
    </w:p>
    <w:p w14:paraId="698E82D6" w14:textId="77777777" w:rsidR="008371DD" w:rsidRPr="00A577A1" w:rsidRDefault="008371DD" w:rsidP="008371DD">
      <w:pPr>
        <w:pStyle w:val="h3numbered"/>
        <w:rPr>
          <w:color w:val="auto"/>
          <w:sz w:val="24"/>
        </w:rPr>
      </w:pPr>
      <w:r w:rsidRPr="00A577A1">
        <w:rPr>
          <w:color w:val="auto"/>
          <w:sz w:val="24"/>
        </w:rPr>
        <w:t xml:space="preserve">Trainee Forum members are expected to send apologies when they cannot attend scheduled meetings. Apologies should be sent to the Secretary </w:t>
      </w:r>
      <w:r w:rsidRPr="00A577A1">
        <w:rPr>
          <w:b/>
          <w:bCs/>
          <w:color w:val="auto"/>
          <w:sz w:val="24"/>
        </w:rPr>
        <w:t>and/or</w:t>
      </w:r>
      <w:r w:rsidRPr="00A577A1">
        <w:rPr>
          <w:color w:val="auto"/>
          <w:sz w:val="24"/>
        </w:rPr>
        <w:t xml:space="preserve"> Chair of the Forum. </w:t>
      </w:r>
    </w:p>
    <w:p w14:paraId="1B3E3E9C" w14:textId="77777777" w:rsidR="008371DD" w:rsidRPr="00A577A1" w:rsidRDefault="008371DD" w:rsidP="008371DD">
      <w:pPr>
        <w:pStyle w:val="h3numbered"/>
        <w:rPr>
          <w:color w:val="auto"/>
          <w:sz w:val="24"/>
        </w:rPr>
      </w:pPr>
      <w:r w:rsidRPr="00A577A1">
        <w:rPr>
          <w:color w:val="auto"/>
          <w:sz w:val="24"/>
        </w:rPr>
        <w:t xml:space="preserve">The use of technology (e.g. teleconferencing) to encourage participation will be facilitated. </w:t>
      </w:r>
    </w:p>
    <w:p w14:paraId="3DF4AB9B" w14:textId="77777777" w:rsidR="008371DD" w:rsidRPr="00A577A1" w:rsidRDefault="008371DD" w:rsidP="008371DD">
      <w:pPr>
        <w:pStyle w:val="h3numbered"/>
        <w:rPr>
          <w:color w:val="auto"/>
          <w:sz w:val="24"/>
        </w:rPr>
      </w:pPr>
      <w:r w:rsidRPr="00A577A1">
        <w:rPr>
          <w:color w:val="auto"/>
          <w:sz w:val="24"/>
        </w:rPr>
        <w:t xml:space="preserve">It is expected that </w:t>
      </w:r>
      <w:proofErr w:type="gramStart"/>
      <w:r w:rsidRPr="00A577A1">
        <w:rPr>
          <w:color w:val="auto"/>
          <w:sz w:val="24"/>
        </w:rPr>
        <w:t>the majority of</w:t>
      </w:r>
      <w:proofErr w:type="gramEnd"/>
      <w:r w:rsidRPr="00A577A1">
        <w:rPr>
          <w:color w:val="auto"/>
          <w:sz w:val="24"/>
        </w:rPr>
        <w:t xml:space="preserve"> Trainee Forum meetings will be held virtually </w:t>
      </w:r>
      <w:proofErr w:type="gramStart"/>
      <w:r w:rsidRPr="00A577A1">
        <w:rPr>
          <w:color w:val="auto"/>
          <w:sz w:val="24"/>
        </w:rPr>
        <w:t>in order to</w:t>
      </w:r>
      <w:proofErr w:type="gramEnd"/>
      <w:r w:rsidRPr="00A577A1">
        <w:rPr>
          <w:color w:val="auto"/>
          <w:sz w:val="24"/>
        </w:rPr>
        <w:t xml:space="preserve"> maximise participation. Face to face meetings will be arranged at the discretion of the Chair/</w:t>
      </w:r>
      <w:proofErr w:type="spellStart"/>
      <w:r w:rsidRPr="00A577A1">
        <w:rPr>
          <w:color w:val="auto"/>
          <w:sz w:val="24"/>
        </w:rPr>
        <w:t>ViceChair</w:t>
      </w:r>
      <w:proofErr w:type="spellEnd"/>
      <w:r w:rsidRPr="00A577A1">
        <w:rPr>
          <w:color w:val="auto"/>
          <w:sz w:val="24"/>
        </w:rPr>
        <w:t xml:space="preserve"> if safe to do so. </w:t>
      </w:r>
    </w:p>
    <w:p w14:paraId="6E683757" w14:textId="77777777" w:rsidR="008371DD" w:rsidRPr="00A577A1" w:rsidRDefault="008371DD" w:rsidP="008371DD">
      <w:pPr>
        <w:pStyle w:val="h3numbered"/>
        <w:rPr>
          <w:color w:val="auto"/>
          <w:sz w:val="24"/>
        </w:rPr>
      </w:pPr>
      <w:r w:rsidRPr="00A577A1">
        <w:rPr>
          <w:color w:val="auto"/>
          <w:sz w:val="24"/>
        </w:rPr>
        <w:t xml:space="preserve">Face to face meetings must occur in accessible buildings which cater to the needs of all Trainee Forum members. </w:t>
      </w:r>
    </w:p>
    <w:p w14:paraId="2F20033C" w14:textId="77777777" w:rsidR="008371DD" w:rsidRPr="00A577A1" w:rsidRDefault="008371DD" w:rsidP="008371DD">
      <w:pPr>
        <w:pStyle w:val="h3numbered"/>
        <w:rPr>
          <w:color w:val="auto"/>
          <w:sz w:val="24"/>
        </w:rPr>
      </w:pPr>
      <w:r w:rsidRPr="00A577A1">
        <w:rPr>
          <w:color w:val="auto"/>
          <w:sz w:val="24"/>
        </w:rPr>
        <w:t xml:space="preserve">Expenses for travel to and from meetings will be reimbursed through the standard process via each Postgraduate doctor or dentist in training’s local postgraduate medical education centre. </w:t>
      </w:r>
    </w:p>
    <w:p w14:paraId="7A28EDBC" w14:textId="77777777" w:rsidR="008371DD" w:rsidRPr="00A577A1" w:rsidRDefault="008371DD" w:rsidP="008371DD">
      <w:pPr>
        <w:pStyle w:val="h3numbered"/>
        <w:rPr>
          <w:color w:val="auto"/>
          <w:sz w:val="24"/>
        </w:rPr>
      </w:pPr>
      <w:r w:rsidRPr="00A577A1">
        <w:rPr>
          <w:color w:val="auto"/>
          <w:sz w:val="24"/>
        </w:rPr>
        <w:t xml:space="preserve">The Secretary will ensure minutes and action notes are recorded at </w:t>
      </w:r>
      <w:proofErr w:type="gramStart"/>
      <w:r w:rsidRPr="00A577A1">
        <w:rPr>
          <w:color w:val="auto"/>
          <w:sz w:val="24"/>
        </w:rPr>
        <w:t>meetings, or</w:t>
      </w:r>
      <w:proofErr w:type="gramEnd"/>
      <w:r w:rsidRPr="00A577A1">
        <w:rPr>
          <w:color w:val="auto"/>
          <w:sz w:val="24"/>
        </w:rPr>
        <w:t xml:space="preserve"> will nominate a deputy to do so. </w:t>
      </w:r>
    </w:p>
    <w:p w14:paraId="0F353671" w14:textId="7060A107" w:rsidR="008371DD" w:rsidRPr="00A577A1" w:rsidRDefault="006410B7" w:rsidP="006410B7">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4.22.1 </w:t>
      </w:r>
      <w:r w:rsidR="008371DD" w:rsidRPr="00A577A1">
        <w:rPr>
          <w:rFonts w:ascii="Arial" w:hAnsi="Arial" w:cs="Arial"/>
          <w:b w:val="0"/>
          <w:bCs/>
          <w:color w:val="auto"/>
          <w:sz w:val="24"/>
          <w:szCs w:val="24"/>
        </w:rPr>
        <w:t>Minutes and action notes from meetings will be circulated to the Trainee Forum membership within 14 days of the meeting.</w:t>
      </w:r>
    </w:p>
    <w:p w14:paraId="07764B52" w14:textId="29A17100" w:rsidR="008371DD" w:rsidRPr="00A577A1" w:rsidRDefault="006410B7" w:rsidP="006410B7">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4.22.2. </w:t>
      </w:r>
      <w:r w:rsidR="008371DD" w:rsidRPr="00A577A1">
        <w:rPr>
          <w:rFonts w:ascii="Arial" w:hAnsi="Arial" w:cs="Arial"/>
          <w:b w:val="0"/>
          <w:bCs/>
          <w:color w:val="auto"/>
          <w:sz w:val="24"/>
          <w:szCs w:val="24"/>
        </w:rPr>
        <w:t>Finalised Minutes of the Trainee Forum meetings will be public documents that will be published on the NHSE YH Trainee Forum</w:t>
      </w:r>
      <w:hyperlink r:id="rId12" w:anchor=":~:text=The%20Trainee%20Forum%20YH%20was,as%20a%20trainee%20in%20the">
        <w:r w:rsidR="008371DD" w:rsidRPr="00A577A1">
          <w:rPr>
            <w:rFonts w:ascii="Arial" w:hAnsi="Arial" w:cs="Arial"/>
            <w:b w:val="0"/>
            <w:bCs/>
            <w:color w:val="auto"/>
            <w:sz w:val="24"/>
            <w:szCs w:val="24"/>
          </w:rPr>
          <w:t xml:space="preserve"> </w:t>
        </w:r>
      </w:hyperlink>
      <w:hyperlink r:id="rId13" w:anchor=":~:text=The%20Trainee%20Forum%20YH%20was,as%20a%20trainee%20in%20the">
        <w:r w:rsidR="008371DD" w:rsidRPr="00A577A1">
          <w:rPr>
            <w:rFonts w:ascii="Arial" w:hAnsi="Arial" w:cs="Arial"/>
            <w:b w:val="0"/>
            <w:bCs/>
            <w:color w:val="auto"/>
            <w:sz w:val="24"/>
            <w:szCs w:val="24"/>
            <w:u w:val="single" w:color="7030A0"/>
          </w:rPr>
          <w:t>webpage</w:t>
        </w:r>
      </w:hyperlink>
      <w:hyperlink r:id="rId14" w:anchor=":~:text=The%20Trainee%20Forum%20YH%20was,as%20a%20trainee%20in%20the">
        <w:r w:rsidR="008371DD" w:rsidRPr="00A577A1">
          <w:rPr>
            <w:rFonts w:ascii="Arial" w:hAnsi="Arial" w:cs="Arial"/>
            <w:b w:val="0"/>
            <w:bCs/>
            <w:color w:val="auto"/>
            <w:sz w:val="24"/>
            <w:szCs w:val="24"/>
          </w:rPr>
          <w:t>.</w:t>
        </w:r>
      </w:hyperlink>
      <w:r w:rsidR="008371DD" w:rsidRPr="00A577A1">
        <w:rPr>
          <w:rFonts w:ascii="Arial" w:hAnsi="Arial" w:cs="Arial"/>
          <w:b w:val="0"/>
          <w:bCs/>
          <w:color w:val="auto"/>
          <w:sz w:val="24"/>
          <w:szCs w:val="24"/>
        </w:rPr>
        <w:t xml:space="preserve">  </w:t>
      </w:r>
    </w:p>
    <w:p w14:paraId="60343A17" w14:textId="77777777" w:rsidR="008371DD" w:rsidRPr="00A577A1" w:rsidRDefault="008371DD" w:rsidP="008371DD">
      <w:pPr>
        <w:spacing w:after="21" w:line="259" w:lineRule="auto"/>
        <w:rPr>
          <w:bCs/>
          <w:sz w:val="22"/>
        </w:rPr>
      </w:pPr>
      <w:r w:rsidRPr="00A577A1">
        <w:rPr>
          <w:bCs/>
          <w:sz w:val="22"/>
        </w:rPr>
        <w:t xml:space="preserve"> </w:t>
      </w:r>
    </w:p>
    <w:p w14:paraId="4EA57220" w14:textId="77777777" w:rsidR="008371DD" w:rsidRPr="00A577A1" w:rsidRDefault="008371DD" w:rsidP="008371DD">
      <w:pPr>
        <w:pStyle w:val="h2numbered"/>
        <w:rPr>
          <w:rFonts w:ascii="Arial" w:hAnsi="Arial"/>
          <w:color w:val="auto"/>
        </w:rPr>
      </w:pPr>
      <w:r w:rsidRPr="00A577A1">
        <w:rPr>
          <w:rFonts w:ascii="Arial" w:hAnsi="Arial"/>
          <w:color w:val="auto"/>
        </w:rPr>
        <w:t xml:space="preserve">Communications </w:t>
      </w:r>
    </w:p>
    <w:p w14:paraId="3C181370" w14:textId="77777777" w:rsidR="008371DD" w:rsidRPr="00A577A1" w:rsidRDefault="008371DD" w:rsidP="008371DD">
      <w:pPr>
        <w:pStyle w:val="h3numbered"/>
        <w:rPr>
          <w:color w:val="auto"/>
          <w:sz w:val="24"/>
        </w:rPr>
      </w:pPr>
      <w:r w:rsidRPr="00A577A1">
        <w:rPr>
          <w:color w:val="auto"/>
          <w:sz w:val="24"/>
        </w:rPr>
        <w:t xml:space="preserve">A specific Trainee Forum account will be used to circulate and receive Forum communications. The Chair, Vice Chair, Secretary and Dean’s Office will be able to access the email account. </w:t>
      </w:r>
    </w:p>
    <w:p w14:paraId="02AE730D" w14:textId="77777777" w:rsidR="008371DD" w:rsidRPr="00A577A1" w:rsidRDefault="008371DD" w:rsidP="008371DD">
      <w:pPr>
        <w:pStyle w:val="h3numbered"/>
        <w:rPr>
          <w:color w:val="auto"/>
          <w:sz w:val="24"/>
        </w:rPr>
      </w:pPr>
      <w:r w:rsidRPr="00A577A1">
        <w:rPr>
          <w:color w:val="auto"/>
          <w:sz w:val="24"/>
        </w:rPr>
        <w:t xml:space="preserve">Information about the Trainee Forum, including the Executive and Wider Forum, will be available on the NHSE YH website following consent from individual members. Members of the Trainee Executive Forum will have access to website training and editing rights for these webpages, to ensure this information is up to date, relevant and informative. </w:t>
      </w:r>
    </w:p>
    <w:p w14:paraId="79807882" w14:textId="77777777" w:rsidR="008371DD" w:rsidRPr="00A577A1" w:rsidRDefault="008371DD" w:rsidP="008371DD">
      <w:pPr>
        <w:pStyle w:val="h3numbered"/>
        <w:rPr>
          <w:color w:val="auto"/>
          <w:sz w:val="24"/>
        </w:rPr>
      </w:pPr>
      <w:r w:rsidRPr="00A577A1">
        <w:rPr>
          <w:color w:val="auto"/>
          <w:sz w:val="24"/>
        </w:rPr>
        <w:t xml:space="preserve">The Postgraduate Dean and Heads of Schools will ensure that NHSE YH postgraduate doctors and dentists in training are aware of the Trainee Forum </w:t>
      </w:r>
      <w:r w:rsidRPr="00A577A1">
        <w:rPr>
          <w:color w:val="auto"/>
          <w:sz w:val="24"/>
        </w:rPr>
        <w:lastRenderedPageBreak/>
        <w:t xml:space="preserve">either through direct communication or by allowing the Trainee Forum to cascade communications through their contact lists. </w:t>
      </w:r>
    </w:p>
    <w:p w14:paraId="509C1BAC" w14:textId="77777777" w:rsidR="008371DD" w:rsidRPr="00A577A1" w:rsidRDefault="008371DD" w:rsidP="008371DD">
      <w:pPr>
        <w:pStyle w:val="h3numbered"/>
        <w:rPr>
          <w:color w:val="auto"/>
          <w:sz w:val="24"/>
        </w:rPr>
      </w:pPr>
      <w:r w:rsidRPr="00A577A1">
        <w:rPr>
          <w:color w:val="auto"/>
          <w:sz w:val="24"/>
        </w:rPr>
        <w:t>Postgraduate doctors and dentists in training in the Yorkshire and the Humber region will be able to contact the Trainee Forum directly via the Forum email address (</w:t>
      </w:r>
      <w:hyperlink r:id="rId15" w:history="1">
        <w:r w:rsidRPr="00A577A1">
          <w:rPr>
            <w:rStyle w:val="Hyperlink"/>
            <w:rFonts w:eastAsia="Arial"/>
            <w:color w:val="auto"/>
            <w:sz w:val="24"/>
          </w:rPr>
          <w:t>england.traineeforum.yh@nhs.net</w:t>
        </w:r>
      </w:hyperlink>
      <w:r w:rsidRPr="00A577A1">
        <w:rPr>
          <w:color w:val="auto"/>
          <w:sz w:val="24"/>
        </w:rPr>
        <w:t>) to raise issues and make enquiries. Postgraduate doctors and dentists in training will also be able to contact the Trainee Forum through an anonymised form, accessed via the NHSE YH website</w:t>
      </w:r>
      <w:hyperlink r:id="rId16">
        <w:r w:rsidRPr="00A577A1">
          <w:rPr>
            <w:color w:val="auto"/>
            <w:sz w:val="24"/>
          </w:rPr>
          <w:t xml:space="preserve"> </w:t>
        </w:r>
      </w:hyperlink>
      <w:hyperlink r:id="rId17">
        <w:r w:rsidRPr="00A577A1">
          <w:rPr>
            <w:color w:val="auto"/>
            <w:sz w:val="24"/>
            <w:u w:val="single" w:color="7030A0"/>
          </w:rPr>
          <w:t>here</w:t>
        </w:r>
      </w:hyperlink>
      <w:hyperlink r:id="rId18">
        <w:r w:rsidRPr="00A577A1">
          <w:rPr>
            <w:color w:val="auto"/>
            <w:sz w:val="24"/>
          </w:rPr>
          <w:t>.</w:t>
        </w:r>
      </w:hyperlink>
      <w:r w:rsidRPr="00A577A1">
        <w:rPr>
          <w:color w:val="auto"/>
          <w:sz w:val="24"/>
        </w:rPr>
        <w:t xml:space="preserve"> </w:t>
      </w:r>
    </w:p>
    <w:p w14:paraId="0FDE7D6A" w14:textId="369278B0" w:rsidR="008371DD" w:rsidRPr="00A577A1" w:rsidRDefault="008371DD" w:rsidP="008371DD">
      <w:pPr>
        <w:pStyle w:val="h3numbered"/>
        <w:rPr>
          <w:color w:val="auto"/>
          <w:sz w:val="24"/>
        </w:rPr>
      </w:pPr>
      <w:r w:rsidRPr="00A577A1">
        <w:rPr>
          <w:color w:val="auto"/>
          <w:sz w:val="24"/>
        </w:rPr>
        <w:t>The Trainee Forum will not deal with potentially sensitive or serious issues relating to individual postgraduate doctors or dentists. In cases such as this,</w:t>
      </w:r>
      <w:r w:rsidR="006410B7" w:rsidRPr="00A577A1">
        <w:rPr>
          <w:color w:val="auto"/>
          <w:sz w:val="24"/>
        </w:rPr>
        <w:t xml:space="preserve"> </w:t>
      </w:r>
      <w:r w:rsidR="006410B7" w:rsidRPr="00A577A1">
        <w:rPr>
          <w:color w:val="auto"/>
          <w:sz w:val="24"/>
        </w:rPr>
        <w:lastRenderedPageBreak/>
        <w:t>t</w:t>
      </w:r>
      <w:r w:rsidRPr="00A577A1">
        <w:rPr>
          <w:color w:val="auto"/>
          <w:sz w:val="24"/>
        </w:rPr>
        <w:t xml:space="preserve">hat are referred to the Trainee Forum, the postgraduate doctor or dentist will be signposted to appropriate sources of help or support. </w:t>
      </w:r>
    </w:p>
    <w:p w14:paraId="657DFC82" w14:textId="77777777" w:rsidR="008371DD" w:rsidRPr="00A577A1" w:rsidRDefault="008371DD" w:rsidP="008371DD">
      <w:pPr>
        <w:pStyle w:val="h3numbered"/>
        <w:rPr>
          <w:color w:val="auto"/>
          <w:sz w:val="24"/>
        </w:rPr>
      </w:pPr>
      <w:r w:rsidRPr="00A577A1">
        <w:rPr>
          <w:color w:val="auto"/>
          <w:sz w:val="24"/>
        </w:rPr>
        <w:t xml:space="preserve">In the event of a serious disclosure to the Trainee Forum (such as a </w:t>
      </w:r>
      <w:proofErr w:type="gramStart"/>
      <w:r w:rsidRPr="00A577A1">
        <w:rPr>
          <w:color w:val="auto"/>
          <w:sz w:val="24"/>
        </w:rPr>
        <w:t>life threatening</w:t>
      </w:r>
      <w:proofErr w:type="gramEnd"/>
      <w:r w:rsidRPr="00A577A1">
        <w:rPr>
          <w:color w:val="auto"/>
          <w:sz w:val="24"/>
        </w:rPr>
        <w:t xml:space="preserve"> situation or workplace bullying/harassment) the Trainee Forum reserve the right to escalate this to the appropriate body/bodies.  </w:t>
      </w:r>
    </w:p>
    <w:p w14:paraId="2D4CFF7D" w14:textId="77777777" w:rsidR="008371DD" w:rsidRPr="00A577A1" w:rsidRDefault="008371DD" w:rsidP="008371DD">
      <w:pPr>
        <w:pStyle w:val="h3numbered"/>
        <w:rPr>
          <w:color w:val="auto"/>
          <w:sz w:val="24"/>
        </w:rPr>
      </w:pPr>
      <w:r w:rsidRPr="00A577A1">
        <w:rPr>
          <w:color w:val="auto"/>
          <w:sz w:val="24"/>
        </w:rPr>
        <w:t>Information specific to individual training programmes will be communicated directly from the relevant School’s coordinator or administrator and is not the remit of the Trainee Forum.</w:t>
      </w:r>
    </w:p>
    <w:p w14:paraId="7DF22656" w14:textId="77777777" w:rsidR="008371DD" w:rsidRPr="00A577A1" w:rsidRDefault="008371DD" w:rsidP="008371DD">
      <w:pPr>
        <w:pStyle w:val="h3numbered"/>
        <w:rPr>
          <w:color w:val="auto"/>
          <w:sz w:val="24"/>
        </w:rPr>
      </w:pPr>
      <w:r w:rsidRPr="00A577A1">
        <w:rPr>
          <w:color w:val="auto"/>
          <w:sz w:val="24"/>
        </w:rPr>
        <w:t xml:space="preserve">All communications will comply with NHSE Comms regulations. Specifically, Arial fonts and appropriate letter head and/or document templates should be used. </w:t>
      </w:r>
    </w:p>
    <w:p w14:paraId="4DB5BFD5" w14:textId="77777777" w:rsidR="008371DD" w:rsidRPr="00A577A1" w:rsidRDefault="008371DD" w:rsidP="008371DD">
      <w:pPr>
        <w:pStyle w:val="h2numbered"/>
        <w:rPr>
          <w:rFonts w:ascii="Arial" w:hAnsi="Arial"/>
          <w:color w:val="auto"/>
        </w:rPr>
      </w:pPr>
      <w:bookmarkStart w:id="4" w:name="_Hlk190806116"/>
      <w:r w:rsidRPr="00A577A1">
        <w:rPr>
          <w:rFonts w:ascii="Arial" w:hAnsi="Arial"/>
          <w:color w:val="auto"/>
        </w:rPr>
        <w:t xml:space="preserve">Responsibilities of Trainee Forum Representatives  </w:t>
      </w:r>
    </w:p>
    <w:bookmarkEnd w:id="4"/>
    <w:p w14:paraId="508D1B54" w14:textId="77777777" w:rsidR="008371DD" w:rsidRPr="00A577A1" w:rsidRDefault="008371DD" w:rsidP="008371DD">
      <w:pPr>
        <w:pStyle w:val="h3numbered"/>
        <w:rPr>
          <w:color w:val="auto"/>
          <w:sz w:val="24"/>
        </w:rPr>
      </w:pPr>
      <w:r w:rsidRPr="00A577A1">
        <w:rPr>
          <w:color w:val="auto"/>
          <w:sz w:val="24"/>
        </w:rPr>
        <w:t xml:space="preserve">Postgraduate doctors and dentists in training who are members of the Trainee Executive Forum and Trainee Wider Forum are required to: </w:t>
      </w:r>
    </w:p>
    <w:p w14:paraId="505E5442" w14:textId="5223D07C" w:rsidR="008371DD" w:rsidRPr="00A577A1" w:rsidRDefault="007F402F" w:rsidP="007F402F">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6.1.1 </w:t>
      </w:r>
      <w:r w:rsidR="008371DD" w:rsidRPr="00A577A1">
        <w:rPr>
          <w:rFonts w:ascii="Arial" w:hAnsi="Arial" w:cs="Arial"/>
          <w:b w:val="0"/>
          <w:bCs/>
          <w:color w:val="auto"/>
          <w:sz w:val="24"/>
          <w:szCs w:val="24"/>
        </w:rPr>
        <w:t xml:space="preserve">Recognise and celebrate the beautiful differences that we all possess and be open, respectful and inquisitive about opposing viewpoints and different experiences. </w:t>
      </w:r>
    </w:p>
    <w:p w14:paraId="4DD353A6" w14:textId="641E77A6" w:rsidR="008371DD" w:rsidRPr="00A577A1" w:rsidRDefault="007F402F" w:rsidP="007F402F">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6.1.2 </w:t>
      </w:r>
      <w:r w:rsidR="008371DD" w:rsidRPr="00A577A1">
        <w:rPr>
          <w:rFonts w:ascii="Arial" w:hAnsi="Arial" w:cs="Arial"/>
          <w:b w:val="0"/>
          <w:bCs/>
          <w:color w:val="auto"/>
          <w:sz w:val="24"/>
          <w:szCs w:val="24"/>
        </w:rPr>
        <w:t xml:space="preserve">Attend and participate in Trainee Forum Meetings and engage with the work of the Trainee Forum </w:t>
      </w:r>
      <w:proofErr w:type="gramStart"/>
      <w:r w:rsidR="008371DD" w:rsidRPr="00A577A1">
        <w:rPr>
          <w:rFonts w:ascii="Arial" w:hAnsi="Arial" w:cs="Arial"/>
          <w:b w:val="0"/>
          <w:bCs/>
          <w:color w:val="auto"/>
          <w:sz w:val="24"/>
          <w:szCs w:val="24"/>
        </w:rPr>
        <w:t>in order to</w:t>
      </w:r>
      <w:proofErr w:type="gramEnd"/>
      <w:r w:rsidR="008371DD" w:rsidRPr="00A577A1">
        <w:rPr>
          <w:rFonts w:ascii="Arial" w:hAnsi="Arial" w:cs="Arial"/>
          <w:b w:val="0"/>
          <w:bCs/>
          <w:color w:val="auto"/>
          <w:sz w:val="24"/>
          <w:szCs w:val="24"/>
        </w:rPr>
        <w:t xml:space="preserve"> receive acknowledgment of Trainee Forum membership. </w:t>
      </w:r>
    </w:p>
    <w:p w14:paraId="3F3CE1D2" w14:textId="77777777" w:rsidR="008371DD" w:rsidRPr="00A577A1" w:rsidRDefault="008371DD" w:rsidP="008371DD">
      <w:pPr>
        <w:pStyle w:val="h3numbered"/>
        <w:rPr>
          <w:color w:val="auto"/>
          <w:sz w:val="24"/>
        </w:rPr>
      </w:pPr>
      <w:r w:rsidRPr="00A577A1">
        <w:rPr>
          <w:color w:val="auto"/>
          <w:sz w:val="24"/>
        </w:rPr>
        <w:t xml:space="preserve">Send apologies and an appropriate update for meetings they are not able to attend to the Secretary and/or Chair of the Forum. </w:t>
      </w:r>
    </w:p>
    <w:p w14:paraId="1DAFF8F4" w14:textId="77777777" w:rsidR="008371DD" w:rsidRPr="00A577A1" w:rsidRDefault="008371DD" w:rsidP="008371DD">
      <w:pPr>
        <w:pStyle w:val="h3numbered"/>
        <w:rPr>
          <w:color w:val="auto"/>
          <w:sz w:val="24"/>
        </w:rPr>
      </w:pPr>
      <w:r w:rsidRPr="00A577A1">
        <w:rPr>
          <w:color w:val="auto"/>
          <w:sz w:val="24"/>
        </w:rPr>
        <w:t xml:space="preserve"> Prepare for and read papers for any meeting they attend and have access to them during the meeting.  </w:t>
      </w:r>
    </w:p>
    <w:p w14:paraId="02EE5CF2" w14:textId="77777777" w:rsidR="008371DD" w:rsidRPr="00A577A1" w:rsidRDefault="008371DD" w:rsidP="008371DD">
      <w:pPr>
        <w:pStyle w:val="h3numbered"/>
        <w:rPr>
          <w:color w:val="auto"/>
          <w:sz w:val="24"/>
        </w:rPr>
      </w:pPr>
      <w:r w:rsidRPr="00A577A1">
        <w:rPr>
          <w:color w:val="auto"/>
          <w:sz w:val="24"/>
        </w:rPr>
        <w:t xml:space="preserve">Ensure they have the capacity to meet the requirements of the role. </w:t>
      </w:r>
    </w:p>
    <w:p w14:paraId="0D705B27" w14:textId="77777777" w:rsidR="008371DD" w:rsidRPr="00A577A1" w:rsidRDefault="008371DD" w:rsidP="008371DD">
      <w:pPr>
        <w:pStyle w:val="h3numbered"/>
        <w:rPr>
          <w:color w:val="auto"/>
          <w:sz w:val="24"/>
        </w:rPr>
      </w:pPr>
      <w:r w:rsidRPr="00A577A1">
        <w:rPr>
          <w:color w:val="auto"/>
          <w:sz w:val="24"/>
        </w:rPr>
        <w:t xml:space="preserve">Disseminate information and outcomes of the Trainee Forum to postgraduate doctor and dentist in training colleagues as and when directed by the Chair. </w:t>
      </w:r>
    </w:p>
    <w:p w14:paraId="2A65933B" w14:textId="77777777" w:rsidR="008371DD" w:rsidRPr="00A577A1" w:rsidRDefault="008371DD" w:rsidP="008371DD">
      <w:pPr>
        <w:pStyle w:val="h3numbered"/>
        <w:rPr>
          <w:color w:val="auto"/>
          <w:sz w:val="24"/>
        </w:rPr>
      </w:pPr>
      <w:r w:rsidRPr="00A577A1">
        <w:rPr>
          <w:color w:val="auto"/>
          <w:sz w:val="24"/>
        </w:rPr>
        <w:t xml:space="preserve">Seek opinions and present the views of all postgraduate doctors and dentists in training in the Yorkshire and the Humber region. This may include, but is not limited to, meeting with Junior Doctor Forum representatives, School or Specialty representatives, BMA representatives, arranging open access </w:t>
      </w:r>
      <w:r w:rsidRPr="00A577A1">
        <w:rPr>
          <w:color w:val="auto"/>
          <w:sz w:val="24"/>
        </w:rPr>
        <w:lastRenderedPageBreak/>
        <w:t xml:space="preserve">meetings for local postgraduate doctors and dentists in training and other local Trainee Engagement Forums. </w:t>
      </w:r>
    </w:p>
    <w:p w14:paraId="15CE016C" w14:textId="77777777" w:rsidR="008371DD" w:rsidRPr="00A577A1" w:rsidRDefault="008371DD" w:rsidP="008371DD">
      <w:pPr>
        <w:pStyle w:val="h3numbered"/>
        <w:rPr>
          <w:color w:val="auto"/>
          <w:sz w:val="24"/>
        </w:rPr>
      </w:pPr>
      <w:r w:rsidRPr="00A577A1">
        <w:rPr>
          <w:color w:val="auto"/>
          <w:sz w:val="24"/>
        </w:rPr>
        <w:t xml:space="preserve"> Contribute and suggest items for the Trainee Forum agendas. </w:t>
      </w:r>
    </w:p>
    <w:p w14:paraId="1B194E8C" w14:textId="77777777" w:rsidR="008371DD" w:rsidRPr="00A577A1" w:rsidRDefault="008371DD" w:rsidP="008371DD">
      <w:pPr>
        <w:pStyle w:val="h3numbered"/>
        <w:rPr>
          <w:color w:val="auto"/>
          <w:sz w:val="24"/>
        </w:rPr>
      </w:pPr>
      <w:r w:rsidRPr="00A577A1">
        <w:rPr>
          <w:color w:val="auto"/>
          <w:sz w:val="24"/>
        </w:rPr>
        <w:t xml:space="preserve"> Be a point of contact for postgraduate doctors and dentists in training wishing to raise issues and/or signpost as appropriate. </w:t>
      </w:r>
    </w:p>
    <w:p w14:paraId="34E7212F" w14:textId="77777777" w:rsidR="008371DD" w:rsidRPr="00A577A1" w:rsidRDefault="008371DD" w:rsidP="008371DD">
      <w:pPr>
        <w:pStyle w:val="h3numbered"/>
        <w:rPr>
          <w:color w:val="auto"/>
          <w:sz w:val="24"/>
        </w:rPr>
      </w:pPr>
      <w:r w:rsidRPr="00A577A1">
        <w:rPr>
          <w:color w:val="auto"/>
          <w:sz w:val="24"/>
        </w:rPr>
        <w:t xml:space="preserve">Develop links with Schools/Directorates and other groups and committees as appropriate. </w:t>
      </w:r>
    </w:p>
    <w:p w14:paraId="21F0D720" w14:textId="77777777" w:rsidR="008371DD" w:rsidRPr="00A577A1" w:rsidRDefault="008371DD" w:rsidP="008371DD">
      <w:pPr>
        <w:pStyle w:val="h3numbered"/>
        <w:rPr>
          <w:color w:val="auto"/>
          <w:sz w:val="24"/>
        </w:rPr>
      </w:pPr>
      <w:r w:rsidRPr="00A577A1">
        <w:rPr>
          <w:color w:val="auto"/>
          <w:sz w:val="24"/>
        </w:rPr>
        <w:t xml:space="preserve"> Organise</w:t>
      </w:r>
      <w:r w:rsidRPr="00A577A1">
        <w:rPr>
          <w:color w:val="auto"/>
          <w:sz w:val="24"/>
        </w:rPr>
        <w:tab/>
        <w:t xml:space="preserve">a </w:t>
      </w:r>
      <w:r w:rsidRPr="00A577A1">
        <w:rPr>
          <w:color w:val="auto"/>
          <w:sz w:val="24"/>
        </w:rPr>
        <w:tab/>
        <w:t xml:space="preserve">handover </w:t>
      </w:r>
      <w:r w:rsidRPr="00A577A1">
        <w:rPr>
          <w:color w:val="auto"/>
          <w:sz w:val="24"/>
        </w:rPr>
        <w:tab/>
        <w:t xml:space="preserve">for </w:t>
      </w:r>
      <w:r w:rsidRPr="00A577A1">
        <w:rPr>
          <w:color w:val="auto"/>
          <w:sz w:val="24"/>
        </w:rPr>
        <w:tab/>
        <w:t xml:space="preserve">incoming </w:t>
      </w:r>
      <w:r w:rsidRPr="00A577A1">
        <w:rPr>
          <w:color w:val="auto"/>
          <w:sz w:val="24"/>
        </w:rPr>
        <w:tab/>
        <w:t xml:space="preserve">Trainee </w:t>
      </w:r>
      <w:r w:rsidRPr="00A577A1">
        <w:rPr>
          <w:color w:val="auto"/>
          <w:sz w:val="24"/>
        </w:rPr>
        <w:tab/>
        <w:t xml:space="preserve">Forum representatives including carrying out a comprehensive handover to the applicable successor. </w:t>
      </w:r>
    </w:p>
    <w:p w14:paraId="2F79B24E" w14:textId="77777777" w:rsidR="008371DD" w:rsidRPr="00A577A1" w:rsidRDefault="008371DD" w:rsidP="008371DD">
      <w:pPr>
        <w:pStyle w:val="h3numbered"/>
        <w:rPr>
          <w:color w:val="auto"/>
          <w:sz w:val="24"/>
        </w:rPr>
      </w:pPr>
      <w:r w:rsidRPr="00A577A1">
        <w:rPr>
          <w:color w:val="auto"/>
          <w:sz w:val="24"/>
        </w:rPr>
        <w:t xml:space="preserve"> Work towards continuous improvement and sharing of good practice. </w:t>
      </w:r>
    </w:p>
    <w:p w14:paraId="6ABA1F58" w14:textId="77777777" w:rsidR="008371DD" w:rsidRPr="00A577A1" w:rsidRDefault="008371DD" w:rsidP="008371DD">
      <w:pPr>
        <w:pStyle w:val="h3numbered"/>
        <w:rPr>
          <w:color w:val="auto"/>
          <w:sz w:val="24"/>
        </w:rPr>
      </w:pPr>
      <w:r w:rsidRPr="00A577A1">
        <w:rPr>
          <w:color w:val="auto"/>
          <w:sz w:val="24"/>
        </w:rPr>
        <w:t xml:space="preserve"> Attend and participate in other meetings and events where postgraduate doctor or dentist in training involvement is required and at the request of the Postgraduate Dean. </w:t>
      </w:r>
    </w:p>
    <w:p w14:paraId="015157FA" w14:textId="77777777" w:rsidR="008371DD" w:rsidRPr="00A577A1" w:rsidRDefault="008371DD" w:rsidP="008371DD">
      <w:pPr>
        <w:pStyle w:val="h3numbered"/>
        <w:rPr>
          <w:color w:val="auto"/>
          <w:sz w:val="24"/>
        </w:rPr>
      </w:pPr>
      <w:r w:rsidRPr="00A577A1">
        <w:rPr>
          <w:color w:val="auto"/>
          <w:sz w:val="24"/>
        </w:rPr>
        <w:t xml:space="preserve"> Promote and help raise awareness of Trainee Forum amongst postgraduate doctors and dentists in training. </w:t>
      </w:r>
    </w:p>
    <w:p w14:paraId="28A8BF9A" w14:textId="77777777" w:rsidR="008371DD" w:rsidRPr="00A577A1" w:rsidRDefault="008371DD" w:rsidP="008371DD">
      <w:pPr>
        <w:pStyle w:val="h3numbered"/>
        <w:rPr>
          <w:color w:val="auto"/>
          <w:sz w:val="24"/>
        </w:rPr>
      </w:pPr>
      <w:r w:rsidRPr="00A577A1">
        <w:rPr>
          <w:color w:val="auto"/>
          <w:sz w:val="24"/>
        </w:rPr>
        <w:t xml:space="preserve"> Maintain full confidentiality to postgraduate doctors and dentists in training raising issues with the Trainee Forum. All members will be required to adhere to professional standards of confidentiality should any sensitive matters arise as part of the Trainee Forum business. All Trainee Forum members should declare any conflicts of interest when/if they become apparent </w:t>
      </w:r>
      <w:proofErr w:type="gramStart"/>
      <w:r w:rsidRPr="00A577A1">
        <w:rPr>
          <w:color w:val="auto"/>
          <w:sz w:val="24"/>
        </w:rPr>
        <w:t>during the course of</w:t>
      </w:r>
      <w:proofErr w:type="gramEnd"/>
      <w:r w:rsidRPr="00A577A1">
        <w:rPr>
          <w:color w:val="auto"/>
          <w:sz w:val="24"/>
        </w:rPr>
        <w:t xml:space="preserve"> their tenure or prior to taking up the post. There will be a requirement that information governance training has been undertaken. Appropriate modules taken by employing trusts are adequate. </w:t>
      </w:r>
    </w:p>
    <w:p w14:paraId="6CCB501C" w14:textId="77777777" w:rsidR="008371DD" w:rsidRPr="00A577A1" w:rsidRDefault="008371DD" w:rsidP="008371DD">
      <w:pPr>
        <w:pStyle w:val="h3numbered"/>
        <w:rPr>
          <w:color w:val="auto"/>
          <w:sz w:val="24"/>
        </w:rPr>
      </w:pPr>
      <w:r w:rsidRPr="00A577A1">
        <w:rPr>
          <w:color w:val="auto"/>
          <w:sz w:val="24"/>
        </w:rPr>
        <w:t xml:space="preserve"> Understand that NHSE YH is not the employer and although the Trainee Forum can campaign and collaborate to address employment issues locally, NHSE is unable to dictate employment conditions.  </w:t>
      </w:r>
    </w:p>
    <w:p w14:paraId="4ECD2D5B" w14:textId="006CBDD0" w:rsidR="006E502A" w:rsidRPr="00A577A1" w:rsidRDefault="008371DD" w:rsidP="008371DD">
      <w:pPr>
        <w:spacing w:after="19" w:line="259" w:lineRule="auto"/>
        <w:rPr>
          <w:color w:val="auto"/>
          <w:sz w:val="24"/>
          <w:szCs w:val="24"/>
        </w:rPr>
      </w:pPr>
      <w:r w:rsidRPr="00A577A1">
        <w:rPr>
          <w:color w:val="auto"/>
          <w:sz w:val="24"/>
          <w:szCs w:val="24"/>
        </w:rPr>
        <w:t xml:space="preserve"> </w:t>
      </w:r>
    </w:p>
    <w:p w14:paraId="66BA736E" w14:textId="77777777" w:rsidR="006E502A" w:rsidRPr="00A577A1" w:rsidRDefault="006E502A">
      <w:pPr>
        <w:rPr>
          <w:color w:val="auto"/>
          <w:sz w:val="24"/>
          <w:szCs w:val="24"/>
        </w:rPr>
      </w:pPr>
      <w:r w:rsidRPr="00A577A1">
        <w:rPr>
          <w:color w:val="auto"/>
          <w:sz w:val="24"/>
          <w:szCs w:val="24"/>
        </w:rPr>
        <w:br w:type="page"/>
      </w:r>
    </w:p>
    <w:p w14:paraId="44580962" w14:textId="77777777" w:rsidR="008371DD" w:rsidRPr="00A577A1" w:rsidRDefault="008371DD" w:rsidP="008371DD">
      <w:pPr>
        <w:spacing w:after="19" w:line="259" w:lineRule="auto"/>
        <w:rPr>
          <w:color w:val="auto"/>
          <w:sz w:val="24"/>
          <w:szCs w:val="24"/>
        </w:rPr>
      </w:pPr>
    </w:p>
    <w:p w14:paraId="3051E2F0" w14:textId="77777777" w:rsidR="008371DD" w:rsidRPr="00A577A1" w:rsidRDefault="008371DD" w:rsidP="008371DD">
      <w:pPr>
        <w:pStyle w:val="h2numbered"/>
        <w:rPr>
          <w:rFonts w:ascii="Arial" w:hAnsi="Arial"/>
          <w:color w:val="auto"/>
        </w:rPr>
      </w:pPr>
      <w:r w:rsidRPr="00A577A1">
        <w:rPr>
          <w:rFonts w:ascii="Arial" w:hAnsi="Arial"/>
          <w:color w:val="auto"/>
        </w:rPr>
        <w:t xml:space="preserve">Development opportunities and portfolio </w:t>
      </w:r>
    </w:p>
    <w:p w14:paraId="507BD3B9" w14:textId="77777777" w:rsidR="008371DD" w:rsidRPr="00A577A1" w:rsidRDefault="008371DD" w:rsidP="008371DD">
      <w:pPr>
        <w:pStyle w:val="h3numbered"/>
        <w:rPr>
          <w:color w:val="auto"/>
          <w:sz w:val="24"/>
        </w:rPr>
      </w:pPr>
      <w:r w:rsidRPr="00A577A1">
        <w:rPr>
          <w:color w:val="auto"/>
          <w:sz w:val="24"/>
        </w:rPr>
        <w:t xml:space="preserve">All members of the Trainee Forum will be signposted to the ‘Leadership for Clinicians Early in their Careers’ course, for postgraduate doctors and dentists in training up to ST4 level. (ST5+ level have access to a three-day ‘Leadership and Management’ course as part of their generic skills offer on </w:t>
      </w:r>
      <w:proofErr w:type="spellStart"/>
      <w:r w:rsidRPr="00A577A1">
        <w:rPr>
          <w:color w:val="auto"/>
          <w:sz w:val="24"/>
        </w:rPr>
        <w:t>Maxcourse</w:t>
      </w:r>
      <w:proofErr w:type="spellEnd"/>
      <w:r w:rsidRPr="00A577A1">
        <w:rPr>
          <w:color w:val="auto"/>
          <w:sz w:val="24"/>
        </w:rPr>
        <w:t xml:space="preserve">). </w:t>
      </w:r>
    </w:p>
    <w:p w14:paraId="39764570" w14:textId="4C097392" w:rsidR="008371DD" w:rsidRPr="00A577A1" w:rsidRDefault="008371DD" w:rsidP="008371DD">
      <w:pPr>
        <w:pStyle w:val="h3numbered"/>
        <w:rPr>
          <w:color w:val="auto"/>
          <w:sz w:val="24"/>
        </w:rPr>
      </w:pPr>
      <w:r w:rsidRPr="00A577A1">
        <w:rPr>
          <w:color w:val="auto"/>
          <w:sz w:val="24"/>
        </w:rPr>
        <w:t xml:space="preserve"> A letter of support for accessing the appropriate amount of leave will be provided upon appointment to the TEF and at the request of Wider Forum Members.</w:t>
      </w:r>
    </w:p>
    <w:p w14:paraId="09529C61" w14:textId="7BEB40E1" w:rsidR="008371DD" w:rsidRPr="00A577A1" w:rsidRDefault="007F402F" w:rsidP="007F402F">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7.2.1 </w:t>
      </w:r>
      <w:r w:rsidR="008371DD" w:rsidRPr="00A577A1">
        <w:rPr>
          <w:rFonts w:ascii="Arial" w:hAnsi="Arial" w:cs="Arial"/>
          <w:b w:val="0"/>
          <w:bCs/>
          <w:color w:val="auto"/>
          <w:sz w:val="24"/>
          <w:szCs w:val="24"/>
        </w:rPr>
        <w:t>The letter of support is viewable in the Appendices</w:t>
      </w:r>
    </w:p>
    <w:p w14:paraId="4145DBAD" w14:textId="77777777" w:rsidR="008371DD" w:rsidRPr="00A577A1" w:rsidRDefault="008371DD" w:rsidP="008371DD">
      <w:pPr>
        <w:pStyle w:val="h3numbered"/>
        <w:rPr>
          <w:color w:val="auto"/>
          <w:sz w:val="24"/>
        </w:rPr>
      </w:pPr>
      <w:r w:rsidRPr="00A577A1">
        <w:rPr>
          <w:color w:val="auto"/>
          <w:sz w:val="24"/>
        </w:rPr>
        <w:t xml:space="preserve">An annual certificate and/or letter of contribution/confirmation of attendance will be issued (electronically unless otherwise requested) acknowledging meeting attendance and thanking Trainee Forum members for their engagement, work and support.  </w:t>
      </w:r>
    </w:p>
    <w:p w14:paraId="30095CA8" w14:textId="77777777" w:rsidR="008371DD" w:rsidRPr="00A577A1" w:rsidRDefault="008371DD" w:rsidP="008371DD">
      <w:pPr>
        <w:pStyle w:val="h3numbered"/>
        <w:rPr>
          <w:color w:val="auto"/>
          <w:sz w:val="24"/>
        </w:rPr>
      </w:pPr>
      <w:r w:rsidRPr="00A577A1">
        <w:rPr>
          <w:color w:val="auto"/>
          <w:sz w:val="24"/>
        </w:rPr>
        <w:t xml:space="preserve">In addition to the above, members of the Trainee Executive Forum will have the opportunity to attend 2 courses during their tenure funded by NHSE YH. These are: </w:t>
      </w:r>
    </w:p>
    <w:p w14:paraId="72346694" w14:textId="6E1EFF70" w:rsidR="008371DD" w:rsidRPr="00A577A1" w:rsidRDefault="00967677" w:rsidP="00967677">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7. 4.1 Transforming</w:t>
      </w:r>
      <w:r w:rsidR="008371DD" w:rsidRPr="00A577A1">
        <w:rPr>
          <w:rFonts w:ascii="Arial" w:hAnsi="Arial" w:cs="Arial"/>
          <w:b w:val="0"/>
          <w:bCs/>
          <w:color w:val="auto"/>
          <w:sz w:val="24"/>
          <w:szCs w:val="24"/>
        </w:rPr>
        <w:t xml:space="preserve"> meetings </w:t>
      </w:r>
    </w:p>
    <w:p w14:paraId="5F503BE4" w14:textId="29B40A47" w:rsidR="008371DD" w:rsidRPr="00A577A1" w:rsidRDefault="00967677" w:rsidP="00967677">
      <w:pPr>
        <w:pStyle w:val="h4numbered"/>
        <w:numPr>
          <w:ilvl w:val="0"/>
          <w:numId w:val="0"/>
        </w:numPr>
        <w:ind w:left="794"/>
        <w:rPr>
          <w:rFonts w:ascii="Arial" w:hAnsi="Arial" w:cs="Arial"/>
          <w:b w:val="0"/>
          <w:bCs/>
          <w:color w:val="auto"/>
          <w:sz w:val="24"/>
          <w:szCs w:val="24"/>
        </w:rPr>
      </w:pPr>
      <w:r w:rsidRPr="00A577A1">
        <w:rPr>
          <w:rFonts w:ascii="Arial" w:hAnsi="Arial" w:cs="Arial"/>
          <w:b w:val="0"/>
          <w:bCs/>
          <w:color w:val="auto"/>
          <w:sz w:val="24"/>
          <w:szCs w:val="24"/>
        </w:rPr>
        <w:t xml:space="preserve">7.4.2 </w:t>
      </w:r>
      <w:r w:rsidR="008371DD" w:rsidRPr="00A577A1">
        <w:rPr>
          <w:rFonts w:ascii="Arial" w:hAnsi="Arial" w:cs="Arial"/>
          <w:b w:val="0"/>
          <w:bCs/>
          <w:color w:val="auto"/>
          <w:sz w:val="24"/>
          <w:szCs w:val="24"/>
        </w:rPr>
        <w:t xml:space="preserve">NHS structure and power dynamics </w:t>
      </w:r>
    </w:p>
    <w:p w14:paraId="24168B0C" w14:textId="77777777" w:rsidR="008371DD" w:rsidRPr="00A577A1" w:rsidRDefault="008371DD" w:rsidP="008371DD">
      <w:pPr>
        <w:pStyle w:val="h3numbered"/>
        <w:rPr>
          <w:color w:val="auto"/>
          <w:sz w:val="24"/>
        </w:rPr>
      </w:pPr>
      <w:r w:rsidRPr="00A577A1">
        <w:rPr>
          <w:color w:val="auto"/>
          <w:sz w:val="24"/>
        </w:rPr>
        <w:t xml:space="preserve">Members of the Trainee Executive Forum will also </w:t>
      </w:r>
      <w:proofErr w:type="gramStart"/>
      <w:r w:rsidRPr="00A577A1">
        <w:rPr>
          <w:color w:val="auto"/>
          <w:sz w:val="24"/>
        </w:rPr>
        <w:t>have the opportunity to</w:t>
      </w:r>
      <w:proofErr w:type="gramEnd"/>
      <w:r w:rsidRPr="00A577A1">
        <w:rPr>
          <w:color w:val="auto"/>
          <w:sz w:val="24"/>
        </w:rPr>
        <w:t xml:space="preserve"> complete the healthcare leadership 360 appraisal during their 2-year tenure. </w:t>
      </w:r>
    </w:p>
    <w:p w14:paraId="0FE11072" w14:textId="77777777" w:rsidR="008371DD" w:rsidRPr="00A577A1" w:rsidRDefault="008371DD" w:rsidP="008371DD">
      <w:pPr>
        <w:spacing w:after="0" w:line="259" w:lineRule="auto"/>
      </w:pPr>
      <w:r w:rsidRPr="00A577A1">
        <w:t xml:space="preserve"> </w:t>
      </w:r>
    </w:p>
    <w:p w14:paraId="4840AB06" w14:textId="77777777" w:rsidR="008371DD" w:rsidRPr="00A577A1" w:rsidRDefault="008371DD" w:rsidP="008371DD">
      <w:pPr>
        <w:pStyle w:val="h2numbered"/>
        <w:rPr>
          <w:rFonts w:ascii="Arial" w:hAnsi="Arial"/>
          <w:color w:val="auto"/>
        </w:rPr>
      </w:pPr>
      <w:r w:rsidRPr="00A577A1">
        <w:rPr>
          <w:rFonts w:ascii="Arial" w:hAnsi="Arial"/>
          <w:color w:val="auto"/>
        </w:rPr>
        <w:t xml:space="preserve">Accountability  </w:t>
      </w:r>
    </w:p>
    <w:p w14:paraId="73EDD533" w14:textId="77777777" w:rsidR="008371DD" w:rsidRPr="00A577A1" w:rsidRDefault="008371DD" w:rsidP="008371DD">
      <w:pPr>
        <w:pStyle w:val="h3numbered"/>
        <w:rPr>
          <w:color w:val="auto"/>
          <w:sz w:val="24"/>
        </w:rPr>
      </w:pPr>
      <w:r w:rsidRPr="00A577A1">
        <w:rPr>
          <w:color w:val="auto"/>
          <w:sz w:val="24"/>
        </w:rPr>
        <w:t xml:space="preserve">The Trainee Forum is accountable to the Postgraduate Dean. </w:t>
      </w:r>
    </w:p>
    <w:p w14:paraId="0619056F" w14:textId="77777777" w:rsidR="008371DD" w:rsidRPr="00A577A1" w:rsidRDefault="008371DD" w:rsidP="008371DD">
      <w:pPr>
        <w:spacing w:after="21" w:line="259" w:lineRule="auto"/>
      </w:pPr>
      <w:r w:rsidRPr="00A577A1">
        <w:t xml:space="preserve"> </w:t>
      </w:r>
    </w:p>
    <w:p w14:paraId="08F22934" w14:textId="77777777" w:rsidR="008371DD" w:rsidRPr="00A577A1" w:rsidRDefault="008371DD" w:rsidP="008371DD">
      <w:pPr>
        <w:pStyle w:val="h2numbered"/>
        <w:rPr>
          <w:rFonts w:ascii="Arial" w:hAnsi="Arial"/>
          <w:color w:val="auto"/>
        </w:rPr>
      </w:pPr>
      <w:r w:rsidRPr="00A577A1">
        <w:rPr>
          <w:rFonts w:ascii="Arial" w:hAnsi="Arial"/>
          <w:color w:val="auto"/>
        </w:rPr>
        <w:t xml:space="preserve">Review </w:t>
      </w:r>
    </w:p>
    <w:p w14:paraId="4D235401" w14:textId="77777777" w:rsidR="008371DD" w:rsidRPr="00A577A1" w:rsidRDefault="008371DD" w:rsidP="008371DD">
      <w:pPr>
        <w:pStyle w:val="h3numbered"/>
        <w:rPr>
          <w:color w:val="auto"/>
          <w:sz w:val="24"/>
        </w:rPr>
      </w:pPr>
      <w:r w:rsidRPr="00A577A1">
        <w:rPr>
          <w:color w:val="auto"/>
          <w:sz w:val="24"/>
        </w:rPr>
        <w:t>These Standard Operating Procedures will be reviewed annually.</w:t>
      </w:r>
    </w:p>
    <w:p w14:paraId="5F5A9955" w14:textId="77777777" w:rsidR="008371DD" w:rsidRPr="00A577A1" w:rsidRDefault="008371DD" w:rsidP="008371DD">
      <w:pPr>
        <w:spacing w:after="163"/>
        <w:ind w:left="2537" w:hanging="850"/>
      </w:pPr>
    </w:p>
    <w:p w14:paraId="31B92C18" w14:textId="77777777" w:rsidR="008371DD" w:rsidRPr="00A577A1" w:rsidRDefault="008371DD" w:rsidP="008371DD"/>
    <w:p w14:paraId="27DD62DF" w14:textId="77777777" w:rsidR="008371DD" w:rsidRPr="00A577A1" w:rsidRDefault="008371DD" w:rsidP="008371DD">
      <w:pPr>
        <w:ind w:left="1428"/>
      </w:pPr>
    </w:p>
    <w:p w14:paraId="7326C9CB" w14:textId="77777777" w:rsidR="008371DD" w:rsidRPr="00A577A1" w:rsidRDefault="008371DD" w:rsidP="008371DD">
      <w:pPr>
        <w:spacing w:after="0" w:line="240" w:lineRule="auto"/>
      </w:pPr>
      <w:r w:rsidRPr="00A577A1">
        <w:br w:type="page"/>
      </w:r>
    </w:p>
    <w:p w14:paraId="32186735" w14:textId="77777777" w:rsidR="008371DD" w:rsidRPr="00A577A1" w:rsidRDefault="008371DD" w:rsidP="008371DD">
      <w:pPr>
        <w:pStyle w:val="h2numbered"/>
        <w:rPr>
          <w:rFonts w:ascii="Arial" w:hAnsi="Arial"/>
          <w:color w:val="auto"/>
        </w:rPr>
      </w:pPr>
      <w:r w:rsidRPr="00A577A1">
        <w:rPr>
          <w:rFonts w:ascii="Arial" w:hAnsi="Arial"/>
          <w:color w:val="auto"/>
        </w:rPr>
        <w:lastRenderedPageBreak/>
        <w:t xml:space="preserve">Appendices </w:t>
      </w:r>
    </w:p>
    <w:p w14:paraId="6D3C3CD6" w14:textId="77777777" w:rsidR="008371DD" w:rsidRPr="00A577A1" w:rsidRDefault="008371DD" w:rsidP="008371DD">
      <w:pPr>
        <w:pStyle w:val="Heading3"/>
        <w:ind w:left="-5"/>
        <w:rPr>
          <w:rFonts w:ascii="Arial" w:hAnsi="Arial" w:cs="Arial"/>
          <w:b/>
          <w:bCs/>
          <w:color w:val="0070C0"/>
          <w:sz w:val="28"/>
          <w:szCs w:val="28"/>
        </w:rPr>
      </w:pPr>
      <w:r w:rsidRPr="00A577A1">
        <w:rPr>
          <w:rStyle w:val="h3numberedChar"/>
          <w:rFonts w:eastAsiaTheme="majorEastAsia"/>
          <w:b/>
          <w:bCs/>
          <w:color w:val="0070C0"/>
          <w:szCs w:val="28"/>
        </w:rPr>
        <w:t>Appendix 1:</w:t>
      </w:r>
      <w:r w:rsidRPr="00A577A1">
        <w:rPr>
          <w:rFonts w:ascii="Arial" w:hAnsi="Arial" w:cs="Arial"/>
          <w:b/>
          <w:bCs/>
          <w:color w:val="0070C0"/>
          <w:sz w:val="28"/>
          <w:szCs w:val="28"/>
        </w:rPr>
        <w:t xml:space="preserve">  Trainee Forum; Executive and Wider Forum key features </w:t>
      </w:r>
    </w:p>
    <w:p w14:paraId="3AF6BCC0" w14:textId="77777777" w:rsidR="008371DD" w:rsidRPr="00A577A1" w:rsidRDefault="008371DD" w:rsidP="008371DD">
      <w:pPr>
        <w:spacing w:after="7" w:line="259" w:lineRule="auto"/>
      </w:pPr>
      <w:r w:rsidRPr="00A577A1">
        <w:t xml:space="preserve"> </w:t>
      </w:r>
    </w:p>
    <w:p w14:paraId="36D49801" w14:textId="13A48C5B" w:rsidR="00DC09FB" w:rsidRPr="00A577A1" w:rsidRDefault="008371DD" w:rsidP="00DC09FB">
      <w:r w:rsidRPr="00A577A1">
        <w:t xml:space="preserve"> </w:t>
      </w:r>
      <w:r w:rsidR="006A6212">
        <w:rPr>
          <w:noProof/>
        </w:rPr>
        <w:drawing>
          <wp:inline distT="0" distB="0" distL="0" distR="0" wp14:anchorId="2AA94AD0" wp14:editId="69F4A7AA">
            <wp:extent cx="5731510" cy="7164705"/>
            <wp:effectExtent l="0" t="0" r="2540" b="0"/>
            <wp:docPr id="252130253" name="Picture 1"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30253" name="Picture 1" descr="A close-up of a pap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731510" cy="7164705"/>
                    </a:xfrm>
                    <a:prstGeom prst="rect">
                      <a:avLst/>
                    </a:prstGeom>
                  </pic:spPr>
                </pic:pic>
              </a:graphicData>
            </a:graphic>
          </wp:inline>
        </w:drawing>
      </w:r>
    </w:p>
    <w:p w14:paraId="1279EEAD" w14:textId="14D83030" w:rsidR="006E502A" w:rsidRPr="00A577A1" w:rsidRDefault="006E502A" w:rsidP="008371DD"/>
    <w:p w14:paraId="7E64F99D" w14:textId="77777777" w:rsidR="00F83BB3" w:rsidRPr="00A577A1" w:rsidRDefault="00F83BB3" w:rsidP="008371DD"/>
    <w:p w14:paraId="4FED4AB4" w14:textId="77777777" w:rsidR="006E502A" w:rsidRPr="00A577A1" w:rsidRDefault="006E502A" w:rsidP="008371DD"/>
    <w:p w14:paraId="1A1E2D72" w14:textId="77777777" w:rsidR="002E4ED2" w:rsidRDefault="002E4ED2" w:rsidP="008371DD">
      <w:pPr>
        <w:rPr>
          <w:b/>
          <w:bCs/>
          <w:color w:val="0070C0"/>
          <w:sz w:val="28"/>
          <w:szCs w:val="28"/>
        </w:rPr>
      </w:pPr>
    </w:p>
    <w:p w14:paraId="3D3ED221" w14:textId="77777777" w:rsidR="002E4ED2" w:rsidRDefault="002E4ED2" w:rsidP="008371DD">
      <w:pPr>
        <w:rPr>
          <w:b/>
          <w:bCs/>
          <w:color w:val="0070C0"/>
          <w:sz w:val="28"/>
          <w:szCs w:val="28"/>
        </w:rPr>
      </w:pPr>
    </w:p>
    <w:p w14:paraId="1AB6C775" w14:textId="12C2262A" w:rsidR="008371DD" w:rsidRPr="00A577A1" w:rsidRDefault="006E502A" w:rsidP="008371DD">
      <w:pPr>
        <w:rPr>
          <w:b/>
          <w:bCs/>
          <w:color w:val="0070C0"/>
          <w:sz w:val="28"/>
          <w:szCs w:val="28"/>
        </w:rPr>
      </w:pPr>
      <w:r w:rsidRPr="00A577A1">
        <w:rPr>
          <w:b/>
          <w:bCs/>
          <w:color w:val="0070C0"/>
          <w:sz w:val="28"/>
          <w:szCs w:val="28"/>
        </w:rPr>
        <w:t>Appendix 2: Letter of Support</w:t>
      </w:r>
      <w:r w:rsidR="008371DD" w:rsidRPr="00A577A1">
        <w:rPr>
          <w:b/>
          <w:bCs/>
          <w:color w:val="0070C0"/>
          <w:sz w:val="28"/>
          <w:szCs w:val="28"/>
        </w:rPr>
        <w:tab/>
      </w:r>
      <w:bookmarkEnd w:id="3"/>
    </w:p>
    <w:p w14:paraId="6CA01DC7" w14:textId="77777777" w:rsidR="006E502A" w:rsidRPr="00A577A1" w:rsidRDefault="006E502A" w:rsidP="008371DD">
      <w:pPr>
        <w:rPr>
          <w:b/>
          <w:bCs/>
          <w:color w:val="0070C0"/>
          <w:sz w:val="28"/>
          <w:szCs w:val="28"/>
        </w:rPr>
      </w:pPr>
    </w:p>
    <w:p w14:paraId="4E69C675"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4AEF524A"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5A34CE47"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r w:rsidRPr="00A577A1">
        <w:rPr>
          <w:rFonts w:eastAsia="Times New Roman" w:cs="Times New Roman"/>
          <w:sz w:val="24"/>
          <w:szCs w:val="24"/>
          <w:lang w:eastAsia="en-US"/>
        </w:rPr>
        <w:t>Dear colleague,</w:t>
      </w:r>
    </w:p>
    <w:p w14:paraId="36DA5B20"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71E6B297"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r w:rsidRPr="00A577A1">
        <w:rPr>
          <w:rFonts w:eastAsia="Times New Roman" w:cs="Times New Roman"/>
          <w:sz w:val="24"/>
          <w:szCs w:val="24"/>
          <w:lang w:eastAsia="en-US"/>
        </w:rPr>
        <w:t xml:space="preserve">My name is Shrita </w:t>
      </w:r>
      <w:proofErr w:type="gramStart"/>
      <w:r w:rsidRPr="00A577A1">
        <w:rPr>
          <w:rFonts w:eastAsia="Times New Roman" w:cs="Times New Roman"/>
          <w:sz w:val="24"/>
          <w:szCs w:val="24"/>
          <w:lang w:eastAsia="en-US"/>
        </w:rPr>
        <w:t>Lakhani</w:t>
      </w:r>
      <w:proofErr w:type="gramEnd"/>
      <w:r w:rsidRPr="00A577A1">
        <w:rPr>
          <w:rFonts w:eastAsia="Times New Roman" w:cs="Times New Roman"/>
          <w:sz w:val="24"/>
          <w:szCs w:val="24"/>
          <w:lang w:eastAsia="en-US"/>
        </w:rPr>
        <w:t xml:space="preserve"> and I am writing in my role as Chair of the Yorkshire and the Humber (YH) Trainee Forum to support </w:t>
      </w:r>
      <w:r w:rsidRPr="00A577A1">
        <w:rPr>
          <w:rFonts w:eastAsia="Times New Roman" w:cs="Times New Roman"/>
          <w:color w:val="auto"/>
          <w:sz w:val="24"/>
          <w:szCs w:val="24"/>
          <w:lang w:eastAsia="en-US"/>
        </w:rPr>
        <w:t>[Insert Name]</w:t>
      </w:r>
      <w:r w:rsidRPr="00A577A1">
        <w:rPr>
          <w:rFonts w:eastAsia="Times New Roman" w:cs="Times New Roman"/>
          <w:sz w:val="24"/>
          <w:szCs w:val="24"/>
          <w:lang w:eastAsia="en-US"/>
        </w:rPr>
        <w:t xml:space="preserve"> request for study leave to carry out </w:t>
      </w:r>
      <w:r w:rsidRPr="00A577A1">
        <w:rPr>
          <w:rFonts w:eastAsia="Times New Roman" w:cs="Times New Roman"/>
          <w:color w:val="auto"/>
          <w:sz w:val="24"/>
          <w:szCs w:val="24"/>
          <w:lang w:eastAsia="en-US"/>
        </w:rPr>
        <w:t>their</w:t>
      </w:r>
      <w:r w:rsidRPr="00A577A1">
        <w:rPr>
          <w:rFonts w:eastAsia="Times New Roman" w:cs="Times New Roman"/>
          <w:color w:val="FF0000"/>
          <w:sz w:val="24"/>
          <w:szCs w:val="24"/>
          <w:lang w:eastAsia="en-US"/>
        </w:rPr>
        <w:t xml:space="preserve"> </w:t>
      </w:r>
      <w:r w:rsidRPr="00A577A1">
        <w:rPr>
          <w:rFonts w:eastAsia="Times New Roman" w:cs="Times New Roman"/>
          <w:sz w:val="24"/>
          <w:szCs w:val="24"/>
          <w:lang w:eastAsia="en-US"/>
        </w:rPr>
        <w:t>duties as a member of the Trainee Executive Forum (TEF).</w:t>
      </w:r>
    </w:p>
    <w:p w14:paraId="3A5E2E23"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4A1CC21E"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r w:rsidRPr="00A577A1">
        <w:rPr>
          <w:rFonts w:eastAsia="Times New Roman" w:cs="Times New Roman"/>
          <w:sz w:val="24"/>
          <w:szCs w:val="24"/>
          <w:lang w:eastAsia="en-US"/>
        </w:rPr>
        <w:t>While I appreciate that we are in tough times in healthcare, I am looking at ways to support this initiative.</w:t>
      </w:r>
    </w:p>
    <w:p w14:paraId="4C4FC4BA"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2B3AE684"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r w:rsidRPr="00A577A1">
        <w:rPr>
          <w:rFonts w:eastAsia="Times New Roman" w:cs="Times New Roman"/>
          <w:sz w:val="24"/>
          <w:szCs w:val="24"/>
          <w:lang w:eastAsia="en-US"/>
        </w:rPr>
        <w:t>The TEF is a relatively new component of the Deanery structure within the new Workforce, Training and Education (WTE) structure (formerly HEE) to champion and develop trainee experience within the region.</w:t>
      </w:r>
    </w:p>
    <w:p w14:paraId="0DAA32B8" w14:textId="77777777" w:rsidR="006E502A" w:rsidRPr="00A577A1" w:rsidRDefault="006E502A" w:rsidP="006E502A">
      <w:pPr>
        <w:spacing w:after="0" w:line="276" w:lineRule="auto"/>
        <w:ind w:left="0" w:right="0"/>
        <w:textAlignment w:val="baseline"/>
        <w:textboxTightWrap w:val="lastLineOnly"/>
        <w:rPr>
          <w:rFonts w:eastAsia="Times New Roman" w:cs="Times New Roman"/>
          <w:sz w:val="24"/>
          <w:szCs w:val="24"/>
          <w:lang w:eastAsia="en-US"/>
        </w:rPr>
      </w:pPr>
    </w:p>
    <w:p w14:paraId="55686B60" w14:textId="77777777" w:rsidR="006E502A" w:rsidRPr="00A577A1" w:rsidRDefault="006E502A" w:rsidP="006E502A">
      <w:pPr>
        <w:spacing w:after="0" w:line="276" w:lineRule="auto"/>
        <w:ind w:left="0" w:right="0"/>
        <w:textAlignment w:val="baseline"/>
        <w:textboxTightWrap w:val="lastLineOnly"/>
        <w:rPr>
          <w:rFonts w:eastAsia="Times New Roman"/>
          <w:sz w:val="24"/>
          <w:szCs w:val="24"/>
          <w:lang w:eastAsia="en-US"/>
        </w:rPr>
      </w:pPr>
      <w:r w:rsidRPr="00A577A1">
        <w:rPr>
          <w:rFonts w:eastAsia="Times New Roman" w:cs="Times New Roman"/>
          <w:sz w:val="24"/>
          <w:szCs w:val="24"/>
          <w:lang w:eastAsia="en-US"/>
        </w:rPr>
        <w:t xml:space="preserve">The workings and arrangements of the TEF are under direct supervision of Andrew Brennan (Associate Dean) and supported by the Postgraduate Dean, Jon Cooper. </w:t>
      </w:r>
      <w:r w:rsidRPr="00A577A1">
        <w:rPr>
          <w:rFonts w:eastAsia="Times New Roman"/>
          <w:sz w:val="24"/>
          <w:szCs w:val="24"/>
          <w:lang w:eastAsia="en-US"/>
        </w:rPr>
        <w:t>When TEF members are appointed to the role, they are expected to attend two sessions (equivalent to 1 day) of study leave per calendar month to complete TEF work and attend TEF meetings with an additional session every quarter for a Wider Trainee Forum meeting. This equates to 14 days of additional study leave, which has been allocated to</w:t>
      </w:r>
      <w:r w:rsidRPr="00A577A1">
        <w:rPr>
          <w:rFonts w:eastAsia="Times New Roman"/>
          <w:color w:val="auto"/>
          <w:sz w:val="24"/>
          <w:szCs w:val="24"/>
          <w:lang w:eastAsia="en-US"/>
        </w:rPr>
        <w:t xml:space="preserve"> [Insert Name]</w:t>
      </w:r>
      <w:r w:rsidRPr="00A577A1">
        <w:rPr>
          <w:rFonts w:eastAsia="Times New Roman"/>
          <w:color w:val="FF0000"/>
          <w:sz w:val="24"/>
          <w:szCs w:val="24"/>
          <w:lang w:eastAsia="en-US"/>
        </w:rPr>
        <w:t xml:space="preserve"> </w:t>
      </w:r>
      <w:r w:rsidRPr="00A577A1">
        <w:rPr>
          <w:rFonts w:eastAsia="Times New Roman"/>
          <w:sz w:val="24"/>
          <w:szCs w:val="24"/>
          <w:lang w:eastAsia="en-US"/>
        </w:rPr>
        <w:t xml:space="preserve">study leave allowance on Accent Leave Manger. </w:t>
      </w:r>
    </w:p>
    <w:p w14:paraId="21EC1400"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78C7FA78" w14:textId="2E6FA306" w:rsidR="006E502A" w:rsidRPr="00A577A1" w:rsidRDefault="006E502A" w:rsidP="006E502A">
      <w:pPr>
        <w:spacing w:after="0" w:line="276" w:lineRule="auto"/>
        <w:ind w:left="0" w:right="0"/>
        <w:jc w:val="both"/>
        <w:rPr>
          <w:rFonts w:eastAsia="MS Mincho" w:cs="Times New Roman"/>
          <w:color w:val="auto"/>
          <w:sz w:val="24"/>
          <w:szCs w:val="24"/>
          <w:lang w:eastAsia="en-US"/>
        </w:rPr>
      </w:pPr>
      <w:r w:rsidRPr="00A577A1">
        <w:rPr>
          <w:rFonts w:eastAsia="MS Mincho"/>
          <w:color w:val="auto"/>
          <w:sz w:val="24"/>
          <w:szCs w:val="24"/>
          <w:lang w:eastAsia="en-US"/>
        </w:rPr>
        <w:t>The additional 14 days is solely for the purpose of TEF related activities. This includes car</w:t>
      </w:r>
      <w:r w:rsidRPr="00A577A1">
        <w:rPr>
          <w:rFonts w:eastAsia="MS Mincho" w:cs="Times New Roman"/>
          <w:color w:val="auto"/>
          <w:sz w:val="24"/>
          <w:szCs w:val="24"/>
          <w:bdr w:val="none" w:sz="0" w:space="0" w:color="auto" w:frame="1"/>
          <w:lang w:eastAsia="en-US"/>
        </w:rPr>
        <w:t xml:space="preserve">ry out the tasks of the Forum by participating in a monthly </w:t>
      </w:r>
      <w:r w:rsidR="00235D83" w:rsidRPr="00A577A1">
        <w:rPr>
          <w:rFonts w:eastAsia="MS Mincho" w:cs="Times New Roman"/>
          <w:color w:val="auto"/>
          <w:sz w:val="24"/>
          <w:szCs w:val="24"/>
          <w:bdr w:val="none" w:sz="0" w:space="0" w:color="auto" w:frame="1"/>
          <w:lang w:eastAsia="en-US"/>
        </w:rPr>
        <w:t>m</w:t>
      </w:r>
      <w:r w:rsidRPr="00A577A1">
        <w:rPr>
          <w:rFonts w:eastAsia="MS Mincho" w:cs="Times New Roman"/>
          <w:color w:val="auto"/>
          <w:sz w:val="24"/>
          <w:szCs w:val="24"/>
          <w:bdr w:val="none" w:sz="0" w:space="0" w:color="auto" w:frame="1"/>
          <w:lang w:eastAsia="en-US"/>
        </w:rPr>
        <w:t xml:space="preserve">eeting as well as active engagement with local and regional improvement projects as agreed from TEF meetings. In addition to this, there are ad-hoc opportunities to attend conferences, which are funded by the trainee forum and are in addition to the </w:t>
      </w:r>
      <w:proofErr w:type="gramStart"/>
      <w:r w:rsidRPr="00A577A1">
        <w:rPr>
          <w:rFonts w:eastAsia="MS Mincho" w:cs="Times New Roman"/>
          <w:color w:val="auto"/>
          <w:sz w:val="24"/>
          <w:szCs w:val="24"/>
          <w:bdr w:val="none" w:sz="0" w:space="0" w:color="auto" w:frame="1"/>
          <w:lang w:eastAsia="en-US"/>
        </w:rPr>
        <w:t>14 day</w:t>
      </w:r>
      <w:proofErr w:type="gramEnd"/>
      <w:r w:rsidRPr="00A577A1">
        <w:rPr>
          <w:rFonts w:eastAsia="MS Mincho" w:cs="Times New Roman"/>
          <w:color w:val="auto"/>
          <w:sz w:val="24"/>
          <w:szCs w:val="24"/>
          <w:bdr w:val="none" w:sz="0" w:space="0" w:color="auto" w:frame="1"/>
          <w:lang w:eastAsia="en-US"/>
        </w:rPr>
        <w:t xml:space="preserve"> study leave allowance. </w:t>
      </w:r>
    </w:p>
    <w:p w14:paraId="2AE0CFD2"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0D917971" w14:textId="77777777" w:rsidR="006E502A" w:rsidRPr="00A577A1" w:rsidRDefault="006E502A" w:rsidP="006E502A">
      <w:pPr>
        <w:spacing w:after="0" w:line="276" w:lineRule="auto"/>
        <w:ind w:left="0" w:right="0"/>
        <w:jc w:val="both"/>
        <w:rPr>
          <w:rFonts w:eastAsia="MS Mincho"/>
          <w:color w:val="auto"/>
          <w:sz w:val="24"/>
          <w:szCs w:val="24"/>
          <w:lang w:eastAsia="en-US"/>
        </w:rPr>
      </w:pPr>
      <w:r w:rsidRPr="00A577A1">
        <w:rPr>
          <w:rFonts w:eastAsia="MS Mincho"/>
          <w:color w:val="auto"/>
          <w:sz w:val="24"/>
          <w:szCs w:val="24"/>
          <w:lang w:eastAsia="en-US"/>
        </w:rPr>
        <w:t xml:space="preserve">These sessions are deemed as professional work and so the idea is that these are developmental in the role and not taken out of self-directed learning or personal time. It is the same requirement for those in both full time and less than full time posts </w:t>
      </w:r>
      <w:proofErr w:type="gramStart"/>
      <w:r w:rsidRPr="00A577A1">
        <w:rPr>
          <w:rFonts w:eastAsia="MS Mincho"/>
          <w:color w:val="auto"/>
          <w:sz w:val="24"/>
          <w:szCs w:val="24"/>
          <w:lang w:eastAsia="en-US"/>
        </w:rPr>
        <w:t>in order to</w:t>
      </w:r>
      <w:proofErr w:type="gramEnd"/>
      <w:r w:rsidRPr="00A577A1">
        <w:rPr>
          <w:rFonts w:eastAsia="MS Mincho"/>
          <w:color w:val="auto"/>
          <w:sz w:val="24"/>
          <w:szCs w:val="24"/>
          <w:lang w:eastAsia="en-US"/>
        </w:rPr>
        <w:t xml:space="preserve"> deliver the work (that is it is not pro-rata).</w:t>
      </w:r>
    </w:p>
    <w:p w14:paraId="20ECA8D6"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3215E9D7" w14:textId="77777777" w:rsidR="006E502A" w:rsidRPr="00A577A1" w:rsidRDefault="006E502A" w:rsidP="006E502A">
      <w:pPr>
        <w:spacing w:after="0" w:line="276" w:lineRule="auto"/>
        <w:ind w:left="0" w:right="0"/>
        <w:jc w:val="both"/>
        <w:rPr>
          <w:rFonts w:eastAsia="MS Mincho"/>
          <w:color w:val="auto"/>
          <w:sz w:val="24"/>
          <w:szCs w:val="24"/>
          <w:lang w:eastAsia="en-US"/>
        </w:rPr>
      </w:pPr>
      <w:r w:rsidRPr="00A577A1">
        <w:rPr>
          <w:rFonts w:eastAsia="MS Mincho"/>
          <w:color w:val="auto"/>
          <w:sz w:val="24"/>
          <w:szCs w:val="24"/>
          <w:lang w:eastAsia="en-US"/>
        </w:rPr>
        <w:t xml:space="preserve">Dr Andrew Brennan is designated as a first point of contact to provide any clarifications needed. He can be contacted via email at </w:t>
      </w:r>
      <w:hyperlink r:id="rId20" w:history="1">
        <w:r w:rsidRPr="00A577A1">
          <w:rPr>
            <w:rFonts w:eastAsia="MS Mincho" w:cs="Times New Roman"/>
            <w:color w:val="003087"/>
            <w:sz w:val="24"/>
            <w:szCs w:val="24"/>
            <w:u w:val="single"/>
            <w:lang w:eastAsia="en-US"/>
          </w:rPr>
          <w:t>andrew.brennan9@nhs.net</w:t>
        </w:r>
      </w:hyperlink>
      <w:r w:rsidRPr="00A577A1">
        <w:rPr>
          <w:rFonts w:eastAsia="MS Mincho"/>
          <w:color w:val="auto"/>
          <w:sz w:val="24"/>
          <w:szCs w:val="24"/>
          <w:lang w:eastAsia="en-US"/>
        </w:rPr>
        <w:t xml:space="preserve"> </w:t>
      </w:r>
    </w:p>
    <w:p w14:paraId="0DB8BD9E"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034F0814"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09F5AB27"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30B3C060"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7AE7FF19"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489B765E" w14:textId="77777777" w:rsidR="006E502A" w:rsidRPr="00A577A1" w:rsidRDefault="006E502A" w:rsidP="006E502A">
      <w:pPr>
        <w:spacing w:after="0" w:line="276" w:lineRule="auto"/>
        <w:ind w:left="0" w:right="0"/>
        <w:jc w:val="both"/>
        <w:rPr>
          <w:rFonts w:eastAsia="MS Mincho"/>
          <w:color w:val="auto"/>
          <w:sz w:val="24"/>
          <w:szCs w:val="24"/>
          <w:lang w:eastAsia="en-US"/>
        </w:rPr>
      </w:pPr>
    </w:p>
    <w:p w14:paraId="0F18BE55" w14:textId="77777777" w:rsidR="006E502A" w:rsidRPr="00A577A1" w:rsidRDefault="006E502A" w:rsidP="006E502A">
      <w:pPr>
        <w:spacing w:after="280" w:line="276" w:lineRule="auto"/>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Once again, thanks for helping with this so we can make a sustained improvement to training postgraduate doctors and dentists in training in our region.</w:t>
      </w:r>
    </w:p>
    <w:p w14:paraId="434A6F9C" w14:textId="77777777" w:rsidR="006E502A" w:rsidRPr="00A577A1" w:rsidRDefault="006E502A" w:rsidP="006E502A">
      <w:pPr>
        <w:spacing w:after="280" w:line="360" w:lineRule="atLeast"/>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Yours faithfully,</w:t>
      </w:r>
    </w:p>
    <w:p w14:paraId="19A89E5F" w14:textId="77777777" w:rsidR="006E502A" w:rsidRPr="00A577A1" w:rsidRDefault="006E502A" w:rsidP="006E502A">
      <w:pPr>
        <w:spacing w:after="280" w:line="360" w:lineRule="atLeast"/>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Shrita Lakhani</w:t>
      </w:r>
    </w:p>
    <w:p w14:paraId="74D06F29" w14:textId="77777777" w:rsidR="006E502A" w:rsidRPr="00A577A1" w:rsidRDefault="006E502A" w:rsidP="006E502A">
      <w:pPr>
        <w:spacing w:after="280" w:line="240" w:lineRule="auto"/>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Future Leaders Programme Fellow in Trainee Engagement - NHSE WTE Directorate YH</w:t>
      </w:r>
    </w:p>
    <w:p w14:paraId="7B457120" w14:textId="77777777" w:rsidR="006E502A" w:rsidRPr="00A577A1" w:rsidRDefault="006E502A" w:rsidP="006E502A">
      <w:pPr>
        <w:spacing w:after="280" w:line="240" w:lineRule="auto"/>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Chair of the Trainee Executive Forum (TEF) for Yorkshire &amp; The Humber</w:t>
      </w:r>
    </w:p>
    <w:p w14:paraId="3211D4EF" w14:textId="77777777" w:rsidR="006E502A" w:rsidRPr="00A577A1" w:rsidRDefault="006E502A" w:rsidP="006E502A">
      <w:pPr>
        <w:spacing w:after="280" w:line="240" w:lineRule="auto"/>
        <w:ind w:left="0" w:right="0"/>
        <w:textboxTightWrap w:val="lastLineOnly"/>
        <w:rPr>
          <w:rFonts w:eastAsia="Times New Roman" w:cs="Times New Roman"/>
          <w:szCs w:val="20"/>
          <w:lang w:eastAsia="en-US"/>
        </w:rPr>
      </w:pPr>
    </w:p>
    <w:p w14:paraId="7122957C" w14:textId="77777777" w:rsidR="006E502A" w:rsidRPr="00A577A1" w:rsidRDefault="006E502A" w:rsidP="006E502A">
      <w:pPr>
        <w:spacing w:after="280" w:line="360" w:lineRule="atLeast"/>
        <w:ind w:left="0" w:right="0"/>
        <w:textboxTightWrap w:val="lastLineOnly"/>
        <w:rPr>
          <w:rFonts w:eastAsia="Times New Roman" w:cs="Times New Roman"/>
          <w:sz w:val="24"/>
          <w:szCs w:val="24"/>
          <w:lang w:eastAsia="en-US"/>
        </w:rPr>
      </w:pPr>
      <w:r w:rsidRPr="00A577A1">
        <w:rPr>
          <w:rFonts w:eastAsia="Times New Roman" w:cs="Times New Roman"/>
          <w:sz w:val="24"/>
          <w:szCs w:val="24"/>
          <w:lang w:eastAsia="en-US"/>
        </w:rPr>
        <w:t>Supported with the oversight and help of,</w:t>
      </w:r>
    </w:p>
    <w:p w14:paraId="56CDACE2" w14:textId="77777777" w:rsidR="006E502A" w:rsidRPr="00A577A1" w:rsidRDefault="006E502A" w:rsidP="006E502A">
      <w:pPr>
        <w:spacing w:after="0" w:line="276" w:lineRule="auto"/>
        <w:ind w:left="0" w:right="0"/>
        <w:jc w:val="both"/>
        <w:rPr>
          <w:color w:val="auto"/>
          <w:sz w:val="24"/>
          <w:szCs w:val="24"/>
          <w:lang w:eastAsia="en-US"/>
        </w:rPr>
      </w:pPr>
      <w:r w:rsidRPr="00A577A1">
        <w:rPr>
          <w:color w:val="auto"/>
          <w:sz w:val="24"/>
          <w:szCs w:val="24"/>
          <w:lang w:eastAsia="en-US"/>
        </w:rPr>
        <w:t>Dr Jon Cooper</w:t>
      </w:r>
    </w:p>
    <w:p w14:paraId="2B6E373D" w14:textId="77777777" w:rsidR="006E502A" w:rsidRPr="006E502A" w:rsidRDefault="006E502A" w:rsidP="006E502A">
      <w:pPr>
        <w:spacing w:after="0" w:line="276" w:lineRule="auto"/>
        <w:ind w:left="0" w:right="0"/>
        <w:jc w:val="both"/>
        <w:rPr>
          <w:rFonts w:eastAsia="MS Mincho"/>
          <w:color w:val="auto"/>
          <w:sz w:val="24"/>
          <w:szCs w:val="24"/>
          <w:lang w:eastAsia="en-US"/>
        </w:rPr>
      </w:pPr>
      <w:r w:rsidRPr="00A577A1">
        <w:rPr>
          <w:color w:val="auto"/>
          <w:sz w:val="24"/>
          <w:szCs w:val="24"/>
          <w:lang w:eastAsia="en-US"/>
        </w:rPr>
        <w:t>Postgraduate Dean, NHS England, Education Yorkshire and Humber</w:t>
      </w:r>
    </w:p>
    <w:p w14:paraId="3E49F088" w14:textId="77777777" w:rsidR="006E502A" w:rsidRPr="006E502A" w:rsidRDefault="006E502A" w:rsidP="006E502A">
      <w:pPr>
        <w:spacing w:after="280" w:line="360" w:lineRule="atLeast"/>
        <w:ind w:left="0" w:right="0"/>
        <w:textboxTightWrap w:val="lastLineOnly"/>
        <w:rPr>
          <w:rFonts w:eastAsia="Times New Roman" w:cs="Times New Roman"/>
          <w:sz w:val="24"/>
          <w:szCs w:val="24"/>
          <w:lang w:eastAsia="en-US"/>
        </w:rPr>
      </w:pPr>
    </w:p>
    <w:p w14:paraId="7DD0CE2B" w14:textId="77777777" w:rsidR="006E502A" w:rsidRDefault="006E502A" w:rsidP="008371DD">
      <w:pPr>
        <w:rPr>
          <w:b/>
          <w:bCs/>
          <w:color w:val="0070C0"/>
          <w:sz w:val="28"/>
          <w:szCs w:val="28"/>
        </w:rPr>
      </w:pPr>
    </w:p>
    <w:p w14:paraId="09E2B566" w14:textId="77777777" w:rsidR="006E502A" w:rsidRDefault="006E502A" w:rsidP="008371DD">
      <w:pPr>
        <w:rPr>
          <w:b/>
          <w:bCs/>
          <w:color w:val="0070C0"/>
          <w:sz w:val="28"/>
          <w:szCs w:val="28"/>
        </w:rPr>
      </w:pPr>
    </w:p>
    <w:p w14:paraId="656DB34B" w14:textId="5847C54D" w:rsidR="00603EF5" w:rsidRDefault="00603EF5" w:rsidP="008371DD">
      <w:pPr>
        <w:rPr>
          <w:b/>
          <w:bCs/>
          <w:color w:val="0070C0"/>
          <w:sz w:val="28"/>
          <w:szCs w:val="28"/>
          <w:lang w:val="en-US" w:eastAsia="en-US"/>
        </w:rPr>
      </w:pPr>
    </w:p>
    <w:p w14:paraId="7450BBF6" w14:textId="138A30D3" w:rsidR="006E502A" w:rsidRPr="006E502A" w:rsidRDefault="006E502A" w:rsidP="006A6212">
      <w:pPr>
        <w:ind w:left="0"/>
        <w:rPr>
          <w:b/>
          <w:bCs/>
          <w:color w:val="0070C0"/>
          <w:sz w:val="28"/>
          <w:szCs w:val="28"/>
          <w:lang w:val="en-US" w:eastAsia="en-US"/>
        </w:rPr>
      </w:pPr>
    </w:p>
    <w:sectPr w:rsidR="006E502A" w:rsidRPr="006E502A" w:rsidSect="00AA7E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51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BE64" w14:textId="77777777" w:rsidR="004B0ABF" w:rsidRDefault="004B0ABF">
      <w:pPr>
        <w:spacing w:after="0" w:line="240" w:lineRule="auto"/>
      </w:pPr>
      <w:r>
        <w:separator/>
      </w:r>
    </w:p>
  </w:endnote>
  <w:endnote w:type="continuationSeparator" w:id="0">
    <w:p w14:paraId="3D8D366C" w14:textId="77777777" w:rsidR="004B0ABF" w:rsidRDefault="004B0ABF">
      <w:pPr>
        <w:spacing w:after="0" w:line="240" w:lineRule="auto"/>
      </w:pPr>
      <w:r>
        <w:continuationSeparator/>
      </w:r>
    </w:p>
  </w:endnote>
  <w:endnote w:type="continuationNotice" w:id="1">
    <w:p w14:paraId="24D17D01" w14:textId="77777777" w:rsidR="004B0ABF" w:rsidRDefault="004B0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Headings CS)">
    <w:altName w:val="Arial"/>
    <w:charset w:val="00"/>
    <w:family w:val="roman"/>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E0B1" w14:textId="77777777" w:rsidR="005048F3" w:rsidRDefault="00C71EF0">
    <w:pPr>
      <w:spacing w:after="0" w:line="259" w:lineRule="auto"/>
      <w:ind w:left="0" w:right="54"/>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6CE01" w14:textId="77777777" w:rsidR="005048F3" w:rsidRDefault="00C71EF0">
    <w:pPr>
      <w:spacing w:after="0" w:line="259" w:lineRule="auto"/>
      <w:ind w:left="427" w:right="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09152"/>
      <w:docPartObj>
        <w:docPartGallery w:val="Page Numbers (Bottom of Page)"/>
        <w:docPartUnique/>
      </w:docPartObj>
    </w:sdtPr>
    <w:sdtEndPr>
      <w:rPr>
        <w:noProof/>
      </w:rPr>
    </w:sdtEndPr>
    <w:sdtContent>
      <w:p w14:paraId="5E0F7621" w14:textId="0F13B29D" w:rsidR="00C938CB" w:rsidRDefault="00C93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D11D1" w14:textId="1BA68380" w:rsidR="005048F3" w:rsidRDefault="005048F3">
    <w:pPr>
      <w:spacing w:after="0" w:line="259" w:lineRule="auto"/>
      <w:ind w:left="427"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E302" w14:textId="77777777" w:rsidR="005048F3" w:rsidRDefault="00C71EF0">
    <w:pPr>
      <w:spacing w:after="0" w:line="259" w:lineRule="auto"/>
      <w:ind w:left="0" w:right="54"/>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84758D" w14:textId="77777777" w:rsidR="005048F3" w:rsidRDefault="00C71EF0">
    <w:pPr>
      <w:spacing w:after="0" w:line="259" w:lineRule="auto"/>
      <w:ind w:left="427" w:right="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0BDA" w14:textId="77777777" w:rsidR="004B0ABF" w:rsidRDefault="004B0ABF">
      <w:pPr>
        <w:spacing w:after="0" w:line="240" w:lineRule="auto"/>
      </w:pPr>
      <w:r>
        <w:separator/>
      </w:r>
    </w:p>
  </w:footnote>
  <w:footnote w:type="continuationSeparator" w:id="0">
    <w:p w14:paraId="775502D6" w14:textId="77777777" w:rsidR="004B0ABF" w:rsidRDefault="004B0ABF">
      <w:pPr>
        <w:spacing w:after="0" w:line="240" w:lineRule="auto"/>
      </w:pPr>
      <w:r>
        <w:continuationSeparator/>
      </w:r>
    </w:p>
  </w:footnote>
  <w:footnote w:type="continuationNotice" w:id="1">
    <w:p w14:paraId="1BED447F" w14:textId="77777777" w:rsidR="004B0ABF" w:rsidRDefault="004B0ABF">
      <w:pPr>
        <w:spacing w:after="0" w:line="240" w:lineRule="auto"/>
      </w:pPr>
    </w:p>
  </w:footnote>
  <w:footnote w:id="2">
    <w:p w14:paraId="06172ECF" w14:textId="77777777" w:rsidR="008371DD" w:rsidRDefault="008371DD" w:rsidP="008371DD">
      <w:pPr>
        <w:pStyle w:val="footnotedescription"/>
      </w:pPr>
      <w:r>
        <w:rPr>
          <w:rStyle w:val="footnotemark"/>
        </w:rPr>
        <w:footnoteRef/>
      </w:r>
      <w:r>
        <w:t xml:space="preserve"> This may include but is not restricted to the following roles: BMA representation, HR/Employer representatives, College representatives, People with appropriate specialist knowledge, postgraduate doctors and dentists in training invited to support the TF work but not elected onto the TF, Quality/Business Managers, School Faculty representation, Directors of Medical Education/ Medical Education Managers, Post Graduate Dean and/or their nominated representative.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B54B" w14:textId="77777777" w:rsidR="005048F3" w:rsidRDefault="00C71EF0">
    <w:pPr>
      <w:spacing w:after="0" w:line="259" w:lineRule="auto"/>
      <w:ind w:left="427" w:right="-326"/>
    </w:pPr>
    <w:r>
      <w:rPr>
        <w:noProof/>
      </w:rPr>
      <w:drawing>
        <wp:anchor distT="0" distB="0" distL="114300" distR="114300" simplePos="0" relativeHeight="251658240" behindDoc="0" locked="0" layoutInCell="1" allowOverlap="0" wp14:anchorId="63314B27" wp14:editId="751D0A08">
          <wp:simplePos x="0" y="0"/>
          <wp:positionH relativeFrom="page">
            <wp:posOffset>4618990</wp:posOffset>
          </wp:positionH>
          <wp:positionV relativeFrom="page">
            <wp:posOffset>325755</wp:posOffset>
          </wp:positionV>
          <wp:extent cx="2499360" cy="511810"/>
          <wp:effectExtent l="0" t="0" r="0" b="0"/>
          <wp:wrapSquare wrapText="bothSides"/>
          <wp:docPr id="1022372810" name="Picture 10223728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4FA7246" w:rsidRPr="15FF0ED5">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B1B" w14:textId="72561DA3" w:rsidR="00403BBA" w:rsidRDefault="00403BBA" w:rsidP="00403BBA">
    <w:pPr>
      <w:pStyle w:val="Header"/>
    </w:pPr>
    <w:r w:rsidRPr="00DD3B24">
      <w:rPr>
        <w:noProof/>
      </w:rPr>
      <w:drawing>
        <wp:anchor distT="0" distB="0" distL="114300" distR="114300" simplePos="0" relativeHeight="251658242" behindDoc="1" locked="1" layoutInCell="1" allowOverlap="0" wp14:anchorId="7E311E29" wp14:editId="3D5F05B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787EC8">
      <w:t>Trainee Forum SOP</w:t>
    </w:r>
  </w:p>
  <w:p w14:paraId="20902AD2" w14:textId="25DA3FB0" w:rsidR="005048F3" w:rsidRDefault="14FA7246">
    <w:pPr>
      <w:spacing w:after="0" w:line="259" w:lineRule="auto"/>
      <w:ind w:left="427" w:right="-326"/>
    </w:pPr>
    <w:r w:rsidRPr="15FF0ED5">
      <w:rPr>
        <w:rFonts w:ascii="Calibri" w:eastAsia="Calibri" w:hAnsi="Calibri" w:cs="Calibri"/>
        <w:sz w:val="22"/>
      </w:rPr>
      <w:t xml:space="preserve"> </w:t>
    </w:r>
    <w:r w:rsidR="00C71EF0">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A007" w14:textId="0080F1B7" w:rsidR="005048F3" w:rsidRDefault="006013E7">
    <w:pPr>
      <w:spacing w:after="0" w:line="259" w:lineRule="auto"/>
      <w:ind w:left="427" w:right="-326"/>
    </w:pPr>
    <w:r>
      <w:rPr>
        <w:rFonts w:asciiTheme="minorHAnsi" w:hAnsiTheme="minorHAnsi"/>
        <w:b/>
        <w:bCs/>
        <w:noProof/>
      </w:rPr>
      <w:drawing>
        <wp:anchor distT="0" distB="0" distL="114300" distR="114300" simplePos="0" relativeHeight="251658241" behindDoc="1" locked="0" layoutInCell="1" allowOverlap="1" wp14:anchorId="030C5CE1" wp14:editId="75B4A6CB">
          <wp:simplePos x="0" y="0"/>
          <wp:positionH relativeFrom="page">
            <wp:posOffset>5895975</wp:posOffset>
          </wp:positionH>
          <wp:positionV relativeFrom="topMargin">
            <wp:posOffset>46990</wp:posOffset>
          </wp:positionV>
          <wp:extent cx="1589405" cy="1343025"/>
          <wp:effectExtent l="0" t="0" r="0" b="9525"/>
          <wp:wrapTight wrapText="bothSides">
            <wp:wrapPolygon edited="0">
              <wp:start x="0" y="0"/>
              <wp:lineTo x="0" y="21447"/>
              <wp:lineTo x="21229" y="21447"/>
              <wp:lineTo x="21229" y="0"/>
              <wp:lineTo x="0" y="0"/>
            </wp:wrapPolygon>
          </wp:wrapTight>
          <wp:docPr id="920503188" name="Picture 920503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03188" name="Picture 92050318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8894" b="4600"/>
                  <a:stretch/>
                </pic:blipFill>
                <pic:spPr bwMode="auto">
                  <a:xfrm>
                    <a:off x="0" y="0"/>
                    <a:ext cx="1589405"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14FA7246" w:rsidRPr="15FF0ED5">
      <w:rPr>
        <w:rFonts w:ascii="Calibri" w:eastAsia="Calibri" w:hAnsi="Calibri" w:cs="Calibri"/>
        <w:sz w:val="22"/>
      </w:rPr>
      <w:t xml:space="preserve"> </w:t>
    </w:r>
    <w:r w:rsidR="00C71EF0">
      <w:rPr>
        <w:rFonts w:ascii="Calibri" w:eastAsia="Calibri" w:hAnsi="Calibri" w:cs="Calibri"/>
        <w:sz w:val="22"/>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283392"/>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774A"/>
    <w:multiLevelType w:val="hybridMultilevel"/>
    <w:tmpl w:val="6F2A3906"/>
    <w:lvl w:ilvl="0" w:tplc="5A54A0E8">
      <w:numFmt w:val="bullet"/>
      <w:lvlText w:val="•"/>
      <w:lvlJc w:val="left"/>
      <w:pPr>
        <w:ind w:left="787" w:hanging="360"/>
      </w:pPr>
      <w:rPr>
        <w:rFonts w:ascii="Arial" w:eastAsia="Arial"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5983E8F"/>
    <w:multiLevelType w:val="hybridMultilevel"/>
    <w:tmpl w:val="776CDC0E"/>
    <w:lvl w:ilvl="0" w:tplc="1CB21B04">
      <w:start w:val="1"/>
      <w:numFmt w:val="lowerLetter"/>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93"/>
      </w:pPr>
      <w:rPr>
        <w:b w:val="0"/>
        <w:i/>
        <w:iCs/>
        <w:strike w:val="0"/>
        <w:dstrike w:val="0"/>
        <w:color w:val="000000"/>
        <w:sz w:val="20"/>
        <w:szCs w:val="20"/>
        <w:u w:val="none" w:color="000000"/>
        <w:bdr w:val="none" w:sz="0" w:space="0" w:color="auto"/>
        <w:shd w:val="clear" w:color="auto" w:fill="auto"/>
        <w:vertAlign w:val="baseline"/>
      </w:rPr>
    </w:lvl>
    <w:lvl w:ilvl="2" w:tplc="86CA5C0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346A2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E6830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6A662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DA302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1CAA12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1233D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9B12E8"/>
    <w:multiLevelType w:val="hybridMultilevel"/>
    <w:tmpl w:val="E364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34ADA"/>
    <w:multiLevelType w:val="hybridMultilevel"/>
    <w:tmpl w:val="977ACFB0"/>
    <w:lvl w:ilvl="0" w:tplc="4A38BCDC">
      <w:start w:val="1"/>
      <w:numFmt w:val="bullet"/>
      <w:lvlText w:val=""/>
      <w:lvlJc w:val="left"/>
      <w:pPr>
        <w:ind w:left="720" w:hanging="360"/>
      </w:pPr>
      <w:rPr>
        <w:rFonts w:ascii="Symbol" w:hAnsi="Symbol"/>
      </w:rPr>
    </w:lvl>
    <w:lvl w:ilvl="1" w:tplc="FCE81352">
      <w:start w:val="1"/>
      <w:numFmt w:val="bullet"/>
      <w:lvlText w:val=""/>
      <w:lvlJc w:val="left"/>
      <w:pPr>
        <w:ind w:left="720" w:hanging="360"/>
      </w:pPr>
      <w:rPr>
        <w:rFonts w:ascii="Symbol" w:hAnsi="Symbol"/>
      </w:rPr>
    </w:lvl>
    <w:lvl w:ilvl="2" w:tplc="8AC87ECE">
      <w:start w:val="1"/>
      <w:numFmt w:val="bullet"/>
      <w:lvlText w:val=""/>
      <w:lvlJc w:val="left"/>
      <w:pPr>
        <w:ind w:left="720" w:hanging="360"/>
      </w:pPr>
      <w:rPr>
        <w:rFonts w:ascii="Symbol" w:hAnsi="Symbol"/>
      </w:rPr>
    </w:lvl>
    <w:lvl w:ilvl="3" w:tplc="09509902">
      <w:start w:val="1"/>
      <w:numFmt w:val="bullet"/>
      <w:lvlText w:val=""/>
      <w:lvlJc w:val="left"/>
      <w:pPr>
        <w:ind w:left="720" w:hanging="360"/>
      </w:pPr>
      <w:rPr>
        <w:rFonts w:ascii="Symbol" w:hAnsi="Symbol"/>
      </w:rPr>
    </w:lvl>
    <w:lvl w:ilvl="4" w:tplc="809A0728">
      <w:start w:val="1"/>
      <w:numFmt w:val="bullet"/>
      <w:lvlText w:val=""/>
      <w:lvlJc w:val="left"/>
      <w:pPr>
        <w:ind w:left="720" w:hanging="360"/>
      </w:pPr>
      <w:rPr>
        <w:rFonts w:ascii="Symbol" w:hAnsi="Symbol"/>
      </w:rPr>
    </w:lvl>
    <w:lvl w:ilvl="5" w:tplc="F2A40874">
      <w:start w:val="1"/>
      <w:numFmt w:val="bullet"/>
      <w:lvlText w:val=""/>
      <w:lvlJc w:val="left"/>
      <w:pPr>
        <w:ind w:left="720" w:hanging="360"/>
      </w:pPr>
      <w:rPr>
        <w:rFonts w:ascii="Symbol" w:hAnsi="Symbol"/>
      </w:rPr>
    </w:lvl>
    <w:lvl w:ilvl="6" w:tplc="8E3CFBA4">
      <w:start w:val="1"/>
      <w:numFmt w:val="bullet"/>
      <w:lvlText w:val=""/>
      <w:lvlJc w:val="left"/>
      <w:pPr>
        <w:ind w:left="720" w:hanging="360"/>
      </w:pPr>
      <w:rPr>
        <w:rFonts w:ascii="Symbol" w:hAnsi="Symbol"/>
      </w:rPr>
    </w:lvl>
    <w:lvl w:ilvl="7" w:tplc="5784CE28">
      <w:start w:val="1"/>
      <w:numFmt w:val="bullet"/>
      <w:lvlText w:val=""/>
      <w:lvlJc w:val="left"/>
      <w:pPr>
        <w:ind w:left="720" w:hanging="360"/>
      </w:pPr>
      <w:rPr>
        <w:rFonts w:ascii="Symbol" w:hAnsi="Symbol"/>
      </w:rPr>
    </w:lvl>
    <w:lvl w:ilvl="8" w:tplc="6F3CD458">
      <w:start w:val="1"/>
      <w:numFmt w:val="bullet"/>
      <w:lvlText w:val=""/>
      <w:lvlJc w:val="left"/>
      <w:pPr>
        <w:ind w:left="720" w:hanging="360"/>
      </w:pPr>
      <w:rPr>
        <w:rFonts w:ascii="Symbol" w:hAnsi="Symbol"/>
      </w:rPr>
    </w:lvl>
  </w:abstractNum>
  <w:abstractNum w:abstractNumId="5" w15:restartNumberingAfterBreak="0">
    <w:nsid w:val="0D35512E"/>
    <w:multiLevelType w:val="hybridMultilevel"/>
    <w:tmpl w:val="4CE44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C5544"/>
    <w:multiLevelType w:val="hybridMultilevel"/>
    <w:tmpl w:val="A7A4F0C8"/>
    <w:lvl w:ilvl="0" w:tplc="B65C5D50">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AB544">
      <w:start w:val="1"/>
      <w:numFmt w:val="bullet"/>
      <w:lvlText w:val="o"/>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2DAFC">
      <w:start w:val="1"/>
      <w:numFmt w:val="bullet"/>
      <w:lvlText w:val="▪"/>
      <w:lvlJc w:val="left"/>
      <w:pPr>
        <w:ind w:left="2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AE11B4">
      <w:start w:val="1"/>
      <w:numFmt w:val="bullet"/>
      <w:lvlText w:val="•"/>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A5B38">
      <w:start w:val="1"/>
      <w:numFmt w:val="bullet"/>
      <w:lvlText w:val="o"/>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C32BE">
      <w:start w:val="1"/>
      <w:numFmt w:val="bullet"/>
      <w:lvlText w:val="▪"/>
      <w:lvlJc w:val="left"/>
      <w:pPr>
        <w:ind w:left="4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E2C26">
      <w:start w:val="1"/>
      <w:numFmt w:val="bullet"/>
      <w:lvlText w:val="•"/>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574">
      <w:start w:val="1"/>
      <w:numFmt w:val="bullet"/>
      <w:lvlText w:val="o"/>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0A553C">
      <w:start w:val="1"/>
      <w:numFmt w:val="bullet"/>
      <w:lvlText w:val="▪"/>
      <w:lvlJc w:val="left"/>
      <w:pPr>
        <w:ind w:left="6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2D5926"/>
    <w:multiLevelType w:val="multilevel"/>
    <w:tmpl w:val="FB30F134"/>
    <w:lvl w:ilvl="0">
      <w:start w:val="1"/>
      <w:numFmt w:val="decimal"/>
      <w:lvlText w:val="%1."/>
      <w:lvlJc w:val="left"/>
      <w:pPr>
        <w:ind w:left="782" w:hanging="360"/>
      </w:pPr>
      <w:rPr>
        <w:rFonts w:hint="default"/>
        <w:b/>
        <w:bCs w:val="0"/>
        <w:sz w:val="32"/>
        <w:szCs w:val="32"/>
      </w:rPr>
    </w:lvl>
    <w:lvl w:ilvl="1">
      <w:start w:val="1"/>
      <w:numFmt w:val="decimal"/>
      <w:isLgl/>
      <w:lvlText w:val="%1.%2"/>
      <w:lvlJc w:val="left"/>
      <w:pPr>
        <w:ind w:left="787"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22" w:hanging="1080"/>
      </w:pPr>
      <w:rPr>
        <w:rFonts w:hint="default"/>
      </w:rPr>
    </w:lvl>
    <w:lvl w:ilvl="5">
      <w:start w:val="1"/>
      <w:numFmt w:val="decimal"/>
      <w:isLgl/>
      <w:lvlText w:val="%1.%2.%3.%4.%5.%6"/>
      <w:lvlJc w:val="left"/>
      <w:pPr>
        <w:ind w:left="1527" w:hanging="108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1897" w:hanging="1440"/>
      </w:pPr>
      <w:rPr>
        <w:rFonts w:hint="default"/>
      </w:rPr>
    </w:lvl>
    <w:lvl w:ilvl="8">
      <w:start w:val="1"/>
      <w:numFmt w:val="decimal"/>
      <w:isLgl/>
      <w:lvlText w:val="%1.%2.%3.%4.%5.%6.%7.%8.%9"/>
      <w:lvlJc w:val="left"/>
      <w:pPr>
        <w:ind w:left="2262" w:hanging="1800"/>
      </w:pPr>
      <w:rPr>
        <w:rFonts w:hint="default"/>
      </w:rPr>
    </w:lvl>
  </w:abstractNum>
  <w:abstractNum w:abstractNumId="8" w15:restartNumberingAfterBreak="0">
    <w:nsid w:val="1EA31CBA"/>
    <w:multiLevelType w:val="hybridMultilevel"/>
    <w:tmpl w:val="7EEA473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15:restartNumberingAfterBreak="0">
    <w:nsid w:val="1EAE3A12"/>
    <w:multiLevelType w:val="hybridMultilevel"/>
    <w:tmpl w:val="F46A13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6727E"/>
    <w:multiLevelType w:val="hybridMultilevel"/>
    <w:tmpl w:val="1EA62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065F6"/>
    <w:multiLevelType w:val="hybridMultilevel"/>
    <w:tmpl w:val="AF34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F26E3"/>
    <w:multiLevelType w:val="hybridMultilevel"/>
    <w:tmpl w:val="FBC07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D0D6C"/>
    <w:multiLevelType w:val="hybridMultilevel"/>
    <w:tmpl w:val="011C10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89213D"/>
    <w:multiLevelType w:val="hybridMultilevel"/>
    <w:tmpl w:val="BEEE5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969E3"/>
    <w:multiLevelType w:val="multilevel"/>
    <w:tmpl w:val="16E24CCE"/>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b w:val="0"/>
        <w:bCs/>
        <w:color w:val="auto"/>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D007C6"/>
    <w:multiLevelType w:val="hybridMultilevel"/>
    <w:tmpl w:val="C09E213E"/>
    <w:lvl w:ilvl="0" w:tplc="C7244B04">
      <w:start w:val="1"/>
      <w:numFmt w:val="bullet"/>
      <w:lvlText w:val=""/>
      <w:lvlJc w:val="left"/>
      <w:pPr>
        <w:ind w:left="720" w:hanging="360"/>
      </w:pPr>
      <w:rPr>
        <w:rFonts w:ascii="Symbol" w:hAnsi="Symbol"/>
      </w:rPr>
    </w:lvl>
    <w:lvl w:ilvl="1" w:tplc="3CDA0580">
      <w:start w:val="1"/>
      <w:numFmt w:val="bullet"/>
      <w:lvlText w:val=""/>
      <w:lvlJc w:val="left"/>
      <w:pPr>
        <w:ind w:left="720" w:hanging="360"/>
      </w:pPr>
      <w:rPr>
        <w:rFonts w:ascii="Symbol" w:hAnsi="Symbol"/>
      </w:rPr>
    </w:lvl>
    <w:lvl w:ilvl="2" w:tplc="82BAA72E">
      <w:start w:val="1"/>
      <w:numFmt w:val="bullet"/>
      <w:lvlText w:val=""/>
      <w:lvlJc w:val="left"/>
      <w:pPr>
        <w:ind w:left="720" w:hanging="360"/>
      </w:pPr>
      <w:rPr>
        <w:rFonts w:ascii="Symbol" w:hAnsi="Symbol"/>
      </w:rPr>
    </w:lvl>
    <w:lvl w:ilvl="3" w:tplc="12082228">
      <w:start w:val="1"/>
      <w:numFmt w:val="bullet"/>
      <w:lvlText w:val=""/>
      <w:lvlJc w:val="left"/>
      <w:pPr>
        <w:ind w:left="720" w:hanging="360"/>
      </w:pPr>
      <w:rPr>
        <w:rFonts w:ascii="Symbol" w:hAnsi="Symbol"/>
      </w:rPr>
    </w:lvl>
    <w:lvl w:ilvl="4" w:tplc="B45EEA56">
      <w:start w:val="1"/>
      <w:numFmt w:val="bullet"/>
      <w:lvlText w:val=""/>
      <w:lvlJc w:val="left"/>
      <w:pPr>
        <w:ind w:left="720" w:hanging="360"/>
      </w:pPr>
      <w:rPr>
        <w:rFonts w:ascii="Symbol" w:hAnsi="Symbol"/>
      </w:rPr>
    </w:lvl>
    <w:lvl w:ilvl="5" w:tplc="7B248822">
      <w:start w:val="1"/>
      <w:numFmt w:val="bullet"/>
      <w:lvlText w:val=""/>
      <w:lvlJc w:val="left"/>
      <w:pPr>
        <w:ind w:left="720" w:hanging="360"/>
      </w:pPr>
      <w:rPr>
        <w:rFonts w:ascii="Symbol" w:hAnsi="Symbol"/>
      </w:rPr>
    </w:lvl>
    <w:lvl w:ilvl="6" w:tplc="1B5297D6">
      <w:start w:val="1"/>
      <w:numFmt w:val="bullet"/>
      <w:lvlText w:val=""/>
      <w:lvlJc w:val="left"/>
      <w:pPr>
        <w:ind w:left="720" w:hanging="360"/>
      </w:pPr>
      <w:rPr>
        <w:rFonts w:ascii="Symbol" w:hAnsi="Symbol"/>
      </w:rPr>
    </w:lvl>
    <w:lvl w:ilvl="7" w:tplc="7132F96A">
      <w:start w:val="1"/>
      <w:numFmt w:val="bullet"/>
      <w:lvlText w:val=""/>
      <w:lvlJc w:val="left"/>
      <w:pPr>
        <w:ind w:left="720" w:hanging="360"/>
      </w:pPr>
      <w:rPr>
        <w:rFonts w:ascii="Symbol" w:hAnsi="Symbol"/>
      </w:rPr>
    </w:lvl>
    <w:lvl w:ilvl="8" w:tplc="FE327524">
      <w:start w:val="1"/>
      <w:numFmt w:val="bullet"/>
      <w:lvlText w:val=""/>
      <w:lvlJc w:val="left"/>
      <w:pPr>
        <w:ind w:left="720" w:hanging="360"/>
      </w:pPr>
      <w:rPr>
        <w:rFonts w:ascii="Symbol" w:hAnsi="Symbol"/>
      </w:rPr>
    </w:lvl>
  </w:abstractNum>
  <w:abstractNum w:abstractNumId="17" w15:restartNumberingAfterBreak="0">
    <w:nsid w:val="2D76397D"/>
    <w:multiLevelType w:val="hybridMultilevel"/>
    <w:tmpl w:val="4858A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249B6"/>
    <w:multiLevelType w:val="multilevel"/>
    <w:tmpl w:val="3E1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36F03"/>
    <w:multiLevelType w:val="hybridMultilevel"/>
    <w:tmpl w:val="B51EB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526E8"/>
    <w:multiLevelType w:val="hybridMultilevel"/>
    <w:tmpl w:val="F2F8D38A"/>
    <w:lvl w:ilvl="0" w:tplc="CF1AB53E">
      <w:start w:val="1"/>
      <w:numFmt w:val="lowerLetter"/>
      <w:lvlText w:val="%1."/>
      <w:lvlJc w:val="left"/>
      <w:pPr>
        <w:ind w:left="1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EAFF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E2F7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27DF6">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E6BF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F423F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8D7DC">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AFD14">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A3DBE">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392690"/>
    <w:multiLevelType w:val="hybridMultilevel"/>
    <w:tmpl w:val="45D2FC48"/>
    <w:lvl w:ilvl="0" w:tplc="23DAB886">
      <w:start w:val="1"/>
      <w:numFmt w:val="bullet"/>
      <w:lvlText w:val=""/>
      <w:lvlJc w:val="left"/>
      <w:pPr>
        <w:ind w:left="720" w:hanging="360"/>
      </w:pPr>
      <w:rPr>
        <w:rFonts w:ascii="Symbol" w:hAnsi="Symbol"/>
      </w:rPr>
    </w:lvl>
    <w:lvl w:ilvl="1" w:tplc="901A9F2A">
      <w:start w:val="1"/>
      <w:numFmt w:val="bullet"/>
      <w:lvlText w:val=""/>
      <w:lvlJc w:val="left"/>
      <w:pPr>
        <w:ind w:left="720" w:hanging="360"/>
      </w:pPr>
      <w:rPr>
        <w:rFonts w:ascii="Symbol" w:hAnsi="Symbol"/>
      </w:rPr>
    </w:lvl>
    <w:lvl w:ilvl="2" w:tplc="B5727948">
      <w:start w:val="1"/>
      <w:numFmt w:val="bullet"/>
      <w:lvlText w:val=""/>
      <w:lvlJc w:val="left"/>
      <w:pPr>
        <w:ind w:left="720" w:hanging="360"/>
      </w:pPr>
      <w:rPr>
        <w:rFonts w:ascii="Symbol" w:hAnsi="Symbol"/>
      </w:rPr>
    </w:lvl>
    <w:lvl w:ilvl="3" w:tplc="42A8754A">
      <w:start w:val="1"/>
      <w:numFmt w:val="bullet"/>
      <w:lvlText w:val=""/>
      <w:lvlJc w:val="left"/>
      <w:pPr>
        <w:ind w:left="720" w:hanging="360"/>
      </w:pPr>
      <w:rPr>
        <w:rFonts w:ascii="Symbol" w:hAnsi="Symbol"/>
      </w:rPr>
    </w:lvl>
    <w:lvl w:ilvl="4" w:tplc="1B609592">
      <w:start w:val="1"/>
      <w:numFmt w:val="bullet"/>
      <w:lvlText w:val=""/>
      <w:lvlJc w:val="left"/>
      <w:pPr>
        <w:ind w:left="720" w:hanging="360"/>
      </w:pPr>
      <w:rPr>
        <w:rFonts w:ascii="Symbol" w:hAnsi="Symbol"/>
      </w:rPr>
    </w:lvl>
    <w:lvl w:ilvl="5" w:tplc="850CB15C">
      <w:start w:val="1"/>
      <w:numFmt w:val="bullet"/>
      <w:lvlText w:val=""/>
      <w:lvlJc w:val="left"/>
      <w:pPr>
        <w:ind w:left="720" w:hanging="360"/>
      </w:pPr>
      <w:rPr>
        <w:rFonts w:ascii="Symbol" w:hAnsi="Symbol"/>
      </w:rPr>
    </w:lvl>
    <w:lvl w:ilvl="6" w:tplc="CD385EA0">
      <w:start w:val="1"/>
      <w:numFmt w:val="bullet"/>
      <w:lvlText w:val=""/>
      <w:lvlJc w:val="left"/>
      <w:pPr>
        <w:ind w:left="720" w:hanging="360"/>
      </w:pPr>
      <w:rPr>
        <w:rFonts w:ascii="Symbol" w:hAnsi="Symbol"/>
      </w:rPr>
    </w:lvl>
    <w:lvl w:ilvl="7" w:tplc="B442CA60">
      <w:start w:val="1"/>
      <w:numFmt w:val="bullet"/>
      <w:lvlText w:val=""/>
      <w:lvlJc w:val="left"/>
      <w:pPr>
        <w:ind w:left="720" w:hanging="360"/>
      </w:pPr>
      <w:rPr>
        <w:rFonts w:ascii="Symbol" w:hAnsi="Symbol"/>
      </w:rPr>
    </w:lvl>
    <w:lvl w:ilvl="8" w:tplc="56685582">
      <w:start w:val="1"/>
      <w:numFmt w:val="bullet"/>
      <w:lvlText w:val=""/>
      <w:lvlJc w:val="left"/>
      <w:pPr>
        <w:ind w:left="720" w:hanging="360"/>
      </w:pPr>
      <w:rPr>
        <w:rFonts w:ascii="Symbol" w:hAnsi="Symbol"/>
      </w:rPr>
    </w:lvl>
  </w:abstractNum>
  <w:abstractNum w:abstractNumId="23" w15:restartNumberingAfterBreak="0">
    <w:nsid w:val="4724760D"/>
    <w:multiLevelType w:val="hybridMultilevel"/>
    <w:tmpl w:val="3460C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A5223F"/>
    <w:multiLevelType w:val="hybridMultilevel"/>
    <w:tmpl w:val="F326B98A"/>
    <w:lvl w:ilvl="0" w:tplc="7C402DA6">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123C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A0D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160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802E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B262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D04D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7637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7231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A93185"/>
    <w:multiLevelType w:val="hybridMultilevel"/>
    <w:tmpl w:val="D368DAC0"/>
    <w:lvl w:ilvl="0" w:tplc="F8EE783A">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6" w15:restartNumberingAfterBreak="0">
    <w:nsid w:val="63F27C30"/>
    <w:multiLevelType w:val="hybridMultilevel"/>
    <w:tmpl w:val="2B526B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E69BE"/>
    <w:multiLevelType w:val="multilevel"/>
    <w:tmpl w:val="C7663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57774D"/>
    <w:multiLevelType w:val="hybridMultilevel"/>
    <w:tmpl w:val="2990DB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C72D1"/>
    <w:multiLevelType w:val="hybridMultilevel"/>
    <w:tmpl w:val="FFFFFFFF"/>
    <w:lvl w:ilvl="0" w:tplc="1C067214">
      <w:start w:val="1"/>
      <w:numFmt w:val="bullet"/>
      <w:lvlText w:val="-"/>
      <w:lvlJc w:val="left"/>
      <w:pPr>
        <w:ind w:left="720" w:hanging="360"/>
      </w:pPr>
      <w:rPr>
        <w:rFonts w:ascii="Calibri" w:hAnsi="Calibri" w:cs="Times New Roman" w:hint="default"/>
      </w:rPr>
    </w:lvl>
    <w:lvl w:ilvl="1" w:tplc="C5B0813E">
      <w:start w:val="1"/>
      <w:numFmt w:val="bullet"/>
      <w:lvlText w:val="o"/>
      <w:lvlJc w:val="left"/>
      <w:pPr>
        <w:ind w:left="1440" w:hanging="360"/>
      </w:pPr>
      <w:rPr>
        <w:rFonts w:ascii="Courier New" w:hAnsi="Courier New" w:cs="Times New Roman" w:hint="default"/>
      </w:rPr>
    </w:lvl>
    <w:lvl w:ilvl="2" w:tplc="93721706">
      <w:start w:val="1"/>
      <w:numFmt w:val="bullet"/>
      <w:lvlText w:val=""/>
      <w:lvlJc w:val="left"/>
      <w:pPr>
        <w:ind w:left="2160" w:hanging="360"/>
      </w:pPr>
      <w:rPr>
        <w:rFonts w:ascii="Wingdings" w:hAnsi="Wingdings" w:hint="default"/>
      </w:rPr>
    </w:lvl>
    <w:lvl w:ilvl="3" w:tplc="B81C9E3A">
      <w:start w:val="1"/>
      <w:numFmt w:val="bullet"/>
      <w:lvlText w:val=""/>
      <w:lvlJc w:val="left"/>
      <w:pPr>
        <w:ind w:left="2880" w:hanging="360"/>
      </w:pPr>
      <w:rPr>
        <w:rFonts w:ascii="Symbol" w:hAnsi="Symbol" w:hint="default"/>
      </w:rPr>
    </w:lvl>
    <w:lvl w:ilvl="4" w:tplc="8BB405AE">
      <w:start w:val="1"/>
      <w:numFmt w:val="bullet"/>
      <w:lvlText w:val="o"/>
      <w:lvlJc w:val="left"/>
      <w:pPr>
        <w:ind w:left="3600" w:hanging="360"/>
      </w:pPr>
      <w:rPr>
        <w:rFonts w:ascii="Courier New" w:hAnsi="Courier New" w:cs="Times New Roman" w:hint="default"/>
      </w:rPr>
    </w:lvl>
    <w:lvl w:ilvl="5" w:tplc="2696B684">
      <w:start w:val="1"/>
      <w:numFmt w:val="bullet"/>
      <w:lvlText w:val=""/>
      <w:lvlJc w:val="left"/>
      <w:pPr>
        <w:ind w:left="4320" w:hanging="360"/>
      </w:pPr>
      <w:rPr>
        <w:rFonts w:ascii="Wingdings" w:hAnsi="Wingdings" w:hint="default"/>
      </w:rPr>
    </w:lvl>
    <w:lvl w:ilvl="6" w:tplc="6442A03E">
      <w:start w:val="1"/>
      <w:numFmt w:val="bullet"/>
      <w:lvlText w:val=""/>
      <w:lvlJc w:val="left"/>
      <w:pPr>
        <w:ind w:left="5040" w:hanging="360"/>
      </w:pPr>
      <w:rPr>
        <w:rFonts w:ascii="Symbol" w:hAnsi="Symbol" w:hint="default"/>
      </w:rPr>
    </w:lvl>
    <w:lvl w:ilvl="7" w:tplc="07164BC4">
      <w:start w:val="1"/>
      <w:numFmt w:val="bullet"/>
      <w:lvlText w:val="o"/>
      <w:lvlJc w:val="left"/>
      <w:pPr>
        <w:ind w:left="5760" w:hanging="360"/>
      </w:pPr>
      <w:rPr>
        <w:rFonts w:ascii="Courier New" w:hAnsi="Courier New" w:cs="Times New Roman" w:hint="default"/>
      </w:rPr>
    </w:lvl>
    <w:lvl w:ilvl="8" w:tplc="22E4F730">
      <w:start w:val="1"/>
      <w:numFmt w:val="bullet"/>
      <w:lvlText w:val=""/>
      <w:lvlJc w:val="left"/>
      <w:pPr>
        <w:ind w:left="6480" w:hanging="360"/>
      </w:pPr>
      <w:rPr>
        <w:rFonts w:ascii="Wingdings" w:hAnsi="Wingdings" w:hint="default"/>
      </w:rPr>
    </w:lvl>
  </w:abstractNum>
  <w:abstractNum w:abstractNumId="30" w15:restartNumberingAfterBreak="0">
    <w:nsid w:val="6A894BD2"/>
    <w:multiLevelType w:val="hybridMultilevel"/>
    <w:tmpl w:val="1D78D25A"/>
    <w:lvl w:ilvl="0" w:tplc="3D66C2AE">
      <w:start w:val="1"/>
      <w:numFmt w:val="lowerRoman"/>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466B0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46D18">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E49B84">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EA26C">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2497A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5414B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864E0">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D8B1C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CBB1E78"/>
    <w:multiLevelType w:val="hybridMultilevel"/>
    <w:tmpl w:val="B1F6D5A6"/>
    <w:lvl w:ilvl="0" w:tplc="C59ED84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F81590"/>
    <w:multiLevelType w:val="hybridMultilevel"/>
    <w:tmpl w:val="C5FCF0A0"/>
    <w:lvl w:ilvl="0" w:tplc="EA16F4D6">
      <w:start w:val="1"/>
      <w:numFmt w:val="bullet"/>
      <w:lvlText w:val=""/>
      <w:lvlJc w:val="left"/>
      <w:pPr>
        <w:ind w:left="720" w:hanging="360"/>
      </w:pPr>
      <w:rPr>
        <w:rFonts w:ascii="Symbol" w:hAnsi="Symbol"/>
      </w:rPr>
    </w:lvl>
    <w:lvl w:ilvl="1" w:tplc="6B760950">
      <w:start w:val="1"/>
      <w:numFmt w:val="bullet"/>
      <w:lvlText w:val=""/>
      <w:lvlJc w:val="left"/>
      <w:pPr>
        <w:ind w:left="720" w:hanging="360"/>
      </w:pPr>
      <w:rPr>
        <w:rFonts w:ascii="Symbol" w:hAnsi="Symbol"/>
      </w:rPr>
    </w:lvl>
    <w:lvl w:ilvl="2" w:tplc="985C80B8">
      <w:start w:val="1"/>
      <w:numFmt w:val="bullet"/>
      <w:lvlText w:val=""/>
      <w:lvlJc w:val="left"/>
      <w:pPr>
        <w:ind w:left="720" w:hanging="360"/>
      </w:pPr>
      <w:rPr>
        <w:rFonts w:ascii="Symbol" w:hAnsi="Symbol"/>
      </w:rPr>
    </w:lvl>
    <w:lvl w:ilvl="3" w:tplc="8398EFDC">
      <w:start w:val="1"/>
      <w:numFmt w:val="bullet"/>
      <w:lvlText w:val=""/>
      <w:lvlJc w:val="left"/>
      <w:pPr>
        <w:ind w:left="720" w:hanging="360"/>
      </w:pPr>
      <w:rPr>
        <w:rFonts w:ascii="Symbol" w:hAnsi="Symbol"/>
      </w:rPr>
    </w:lvl>
    <w:lvl w:ilvl="4" w:tplc="9160AFB8">
      <w:start w:val="1"/>
      <w:numFmt w:val="bullet"/>
      <w:lvlText w:val=""/>
      <w:lvlJc w:val="left"/>
      <w:pPr>
        <w:ind w:left="720" w:hanging="360"/>
      </w:pPr>
      <w:rPr>
        <w:rFonts w:ascii="Symbol" w:hAnsi="Symbol"/>
      </w:rPr>
    </w:lvl>
    <w:lvl w:ilvl="5" w:tplc="B3B8330A">
      <w:start w:val="1"/>
      <w:numFmt w:val="bullet"/>
      <w:lvlText w:val=""/>
      <w:lvlJc w:val="left"/>
      <w:pPr>
        <w:ind w:left="720" w:hanging="360"/>
      </w:pPr>
      <w:rPr>
        <w:rFonts w:ascii="Symbol" w:hAnsi="Symbol"/>
      </w:rPr>
    </w:lvl>
    <w:lvl w:ilvl="6" w:tplc="5F5A8712">
      <w:start w:val="1"/>
      <w:numFmt w:val="bullet"/>
      <w:lvlText w:val=""/>
      <w:lvlJc w:val="left"/>
      <w:pPr>
        <w:ind w:left="720" w:hanging="360"/>
      </w:pPr>
      <w:rPr>
        <w:rFonts w:ascii="Symbol" w:hAnsi="Symbol"/>
      </w:rPr>
    </w:lvl>
    <w:lvl w:ilvl="7" w:tplc="55667DA6">
      <w:start w:val="1"/>
      <w:numFmt w:val="bullet"/>
      <w:lvlText w:val=""/>
      <w:lvlJc w:val="left"/>
      <w:pPr>
        <w:ind w:left="720" w:hanging="360"/>
      </w:pPr>
      <w:rPr>
        <w:rFonts w:ascii="Symbol" w:hAnsi="Symbol"/>
      </w:rPr>
    </w:lvl>
    <w:lvl w:ilvl="8" w:tplc="B4B87C0E">
      <w:start w:val="1"/>
      <w:numFmt w:val="bullet"/>
      <w:lvlText w:val=""/>
      <w:lvlJc w:val="left"/>
      <w:pPr>
        <w:ind w:left="720" w:hanging="360"/>
      </w:pPr>
      <w:rPr>
        <w:rFonts w:ascii="Symbol" w:hAnsi="Symbol"/>
      </w:rPr>
    </w:lvl>
  </w:abstractNum>
  <w:abstractNum w:abstractNumId="33" w15:restartNumberingAfterBreak="0">
    <w:nsid w:val="71B75285"/>
    <w:multiLevelType w:val="hybridMultilevel"/>
    <w:tmpl w:val="F0F0D046"/>
    <w:lvl w:ilvl="0" w:tplc="91FCE20E">
      <w:start w:val="1"/>
      <w:numFmt w:val="bullet"/>
      <w:lvlText w:val=""/>
      <w:lvlJc w:val="left"/>
      <w:pPr>
        <w:ind w:left="720" w:hanging="360"/>
      </w:pPr>
      <w:rPr>
        <w:rFonts w:ascii="Symbol" w:hAnsi="Symbol"/>
      </w:rPr>
    </w:lvl>
    <w:lvl w:ilvl="1" w:tplc="F5AEC5BE">
      <w:start w:val="1"/>
      <w:numFmt w:val="bullet"/>
      <w:lvlText w:val=""/>
      <w:lvlJc w:val="left"/>
      <w:pPr>
        <w:ind w:left="720" w:hanging="360"/>
      </w:pPr>
      <w:rPr>
        <w:rFonts w:ascii="Symbol" w:hAnsi="Symbol"/>
      </w:rPr>
    </w:lvl>
    <w:lvl w:ilvl="2" w:tplc="8DD0F03C">
      <w:start w:val="1"/>
      <w:numFmt w:val="bullet"/>
      <w:lvlText w:val=""/>
      <w:lvlJc w:val="left"/>
      <w:pPr>
        <w:ind w:left="720" w:hanging="360"/>
      </w:pPr>
      <w:rPr>
        <w:rFonts w:ascii="Symbol" w:hAnsi="Symbol"/>
      </w:rPr>
    </w:lvl>
    <w:lvl w:ilvl="3" w:tplc="BB62303C">
      <w:start w:val="1"/>
      <w:numFmt w:val="bullet"/>
      <w:lvlText w:val=""/>
      <w:lvlJc w:val="left"/>
      <w:pPr>
        <w:ind w:left="720" w:hanging="360"/>
      </w:pPr>
      <w:rPr>
        <w:rFonts w:ascii="Symbol" w:hAnsi="Symbol"/>
      </w:rPr>
    </w:lvl>
    <w:lvl w:ilvl="4" w:tplc="BF6640C0">
      <w:start w:val="1"/>
      <w:numFmt w:val="bullet"/>
      <w:lvlText w:val=""/>
      <w:lvlJc w:val="left"/>
      <w:pPr>
        <w:ind w:left="720" w:hanging="360"/>
      </w:pPr>
      <w:rPr>
        <w:rFonts w:ascii="Symbol" w:hAnsi="Symbol"/>
      </w:rPr>
    </w:lvl>
    <w:lvl w:ilvl="5" w:tplc="6A5E184A">
      <w:start w:val="1"/>
      <w:numFmt w:val="bullet"/>
      <w:lvlText w:val=""/>
      <w:lvlJc w:val="left"/>
      <w:pPr>
        <w:ind w:left="720" w:hanging="360"/>
      </w:pPr>
      <w:rPr>
        <w:rFonts w:ascii="Symbol" w:hAnsi="Symbol"/>
      </w:rPr>
    </w:lvl>
    <w:lvl w:ilvl="6" w:tplc="3E3A98B4">
      <w:start w:val="1"/>
      <w:numFmt w:val="bullet"/>
      <w:lvlText w:val=""/>
      <w:lvlJc w:val="left"/>
      <w:pPr>
        <w:ind w:left="720" w:hanging="360"/>
      </w:pPr>
      <w:rPr>
        <w:rFonts w:ascii="Symbol" w:hAnsi="Symbol"/>
      </w:rPr>
    </w:lvl>
    <w:lvl w:ilvl="7" w:tplc="D2300EE2">
      <w:start w:val="1"/>
      <w:numFmt w:val="bullet"/>
      <w:lvlText w:val=""/>
      <w:lvlJc w:val="left"/>
      <w:pPr>
        <w:ind w:left="720" w:hanging="360"/>
      </w:pPr>
      <w:rPr>
        <w:rFonts w:ascii="Symbol" w:hAnsi="Symbol"/>
      </w:rPr>
    </w:lvl>
    <w:lvl w:ilvl="8" w:tplc="4E429EDA">
      <w:start w:val="1"/>
      <w:numFmt w:val="bullet"/>
      <w:lvlText w:val=""/>
      <w:lvlJc w:val="left"/>
      <w:pPr>
        <w:ind w:left="720" w:hanging="360"/>
      </w:pPr>
      <w:rPr>
        <w:rFonts w:ascii="Symbol" w:hAnsi="Symbol"/>
      </w:rPr>
    </w:lvl>
  </w:abstractNum>
  <w:abstractNum w:abstractNumId="34" w15:restartNumberingAfterBreak="0">
    <w:nsid w:val="7787431F"/>
    <w:multiLevelType w:val="hybridMultilevel"/>
    <w:tmpl w:val="71345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34270"/>
    <w:multiLevelType w:val="hybridMultilevel"/>
    <w:tmpl w:val="A3FEDEA0"/>
    <w:lvl w:ilvl="0" w:tplc="6A4A0C20">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num w:numId="1" w16cid:durableId="307590220">
    <w:abstractNumId w:val="30"/>
  </w:num>
  <w:num w:numId="2" w16cid:durableId="1899706765">
    <w:abstractNumId w:val="20"/>
  </w:num>
  <w:num w:numId="3" w16cid:durableId="2018459017">
    <w:abstractNumId w:val="2"/>
  </w:num>
  <w:num w:numId="4" w16cid:durableId="677930086">
    <w:abstractNumId w:val="6"/>
  </w:num>
  <w:num w:numId="5" w16cid:durableId="1380742785">
    <w:abstractNumId w:val="21"/>
  </w:num>
  <w:num w:numId="6" w16cid:durableId="730884582">
    <w:abstractNumId w:val="24"/>
  </w:num>
  <w:num w:numId="7" w16cid:durableId="1049570937">
    <w:abstractNumId w:val="35"/>
  </w:num>
  <w:num w:numId="8" w16cid:durableId="923760730">
    <w:abstractNumId w:val="25"/>
  </w:num>
  <w:num w:numId="9" w16cid:durableId="1704669208">
    <w:abstractNumId w:val="7"/>
  </w:num>
  <w:num w:numId="10" w16cid:durableId="1899587692">
    <w:abstractNumId w:val="0"/>
  </w:num>
  <w:num w:numId="11" w16cid:durableId="1996373338">
    <w:abstractNumId w:val="29"/>
  </w:num>
  <w:num w:numId="12" w16cid:durableId="1483765391">
    <w:abstractNumId w:val="11"/>
  </w:num>
  <w:num w:numId="13" w16cid:durableId="187376692">
    <w:abstractNumId w:val="8"/>
  </w:num>
  <w:num w:numId="14" w16cid:durableId="1187673303">
    <w:abstractNumId w:val="1"/>
  </w:num>
  <w:num w:numId="15" w16cid:durableId="1138304813">
    <w:abstractNumId w:val="3"/>
  </w:num>
  <w:num w:numId="16" w16cid:durableId="168760974">
    <w:abstractNumId w:val="21"/>
  </w:num>
  <w:num w:numId="17" w16cid:durableId="1231422260">
    <w:abstractNumId w:val="12"/>
  </w:num>
  <w:num w:numId="18" w16cid:durableId="663506154">
    <w:abstractNumId w:val="31"/>
  </w:num>
  <w:num w:numId="19" w16cid:durableId="201213473">
    <w:abstractNumId w:val="24"/>
  </w:num>
  <w:num w:numId="20" w16cid:durableId="246890810">
    <w:abstractNumId w:val="10"/>
  </w:num>
  <w:num w:numId="21" w16cid:durableId="879249987">
    <w:abstractNumId w:val="14"/>
  </w:num>
  <w:num w:numId="22" w16cid:durableId="1247958552">
    <w:abstractNumId w:val="7"/>
  </w:num>
  <w:num w:numId="23" w16cid:durableId="1584413104">
    <w:abstractNumId w:val="7"/>
  </w:num>
  <w:num w:numId="24" w16cid:durableId="556867404">
    <w:abstractNumId w:val="7"/>
  </w:num>
  <w:num w:numId="25" w16cid:durableId="796139660">
    <w:abstractNumId w:val="7"/>
  </w:num>
  <w:num w:numId="26" w16cid:durableId="2122450444">
    <w:abstractNumId w:val="17"/>
  </w:num>
  <w:num w:numId="27" w16cid:durableId="519902751">
    <w:abstractNumId w:val="28"/>
  </w:num>
  <w:num w:numId="28" w16cid:durableId="344944133">
    <w:abstractNumId w:val="5"/>
  </w:num>
  <w:num w:numId="29" w16cid:durableId="14043968">
    <w:abstractNumId w:val="9"/>
  </w:num>
  <w:num w:numId="30" w16cid:durableId="1798912253">
    <w:abstractNumId w:val="34"/>
  </w:num>
  <w:num w:numId="31" w16cid:durableId="742265666">
    <w:abstractNumId w:val="13"/>
  </w:num>
  <w:num w:numId="32" w16cid:durableId="766461026">
    <w:abstractNumId w:val="19"/>
  </w:num>
  <w:num w:numId="33" w16cid:durableId="1238977056">
    <w:abstractNumId w:val="26"/>
  </w:num>
  <w:num w:numId="34" w16cid:durableId="1356152087">
    <w:abstractNumId w:val="18"/>
  </w:num>
  <w:num w:numId="35" w16cid:durableId="732199971">
    <w:abstractNumId w:val="23"/>
  </w:num>
  <w:num w:numId="36" w16cid:durableId="570964709">
    <w:abstractNumId w:val="15"/>
  </w:num>
  <w:num w:numId="37" w16cid:durableId="1411659603">
    <w:abstractNumId w:val="27"/>
  </w:num>
  <w:num w:numId="38" w16cid:durableId="1457604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3"/>
    </w:lvlOverride>
  </w:num>
  <w:num w:numId="39" w16cid:durableId="16198416">
    <w:abstractNumId w:val="15"/>
    <w:lvlOverride w:ilvl="0">
      <w:startOverride w:val="3"/>
    </w:lvlOverride>
    <w:lvlOverride w:ilvl="1">
      <w:startOverride w:val="3"/>
    </w:lvlOverride>
    <w:lvlOverride w:ilvl="2">
      <w:startOverride w:val="2"/>
    </w:lvlOverride>
  </w:num>
  <w:num w:numId="40" w16cid:durableId="1059666334">
    <w:abstractNumId w:val="33"/>
  </w:num>
  <w:num w:numId="41" w16cid:durableId="1097098750">
    <w:abstractNumId w:val="32"/>
  </w:num>
  <w:num w:numId="42" w16cid:durableId="1140684827">
    <w:abstractNumId w:val="16"/>
  </w:num>
  <w:num w:numId="43" w16cid:durableId="1600211566">
    <w:abstractNumId w:val="4"/>
  </w:num>
  <w:num w:numId="44" w16cid:durableId="1686589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F3"/>
    <w:rsid w:val="000013E2"/>
    <w:rsid w:val="0000575B"/>
    <w:rsid w:val="00007547"/>
    <w:rsid w:val="00010379"/>
    <w:rsid w:val="0001201B"/>
    <w:rsid w:val="00021345"/>
    <w:rsid w:val="00022362"/>
    <w:rsid w:val="00026CA0"/>
    <w:rsid w:val="00030A5B"/>
    <w:rsid w:val="00030B0C"/>
    <w:rsid w:val="00031441"/>
    <w:rsid w:val="0003335C"/>
    <w:rsid w:val="00035E5C"/>
    <w:rsid w:val="000469AA"/>
    <w:rsid w:val="00046B73"/>
    <w:rsid w:val="00046C1E"/>
    <w:rsid w:val="000513FD"/>
    <w:rsid w:val="00061AAB"/>
    <w:rsid w:val="0006753A"/>
    <w:rsid w:val="00076BA6"/>
    <w:rsid w:val="00077B36"/>
    <w:rsid w:val="00080425"/>
    <w:rsid w:val="000836A9"/>
    <w:rsid w:val="00084F43"/>
    <w:rsid w:val="0008724A"/>
    <w:rsid w:val="00092E8C"/>
    <w:rsid w:val="000949B0"/>
    <w:rsid w:val="000A514C"/>
    <w:rsid w:val="000A6C48"/>
    <w:rsid w:val="000A7117"/>
    <w:rsid w:val="000C468B"/>
    <w:rsid w:val="000C4A5D"/>
    <w:rsid w:val="000C4E91"/>
    <w:rsid w:val="000D448C"/>
    <w:rsid w:val="000D4DA3"/>
    <w:rsid w:val="000D5716"/>
    <w:rsid w:val="000D7826"/>
    <w:rsid w:val="000E3B2E"/>
    <w:rsid w:val="000E79F5"/>
    <w:rsid w:val="000E7F92"/>
    <w:rsid w:val="000F3669"/>
    <w:rsid w:val="000F6B5E"/>
    <w:rsid w:val="00101886"/>
    <w:rsid w:val="0010190F"/>
    <w:rsid w:val="00105F9B"/>
    <w:rsid w:val="0011345D"/>
    <w:rsid w:val="00125818"/>
    <w:rsid w:val="0012720F"/>
    <w:rsid w:val="00132A1E"/>
    <w:rsid w:val="00133312"/>
    <w:rsid w:val="0013477C"/>
    <w:rsid w:val="00135E63"/>
    <w:rsid w:val="00136718"/>
    <w:rsid w:val="00140A40"/>
    <w:rsid w:val="001419D2"/>
    <w:rsid w:val="001504C7"/>
    <w:rsid w:val="00154D25"/>
    <w:rsid w:val="0016429B"/>
    <w:rsid w:val="00167315"/>
    <w:rsid w:val="00170D5C"/>
    <w:rsid w:val="00171B40"/>
    <w:rsid w:val="00174FCE"/>
    <w:rsid w:val="001750B6"/>
    <w:rsid w:val="00182F6C"/>
    <w:rsid w:val="001977AA"/>
    <w:rsid w:val="001A00E9"/>
    <w:rsid w:val="001A5EAF"/>
    <w:rsid w:val="001A731A"/>
    <w:rsid w:val="001B38A3"/>
    <w:rsid w:val="001B4BA4"/>
    <w:rsid w:val="001B7059"/>
    <w:rsid w:val="001B757D"/>
    <w:rsid w:val="001D0FF6"/>
    <w:rsid w:val="001E1AE4"/>
    <w:rsid w:val="001E3931"/>
    <w:rsid w:val="001E54FB"/>
    <w:rsid w:val="001F14A5"/>
    <w:rsid w:val="001F5127"/>
    <w:rsid w:val="00200571"/>
    <w:rsid w:val="00201837"/>
    <w:rsid w:val="00202CDC"/>
    <w:rsid w:val="002044E7"/>
    <w:rsid w:val="0020549B"/>
    <w:rsid w:val="00205F9B"/>
    <w:rsid w:val="0020739C"/>
    <w:rsid w:val="00210EF2"/>
    <w:rsid w:val="0021510E"/>
    <w:rsid w:val="00215684"/>
    <w:rsid w:val="00215F24"/>
    <w:rsid w:val="00220FA4"/>
    <w:rsid w:val="00221DA9"/>
    <w:rsid w:val="00223B1C"/>
    <w:rsid w:val="00235D83"/>
    <w:rsid w:val="002423C5"/>
    <w:rsid w:val="00250783"/>
    <w:rsid w:val="0025171D"/>
    <w:rsid w:val="00252FA5"/>
    <w:rsid w:val="00260482"/>
    <w:rsid w:val="00260DDB"/>
    <w:rsid w:val="00261176"/>
    <w:rsid w:val="0026238A"/>
    <w:rsid w:val="00264213"/>
    <w:rsid w:val="00264AE7"/>
    <w:rsid w:val="002713FA"/>
    <w:rsid w:val="0027359F"/>
    <w:rsid w:val="0027361A"/>
    <w:rsid w:val="00282A7A"/>
    <w:rsid w:val="00287F85"/>
    <w:rsid w:val="00291915"/>
    <w:rsid w:val="00291E33"/>
    <w:rsid w:val="00292C8B"/>
    <w:rsid w:val="002956F0"/>
    <w:rsid w:val="0029596B"/>
    <w:rsid w:val="00296ED9"/>
    <w:rsid w:val="00297B8D"/>
    <w:rsid w:val="002A2BD0"/>
    <w:rsid w:val="002A2E1B"/>
    <w:rsid w:val="002A72FE"/>
    <w:rsid w:val="002B0B7D"/>
    <w:rsid w:val="002B78B3"/>
    <w:rsid w:val="002C1689"/>
    <w:rsid w:val="002C4D0D"/>
    <w:rsid w:val="002C7D61"/>
    <w:rsid w:val="002E2C72"/>
    <w:rsid w:val="002E46AD"/>
    <w:rsid w:val="002E4ED2"/>
    <w:rsid w:val="002E6D94"/>
    <w:rsid w:val="002E7A36"/>
    <w:rsid w:val="002F1E47"/>
    <w:rsid w:val="002F52F7"/>
    <w:rsid w:val="002F792F"/>
    <w:rsid w:val="00300D48"/>
    <w:rsid w:val="003037B7"/>
    <w:rsid w:val="003113A0"/>
    <w:rsid w:val="00314A44"/>
    <w:rsid w:val="00314B98"/>
    <w:rsid w:val="003245CE"/>
    <w:rsid w:val="00324735"/>
    <w:rsid w:val="00325B05"/>
    <w:rsid w:val="00325D9E"/>
    <w:rsid w:val="00333369"/>
    <w:rsid w:val="0033732E"/>
    <w:rsid w:val="003408AD"/>
    <w:rsid w:val="00341328"/>
    <w:rsid w:val="00341FBB"/>
    <w:rsid w:val="0034600D"/>
    <w:rsid w:val="0034774C"/>
    <w:rsid w:val="00350C4F"/>
    <w:rsid w:val="003528C4"/>
    <w:rsid w:val="00356E50"/>
    <w:rsid w:val="00357AC7"/>
    <w:rsid w:val="00360BD3"/>
    <w:rsid w:val="00365505"/>
    <w:rsid w:val="00365DE2"/>
    <w:rsid w:val="00366286"/>
    <w:rsid w:val="003746B0"/>
    <w:rsid w:val="00374AD7"/>
    <w:rsid w:val="00380112"/>
    <w:rsid w:val="00383BB1"/>
    <w:rsid w:val="00383F90"/>
    <w:rsid w:val="00386C1B"/>
    <w:rsid w:val="00391C1B"/>
    <w:rsid w:val="003965D2"/>
    <w:rsid w:val="00396F33"/>
    <w:rsid w:val="00397B41"/>
    <w:rsid w:val="003A6C35"/>
    <w:rsid w:val="003A764B"/>
    <w:rsid w:val="003B4DEB"/>
    <w:rsid w:val="003B5885"/>
    <w:rsid w:val="003C4CD8"/>
    <w:rsid w:val="003C4D53"/>
    <w:rsid w:val="003C60E1"/>
    <w:rsid w:val="003D21AD"/>
    <w:rsid w:val="003D3405"/>
    <w:rsid w:val="003E1F15"/>
    <w:rsid w:val="003E5930"/>
    <w:rsid w:val="003E720F"/>
    <w:rsid w:val="003F421C"/>
    <w:rsid w:val="003F6CF0"/>
    <w:rsid w:val="003F7AA5"/>
    <w:rsid w:val="00403657"/>
    <w:rsid w:val="00403BBA"/>
    <w:rsid w:val="00405D77"/>
    <w:rsid w:val="0040694F"/>
    <w:rsid w:val="00407BDE"/>
    <w:rsid w:val="00410313"/>
    <w:rsid w:val="004117CA"/>
    <w:rsid w:val="0041189D"/>
    <w:rsid w:val="00414435"/>
    <w:rsid w:val="00425C97"/>
    <w:rsid w:val="00426D58"/>
    <w:rsid w:val="00430784"/>
    <w:rsid w:val="004334FB"/>
    <w:rsid w:val="004400A0"/>
    <w:rsid w:val="004519B7"/>
    <w:rsid w:val="00453AC1"/>
    <w:rsid w:val="00456A17"/>
    <w:rsid w:val="004707B2"/>
    <w:rsid w:val="004800EC"/>
    <w:rsid w:val="00482465"/>
    <w:rsid w:val="0048396B"/>
    <w:rsid w:val="0048520E"/>
    <w:rsid w:val="00485956"/>
    <w:rsid w:val="00487BD3"/>
    <w:rsid w:val="00490BA9"/>
    <w:rsid w:val="00494DC3"/>
    <w:rsid w:val="004A05A7"/>
    <w:rsid w:val="004A3507"/>
    <w:rsid w:val="004A3881"/>
    <w:rsid w:val="004A5857"/>
    <w:rsid w:val="004B0782"/>
    <w:rsid w:val="004B0ABF"/>
    <w:rsid w:val="004C14F3"/>
    <w:rsid w:val="004C4F7A"/>
    <w:rsid w:val="004D6852"/>
    <w:rsid w:val="004D7F10"/>
    <w:rsid w:val="004E419B"/>
    <w:rsid w:val="004E73AF"/>
    <w:rsid w:val="004F07CF"/>
    <w:rsid w:val="004F7392"/>
    <w:rsid w:val="0050450D"/>
    <w:rsid w:val="005048F3"/>
    <w:rsid w:val="00505649"/>
    <w:rsid w:val="0051159E"/>
    <w:rsid w:val="00542E05"/>
    <w:rsid w:val="00545F51"/>
    <w:rsid w:val="005478EA"/>
    <w:rsid w:val="005511D1"/>
    <w:rsid w:val="00552BE6"/>
    <w:rsid w:val="00552F1A"/>
    <w:rsid w:val="005559B0"/>
    <w:rsid w:val="00555F1A"/>
    <w:rsid w:val="005637DA"/>
    <w:rsid w:val="00565174"/>
    <w:rsid w:val="00565A2F"/>
    <w:rsid w:val="00567709"/>
    <w:rsid w:val="00570B8D"/>
    <w:rsid w:val="005720AE"/>
    <w:rsid w:val="0058080E"/>
    <w:rsid w:val="00586A52"/>
    <w:rsid w:val="00590B15"/>
    <w:rsid w:val="005932CA"/>
    <w:rsid w:val="00593DAE"/>
    <w:rsid w:val="00594A2C"/>
    <w:rsid w:val="005A142F"/>
    <w:rsid w:val="005A24DB"/>
    <w:rsid w:val="005A3020"/>
    <w:rsid w:val="005A35D9"/>
    <w:rsid w:val="005A5B6E"/>
    <w:rsid w:val="005A7E4C"/>
    <w:rsid w:val="005B1024"/>
    <w:rsid w:val="005B1B0C"/>
    <w:rsid w:val="005B1D2A"/>
    <w:rsid w:val="005B53CA"/>
    <w:rsid w:val="005B7A9B"/>
    <w:rsid w:val="005C1342"/>
    <w:rsid w:val="005C4EA5"/>
    <w:rsid w:val="005C5322"/>
    <w:rsid w:val="005D02C5"/>
    <w:rsid w:val="005E0A28"/>
    <w:rsid w:val="005E1F6E"/>
    <w:rsid w:val="005F2BC2"/>
    <w:rsid w:val="005F3BC8"/>
    <w:rsid w:val="005F4F90"/>
    <w:rsid w:val="005F5366"/>
    <w:rsid w:val="005F57BF"/>
    <w:rsid w:val="006013E7"/>
    <w:rsid w:val="00601496"/>
    <w:rsid w:val="00603EF5"/>
    <w:rsid w:val="0061658E"/>
    <w:rsid w:val="006220BB"/>
    <w:rsid w:val="006262FD"/>
    <w:rsid w:val="00633565"/>
    <w:rsid w:val="0063513F"/>
    <w:rsid w:val="00635798"/>
    <w:rsid w:val="00637402"/>
    <w:rsid w:val="006410B7"/>
    <w:rsid w:val="00644718"/>
    <w:rsid w:val="0064693F"/>
    <w:rsid w:val="00652C23"/>
    <w:rsid w:val="006604B9"/>
    <w:rsid w:val="00664EFF"/>
    <w:rsid w:val="00682D7F"/>
    <w:rsid w:val="00687AA3"/>
    <w:rsid w:val="00692B99"/>
    <w:rsid w:val="006946BE"/>
    <w:rsid w:val="006A3BD1"/>
    <w:rsid w:val="006A5DA9"/>
    <w:rsid w:val="006A6212"/>
    <w:rsid w:val="006B45AB"/>
    <w:rsid w:val="006B5B01"/>
    <w:rsid w:val="006B6985"/>
    <w:rsid w:val="006C2A8B"/>
    <w:rsid w:val="006E17B3"/>
    <w:rsid w:val="006E2DE2"/>
    <w:rsid w:val="006E502A"/>
    <w:rsid w:val="006F0639"/>
    <w:rsid w:val="006F3C97"/>
    <w:rsid w:val="006F6BE8"/>
    <w:rsid w:val="006F6BEB"/>
    <w:rsid w:val="00703522"/>
    <w:rsid w:val="00710037"/>
    <w:rsid w:val="00720D40"/>
    <w:rsid w:val="007219CD"/>
    <w:rsid w:val="00721B53"/>
    <w:rsid w:val="00722E32"/>
    <w:rsid w:val="0073722A"/>
    <w:rsid w:val="0074070D"/>
    <w:rsid w:val="007413D6"/>
    <w:rsid w:val="00745FBB"/>
    <w:rsid w:val="00746D03"/>
    <w:rsid w:val="00754FD7"/>
    <w:rsid w:val="00756AE8"/>
    <w:rsid w:val="00757C5A"/>
    <w:rsid w:val="007632DC"/>
    <w:rsid w:val="00765CB1"/>
    <w:rsid w:val="00766CE7"/>
    <w:rsid w:val="00774F29"/>
    <w:rsid w:val="007752A0"/>
    <w:rsid w:val="00783D10"/>
    <w:rsid w:val="0078770E"/>
    <w:rsid w:val="00787EC8"/>
    <w:rsid w:val="007913BD"/>
    <w:rsid w:val="007919C9"/>
    <w:rsid w:val="007971F4"/>
    <w:rsid w:val="007A05B2"/>
    <w:rsid w:val="007A0709"/>
    <w:rsid w:val="007A1E2E"/>
    <w:rsid w:val="007A3990"/>
    <w:rsid w:val="007B070E"/>
    <w:rsid w:val="007B0A03"/>
    <w:rsid w:val="007B39F0"/>
    <w:rsid w:val="007B3B00"/>
    <w:rsid w:val="007D040B"/>
    <w:rsid w:val="007D4FB9"/>
    <w:rsid w:val="007D63FF"/>
    <w:rsid w:val="007D695C"/>
    <w:rsid w:val="007E2959"/>
    <w:rsid w:val="007E557D"/>
    <w:rsid w:val="007F06D6"/>
    <w:rsid w:val="007F402F"/>
    <w:rsid w:val="007F5929"/>
    <w:rsid w:val="008013C7"/>
    <w:rsid w:val="00807B07"/>
    <w:rsid w:val="008125F4"/>
    <w:rsid w:val="008146A7"/>
    <w:rsid w:val="008162F3"/>
    <w:rsid w:val="00821612"/>
    <w:rsid w:val="00823413"/>
    <w:rsid w:val="0082386E"/>
    <w:rsid w:val="00827C6A"/>
    <w:rsid w:val="008327BE"/>
    <w:rsid w:val="00833E65"/>
    <w:rsid w:val="008341B2"/>
    <w:rsid w:val="008371DD"/>
    <w:rsid w:val="00837E8C"/>
    <w:rsid w:val="008400C8"/>
    <w:rsid w:val="008427B4"/>
    <w:rsid w:val="00853B46"/>
    <w:rsid w:val="0086317C"/>
    <w:rsid w:val="00876320"/>
    <w:rsid w:val="008821C1"/>
    <w:rsid w:val="008824DB"/>
    <w:rsid w:val="0088756C"/>
    <w:rsid w:val="00890C76"/>
    <w:rsid w:val="00892836"/>
    <w:rsid w:val="00894E94"/>
    <w:rsid w:val="0089743C"/>
    <w:rsid w:val="008978E7"/>
    <w:rsid w:val="00897F98"/>
    <w:rsid w:val="008A1C2C"/>
    <w:rsid w:val="008A6970"/>
    <w:rsid w:val="008B1233"/>
    <w:rsid w:val="008B518A"/>
    <w:rsid w:val="008C0EC9"/>
    <w:rsid w:val="008C2AA8"/>
    <w:rsid w:val="008C398F"/>
    <w:rsid w:val="008D07D4"/>
    <w:rsid w:val="008D1D7E"/>
    <w:rsid w:val="008D7C2F"/>
    <w:rsid w:val="008E7BDC"/>
    <w:rsid w:val="00907F59"/>
    <w:rsid w:val="00910CC4"/>
    <w:rsid w:val="00913906"/>
    <w:rsid w:val="0091533C"/>
    <w:rsid w:val="00916D68"/>
    <w:rsid w:val="00922518"/>
    <w:rsid w:val="009240F0"/>
    <w:rsid w:val="00924438"/>
    <w:rsid w:val="00925399"/>
    <w:rsid w:val="0093473B"/>
    <w:rsid w:val="00940084"/>
    <w:rsid w:val="0094095C"/>
    <w:rsid w:val="00941B48"/>
    <w:rsid w:val="0095176B"/>
    <w:rsid w:val="00956FAC"/>
    <w:rsid w:val="0096049C"/>
    <w:rsid w:val="009637CB"/>
    <w:rsid w:val="00963988"/>
    <w:rsid w:val="00967677"/>
    <w:rsid w:val="00973E95"/>
    <w:rsid w:val="00980884"/>
    <w:rsid w:val="00984F93"/>
    <w:rsid w:val="00990AD2"/>
    <w:rsid w:val="009923C3"/>
    <w:rsid w:val="009955F4"/>
    <w:rsid w:val="009A27B7"/>
    <w:rsid w:val="009B3108"/>
    <w:rsid w:val="009B4863"/>
    <w:rsid w:val="009D2762"/>
    <w:rsid w:val="009E0FCD"/>
    <w:rsid w:val="009E755C"/>
    <w:rsid w:val="009F031D"/>
    <w:rsid w:val="009F7785"/>
    <w:rsid w:val="00A05CD7"/>
    <w:rsid w:val="00A075FA"/>
    <w:rsid w:val="00A104AB"/>
    <w:rsid w:val="00A20606"/>
    <w:rsid w:val="00A210AC"/>
    <w:rsid w:val="00A255AD"/>
    <w:rsid w:val="00A3039D"/>
    <w:rsid w:val="00A345FF"/>
    <w:rsid w:val="00A37BD7"/>
    <w:rsid w:val="00A4180E"/>
    <w:rsid w:val="00A42065"/>
    <w:rsid w:val="00A42941"/>
    <w:rsid w:val="00A43BCF"/>
    <w:rsid w:val="00A45798"/>
    <w:rsid w:val="00A511B0"/>
    <w:rsid w:val="00A52EF7"/>
    <w:rsid w:val="00A531B0"/>
    <w:rsid w:val="00A577A1"/>
    <w:rsid w:val="00A636D8"/>
    <w:rsid w:val="00A637D5"/>
    <w:rsid w:val="00A711A8"/>
    <w:rsid w:val="00A80C89"/>
    <w:rsid w:val="00A81D53"/>
    <w:rsid w:val="00A82257"/>
    <w:rsid w:val="00A83FE0"/>
    <w:rsid w:val="00A86F35"/>
    <w:rsid w:val="00A90C10"/>
    <w:rsid w:val="00A9114D"/>
    <w:rsid w:val="00A92650"/>
    <w:rsid w:val="00A93115"/>
    <w:rsid w:val="00A9455B"/>
    <w:rsid w:val="00AA03A3"/>
    <w:rsid w:val="00AA09E3"/>
    <w:rsid w:val="00AA0F2B"/>
    <w:rsid w:val="00AA6A13"/>
    <w:rsid w:val="00AA7E26"/>
    <w:rsid w:val="00AB2F02"/>
    <w:rsid w:val="00AC739B"/>
    <w:rsid w:val="00AD0E5F"/>
    <w:rsid w:val="00AD30F0"/>
    <w:rsid w:val="00AD32D7"/>
    <w:rsid w:val="00AD6A23"/>
    <w:rsid w:val="00AE01E3"/>
    <w:rsid w:val="00AE2B29"/>
    <w:rsid w:val="00AE4342"/>
    <w:rsid w:val="00AE4895"/>
    <w:rsid w:val="00AE71AB"/>
    <w:rsid w:val="00AE76DF"/>
    <w:rsid w:val="00AE7D9F"/>
    <w:rsid w:val="00AF07F7"/>
    <w:rsid w:val="00AF1130"/>
    <w:rsid w:val="00AF2F72"/>
    <w:rsid w:val="00AF4940"/>
    <w:rsid w:val="00AF76A7"/>
    <w:rsid w:val="00B02B3D"/>
    <w:rsid w:val="00B07F9C"/>
    <w:rsid w:val="00B1016C"/>
    <w:rsid w:val="00B14082"/>
    <w:rsid w:val="00B14A0D"/>
    <w:rsid w:val="00B15E62"/>
    <w:rsid w:val="00B179CD"/>
    <w:rsid w:val="00B23452"/>
    <w:rsid w:val="00B25CB4"/>
    <w:rsid w:val="00B31D34"/>
    <w:rsid w:val="00B33111"/>
    <w:rsid w:val="00B35656"/>
    <w:rsid w:val="00B3778F"/>
    <w:rsid w:val="00B413EB"/>
    <w:rsid w:val="00B42010"/>
    <w:rsid w:val="00B42AD2"/>
    <w:rsid w:val="00B50D3E"/>
    <w:rsid w:val="00B570CA"/>
    <w:rsid w:val="00B60799"/>
    <w:rsid w:val="00B71CB6"/>
    <w:rsid w:val="00B73137"/>
    <w:rsid w:val="00B734DA"/>
    <w:rsid w:val="00B74956"/>
    <w:rsid w:val="00B77CFA"/>
    <w:rsid w:val="00B85309"/>
    <w:rsid w:val="00B90011"/>
    <w:rsid w:val="00B91B4B"/>
    <w:rsid w:val="00B9716A"/>
    <w:rsid w:val="00BA677D"/>
    <w:rsid w:val="00BA771A"/>
    <w:rsid w:val="00BB1DA7"/>
    <w:rsid w:val="00BB3B08"/>
    <w:rsid w:val="00BB3E88"/>
    <w:rsid w:val="00BB764B"/>
    <w:rsid w:val="00BC41E6"/>
    <w:rsid w:val="00BD03BD"/>
    <w:rsid w:val="00BD120E"/>
    <w:rsid w:val="00BE0B45"/>
    <w:rsid w:val="00BF2116"/>
    <w:rsid w:val="00BF4254"/>
    <w:rsid w:val="00BF5194"/>
    <w:rsid w:val="00BF7A83"/>
    <w:rsid w:val="00C02DF9"/>
    <w:rsid w:val="00C06131"/>
    <w:rsid w:val="00C064EF"/>
    <w:rsid w:val="00C0672F"/>
    <w:rsid w:val="00C074EE"/>
    <w:rsid w:val="00C165DA"/>
    <w:rsid w:val="00C2207F"/>
    <w:rsid w:val="00C24AA4"/>
    <w:rsid w:val="00C33A08"/>
    <w:rsid w:val="00C369A7"/>
    <w:rsid w:val="00C43440"/>
    <w:rsid w:val="00C43BED"/>
    <w:rsid w:val="00C46EC6"/>
    <w:rsid w:val="00C50253"/>
    <w:rsid w:val="00C528C8"/>
    <w:rsid w:val="00C614E1"/>
    <w:rsid w:val="00C6524E"/>
    <w:rsid w:val="00C71EF0"/>
    <w:rsid w:val="00C814C7"/>
    <w:rsid w:val="00C816FB"/>
    <w:rsid w:val="00C83E78"/>
    <w:rsid w:val="00C87685"/>
    <w:rsid w:val="00C933CD"/>
    <w:rsid w:val="00C938CB"/>
    <w:rsid w:val="00C9764A"/>
    <w:rsid w:val="00CA591C"/>
    <w:rsid w:val="00CA5E01"/>
    <w:rsid w:val="00CB087D"/>
    <w:rsid w:val="00CB5492"/>
    <w:rsid w:val="00CC1C56"/>
    <w:rsid w:val="00CC21F5"/>
    <w:rsid w:val="00CC2ADA"/>
    <w:rsid w:val="00CC7A85"/>
    <w:rsid w:val="00CD046E"/>
    <w:rsid w:val="00CD2ED5"/>
    <w:rsid w:val="00CD3D19"/>
    <w:rsid w:val="00CD6B01"/>
    <w:rsid w:val="00CE4018"/>
    <w:rsid w:val="00CF2D2D"/>
    <w:rsid w:val="00D00127"/>
    <w:rsid w:val="00D00BC7"/>
    <w:rsid w:val="00D03DFA"/>
    <w:rsid w:val="00D16147"/>
    <w:rsid w:val="00D17203"/>
    <w:rsid w:val="00D17ED2"/>
    <w:rsid w:val="00D22879"/>
    <w:rsid w:val="00D22C68"/>
    <w:rsid w:val="00D26992"/>
    <w:rsid w:val="00D302A2"/>
    <w:rsid w:val="00D30F18"/>
    <w:rsid w:val="00D3670A"/>
    <w:rsid w:val="00D40E4A"/>
    <w:rsid w:val="00D452FB"/>
    <w:rsid w:val="00D5061C"/>
    <w:rsid w:val="00D50E4D"/>
    <w:rsid w:val="00D511DC"/>
    <w:rsid w:val="00D513B6"/>
    <w:rsid w:val="00D516FE"/>
    <w:rsid w:val="00D51EC3"/>
    <w:rsid w:val="00D6701B"/>
    <w:rsid w:val="00D71CA5"/>
    <w:rsid w:val="00D72D22"/>
    <w:rsid w:val="00D73ECE"/>
    <w:rsid w:val="00D76904"/>
    <w:rsid w:val="00D77A3E"/>
    <w:rsid w:val="00D857AD"/>
    <w:rsid w:val="00D94D69"/>
    <w:rsid w:val="00DA56AB"/>
    <w:rsid w:val="00DA597C"/>
    <w:rsid w:val="00DA73D5"/>
    <w:rsid w:val="00DA79ED"/>
    <w:rsid w:val="00DB20EE"/>
    <w:rsid w:val="00DC09FB"/>
    <w:rsid w:val="00DC1E2F"/>
    <w:rsid w:val="00DC4C62"/>
    <w:rsid w:val="00DD3860"/>
    <w:rsid w:val="00DE1170"/>
    <w:rsid w:val="00DE1F4B"/>
    <w:rsid w:val="00DF18D0"/>
    <w:rsid w:val="00DF32CE"/>
    <w:rsid w:val="00E02403"/>
    <w:rsid w:val="00E24508"/>
    <w:rsid w:val="00E25794"/>
    <w:rsid w:val="00E31081"/>
    <w:rsid w:val="00E31B65"/>
    <w:rsid w:val="00E3275C"/>
    <w:rsid w:val="00E37BC9"/>
    <w:rsid w:val="00E37FFE"/>
    <w:rsid w:val="00E4012A"/>
    <w:rsid w:val="00E42BCA"/>
    <w:rsid w:val="00E443FA"/>
    <w:rsid w:val="00E44E7E"/>
    <w:rsid w:val="00E4682A"/>
    <w:rsid w:val="00E505AF"/>
    <w:rsid w:val="00E62D36"/>
    <w:rsid w:val="00E659D0"/>
    <w:rsid w:val="00E705E9"/>
    <w:rsid w:val="00E72D22"/>
    <w:rsid w:val="00E7442E"/>
    <w:rsid w:val="00E76660"/>
    <w:rsid w:val="00E81B9A"/>
    <w:rsid w:val="00E87EC0"/>
    <w:rsid w:val="00EA14B3"/>
    <w:rsid w:val="00EA18E8"/>
    <w:rsid w:val="00EA610C"/>
    <w:rsid w:val="00EB11C3"/>
    <w:rsid w:val="00EB297B"/>
    <w:rsid w:val="00EB5BF8"/>
    <w:rsid w:val="00EB768C"/>
    <w:rsid w:val="00EC0942"/>
    <w:rsid w:val="00EC5284"/>
    <w:rsid w:val="00EC59DF"/>
    <w:rsid w:val="00EC5F98"/>
    <w:rsid w:val="00EC6362"/>
    <w:rsid w:val="00ED0B32"/>
    <w:rsid w:val="00ED5D84"/>
    <w:rsid w:val="00EE1D04"/>
    <w:rsid w:val="00EE29D3"/>
    <w:rsid w:val="00EE5DF4"/>
    <w:rsid w:val="00EE64A4"/>
    <w:rsid w:val="00EF456A"/>
    <w:rsid w:val="00EF4E96"/>
    <w:rsid w:val="00F01018"/>
    <w:rsid w:val="00F02C5D"/>
    <w:rsid w:val="00F03594"/>
    <w:rsid w:val="00F04BBB"/>
    <w:rsid w:val="00F0659D"/>
    <w:rsid w:val="00F07B00"/>
    <w:rsid w:val="00F07EA5"/>
    <w:rsid w:val="00F110B1"/>
    <w:rsid w:val="00F14AA9"/>
    <w:rsid w:val="00F17689"/>
    <w:rsid w:val="00F31DA7"/>
    <w:rsid w:val="00F474C2"/>
    <w:rsid w:val="00F529AE"/>
    <w:rsid w:val="00F56F3B"/>
    <w:rsid w:val="00F72C73"/>
    <w:rsid w:val="00F800AB"/>
    <w:rsid w:val="00F82391"/>
    <w:rsid w:val="00F82B3E"/>
    <w:rsid w:val="00F83BB3"/>
    <w:rsid w:val="00F84DAE"/>
    <w:rsid w:val="00F85D45"/>
    <w:rsid w:val="00F94D35"/>
    <w:rsid w:val="00FB0B9D"/>
    <w:rsid w:val="00FB2C15"/>
    <w:rsid w:val="00FB3A26"/>
    <w:rsid w:val="00FB5EFA"/>
    <w:rsid w:val="00FB6AFD"/>
    <w:rsid w:val="00FC2CAE"/>
    <w:rsid w:val="00FC3483"/>
    <w:rsid w:val="00FD01DB"/>
    <w:rsid w:val="00FD17C9"/>
    <w:rsid w:val="00FD4C90"/>
    <w:rsid w:val="00FD5BEB"/>
    <w:rsid w:val="00FE15DA"/>
    <w:rsid w:val="00FE2601"/>
    <w:rsid w:val="00FE6694"/>
    <w:rsid w:val="00FF26BE"/>
    <w:rsid w:val="00FF673B"/>
    <w:rsid w:val="026129A1"/>
    <w:rsid w:val="02A404D5"/>
    <w:rsid w:val="04347C9F"/>
    <w:rsid w:val="054AC04C"/>
    <w:rsid w:val="063E833F"/>
    <w:rsid w:val="065B2E4D"/>
    <w:rsid w:val="075CF61E"/>
    <w:rsid w:val="07DA53A0"/>
    <w:rsid w:val="07E495B8"/>
    <w:rsid w:val="0880AD3A"/>
    <w:rsid w:val="09B93C06"/>
    <w:rsid w:val="0A0EB84E"/>
    <w:rsid w:val="0AAA9B36"/>
    <w:rsid w:val="0AAFC5F2"/>
    <w:rsid w:val="0C885CEC"/>
    <w:rsid w:val="0CADC4C3"/>
    <w:rsid w:val="0CE61367"/>
    <w:rsid w:val="0E4166FE"/>
    <w:rsid w:val="0E81E3C8"/>
    <w:rsid w:val="0F85DAD3"/>
    <w:rsid w:val="0FD8C7A5"/>
    <w:rsid w:val="1087C719"/>
    <w:rsid w:val="10B8947E"/>
    <w:rsid w:val="114DFF2E"/>
    <w:rsid w:val="118576C5"/>
    <w:rsid w:val="14FA7246"/>
    <w:rsid w:val="150B460C"/>
    <w:rsid w:val="15FF0ED5"/>
    <w:rsid w:val="161534CC"/>
    <w:rsid w:val="163B7EAC"/>
    <w:rsid w:val="16C3B748"/>
    <w:rsid w:val="18E8F5B6"/>
    <w:rsid w:val="196F7495"/>
    <w:rsid w:val="1A5D0708"/>
    <w:rsid w:val="1B42ABE7"/>
    <w:rsid w:val="1D4A9B81"/>
    <w:rsid w:val="1DA02EE7"/>
    <w:rsid w:val="1EBE1F13"/>
    <w:rsid w:val="1F73C680"/>
    <w:rsid w:val="1F96AA18"/>
    <w:rsid w:val="20381DFC"/>
    <w:rsid w:val="206A7B34"/>
    <w:rsid w:val="217E3153"/>
    <w:rsid w:val="225039B7"/>
    <w:rsid w:val="2260F341"/>
    <w:rsid w:val="25790E5A"/>
    <w:rsid w:val="299130BE"/>
    <w:rsid w:val="2E5EDF6A"/>
    <w:rsid w:val="2EC514EE"/>
    <w:rsid w:val="2F70C1ED"/>
    <w:rsid w:val="30007242"/>
    <w:rsid w:val="32116FB2"/>
    <w:rsid w:val="32A2ABCB"/>
    <w:rsid w:val="35A69075"/>
    <w:rsid w:val="380B8427"/>
    <w:rsid w:val="38DE3137"/>
    <w:rsid w:val="3AADBDB0"/>
    <w:rsid w:val="3C4C3B09"/>
    <w:rsid w:val="3D2785D9"/>
    <w:rsid w:val="3DE55E72"/>
    <w:rsid w:val="40B1FBCE"/>
    <w:rsid w:val="412AA39E"/>
    <w:rsid w:val="41C5149E"/>
    <w:rsid w:val="424DA425"/>
    <w:rsid w:val="43AB9D6A"/>
    <w:rsid w:val="44723AA2"/>
    <w:rsid w:val="4709DBB9"/>
    <w:rsid w:val="474749C9"/>
    <w:rsid w:val="482D3D7D"/>
    <w:rsid w:val="4833A11F"/>
    <w:rsid w:val="4842B1B7"/>
    <w:rsid w:val="4A7C7279"/>
    <w:rsid w:val="4BA880E9"/>
    <w:rsid w:val="4BDEBF3B"/>
    <w:rsid w:val="4C7E5BAF"/>
    <w:rsid w:val="4C81ED60"/>
    <w:rsid w:val="4E27EB2F"/>
    <w:rsid w:val="4EC0FE8B"/>
    <w:rsid w:val="503BCA29"/>
    <w:rsid w:val="51AB5026"/>
    <w:rsid w:val="51D813A9"/>
    <w:rsid w:val="527FE4A9"/>
    <w:rsid w:val="52A324CD"/>
    <w:rsid w:val="537B1FFD"/>
    <w:rsid w:val="55455E56"/>
    <w:rsid w:val="559BC50C"/>
    <w:rsid w:val="56B56025"/>
    <w:rsid w:val="59E483E5"/>
    <w:rsid w:val="59EF2BF6"/>
    <w:rsid w:val="5A366367"/>
    <w:rsid w:val="5BA6548D"/>
    <w:rsid w:val="5BAE7B12"/>
    <w:rsid w:val="5BC24444"/>
    <w:rsid w:val="5CA0EBED"/>
    <w:rsid w:val="5CC2B0CC"/>
    <w:rsid w:val="5D585DC1"/>
    <w:rsid w:val="5EF42E22"/>
    <w:rsid w:val="5EFA3898"/>
    <w:rsid w:val="606D6BCA"/>
    <w:rsid w:val="62C4DE23"/>
    <w:rsid w:val="640ABC95"/>
    <w:rsid w:val="65A1E838"/>
    <w:rsid w:val="665038DD"/>
    <w:rsid w:val="66E617AA"/>
    <w:rsid w:val="680DA9FC"/>
    <w:rsid w:val="69049FFC"/>
    <w:rsid w:val="6AD52D15"/>
    <w:rsid w:val="6B6C8674"/>
    <w:rsid w:val="6EF1298F"/>
    <w:rsid w:val="7228CA51"/>
    <w:rsid w:val="72922287"/>
    <w:rsid w:val="7704D588"/>
    <w:rsid w:val="7AC6FB4B"/>
    <w:rsid w:val="7BDC2CA9"/>
    <w:rsid w:val="7C8F0EC6"/>
    <w:rsid w:val="7D6932BD"/>
    <w:rsid w:val="7E5F3FEB"/>
    <w:rsid w:val="7E9B6898"/>
    <w:rsid w:val="7F4A0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353C"/>
  <w15:docId w15:val="{B0556EFF-3330-4846-819B-1D659D88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4" w:line="250" w:lineRule="auto"/>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6"/>
      </w:numPr>
      <w:spacing w:after="0"/>
      <w:outlineLvl w:val="0"/>
    </w:pPr>
    <w:rPr>
      <w:rFonts w:ascii="Arial" w:eastAsia="Arial" w:hAnsi="Arial" w:cs="Arial"/>
      <w:b/>
      <w:color w:val="000000"/>
      <w:sz w:val="20"/>
    </w:rPr>
  </w:style>
  <w:style w:type="paragraph" w:styleId="Heading2">
    <w:name w:val="heading 2"/>
    <w:next w:val="Normal"/>
    <w:link w:val="Heading2Char"/>
    <w:uiPriority w:val="3"/>
    <w:unhideWhenUsed/>
    <w:qFormat/>
    <w:pPr>
      <w:keepNext/>
      <w:keepLines/>
      <w:spacing w:after="0"/>
      <w:ind w:left="77"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B77C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1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7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b/>
      <w:color w:val="000000"/>
      <w:sz w:val="20"/>
    </w:rPr>
  </w:style>
  <w:style w:type="paragraph" w:styleId="TOC2">
    <w:name w:val="toc 2"/>
    <w:basedOn w:val="Normal"/>
    <w:next w:val="Normal"/>
    <w:autoRedefine/>
    <w:uiPriority w:val="39"/>
    <w:unhideWhenUsed/>
    <w:rsid w:val="00AE2B29"/>
    <w:pPr>
      <w:tabs>
        <w:tab w:val="left" w:pos="880"/>
        <w:tab w:val="right" w:leader="dot" w:pos="10338"/>
      </w:tabs>
      <w:spacing w:after="100"/>
      <w:ind w:left="142" w:firstLine="226"/>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rsid w:val="00AD0E5F"/>
    <w:pPr>
      <w:ind w:left="720"/>
      <w:contextualSpacing/>
    </w:pPr>
  </w:style>
  <w:style w:type="character" w:styleId="CommentReference">
    <w:name w:val="annotation reference"/>
    <w:basedOn w:val="DefaultParagraphFont"/>
    <w:uiPriority w:val="99"/>
    <w:semiHidden/>
    <w:unhideWhenUsed/>
    <w:rsid w:val="00264213"/>
    <w:rPr>
      <w:sz w:val="16"/>
      <w:szCs w:val="16"/>
    </w:rPr>
  </w:style>
  <w:style w:type="paragraph" w:styleId="CommentText">
    <w:name w:val="annotation text"/>
    <w:basedOn w:val="Normal"/>
    <w:link w:val="CommentTextChar"/>
    <w:uiPriority w:val="99"/>
    <w:unhideWhenUsed/>
    <w:rsid w:val="00264213"/>
    <w:pPr>
      <w:spacing w:line="240" w:lineRule="auto"/>
    </w:pPr>
    <w:rPr>
      <w:szCs w:val="20"/>
    </w:rPr>
  </w:style>
  <w:style w:type="character" w:customStyle="1" w:styleId="CommentTextChar">
    <w:name w:val="Comment Text Char"/>
    <w:basedOn w:val="DefaultParagraphFont"/>
    <w:link w:val="CommentText"/>
    <w:uiPriority w:val="99"/>
    <w:rsid w:val="002642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213"/>
    <w:rPr>
      <w:b/>
      <w:bCs/>
    </w:rPr>
  </w:style>
  <w:style w:type="character" w:customStyle="1" w:styleId="CommentSubjectChar">
    <w:name w:val="Comment Subject Char"/>
    <w:basedOn w:val="CommentTextChar"/>
    <w:link w:val="CommentSubject"/>
    <w:uiPriority w:val="99"/>
    <w:semiHidden/>
    <w:rsid w:val="0026421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6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3"/>
    <w:rPr>
      <w:rFonts w:ascii="Segoe UI" w:eastAsia="Arial" w:hAnsi="Segoe UI" w:cs="Segoe UI"/>
      <w:color w:val="000000"/>
      <w:sz w:val="18"/>
      <w:szCs w:val="18"/>
    </w:rPr>
  </w:style>
  <w:style w:type="paragraph" w:customStyle="1" w:styleId="Default">
    <w:name w:val="Default"/>
    <w:rsid w:val="004519B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9E755C"/>
    <w:rPr>
      <w:color w:val="954F72" w:themeColor="followedHyperlink"/>
      <w:u w:val="single"/>
    </w:rPr>
  </w:style>
  <w:style w:type="character" w:styleId="UnresolvedMention">
    <w:name w:val="Unresolved Mention"/>
    <w:basedOn w:val="DefaultParagraphFont"/>
    <w:uiPriority w:val="99"/>
    <w:semiHidden/>
    <w:unhideWhenUsed/>
    <w:rsid w:val="00853B46"/>
    <w:rPr>
      <w:color w:val="605E5C"/>
      <w:shd w:val="clear" w:color="auto" w:fill="E1DFDD"/>
    </w:rPr>
  </w:style>
  <w:style w:type="paragraph" w:styleId="Header">
    <w:name w:val="header"/>
    <w:basedOn w:val="Normal"/>
    <w:link w:val="HeaderChar"/>
    <w:uiPriority w:val="99"/>
    <w:unhideWhenUsed/>
    <w:rsid w:val="00061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AB"/>
    <w:rPr>
      <w:rFonts w:ascii="Arial" w:eastAsia="Arial" w:hAnsi="Arial" w:cs="Arial"/>
      <w:color w:val="000000"/>
      <w:sz w:val="20"/>
    </w:rPr>
  </w:style>
  <w:style w:type="paragraph" w:styleId="Footer">
    <w:name w:val="footer"/>
    <w:basedOn w:val="Normal"/>
    <w:link w:val="FooterChar"/>
    <w:uiPriority w:val="99"/>
    <w:unhideWhenUsed/>
    <w:rsid w:val="00061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AB"/>
    <w:rPr>
      <w:rFonts w:ascii="Arial" w:eastAsia="Arial" w:hAnsi="Arial" w:cs="Arial"/>
      <w:color w:val="000000"/>
      <w:sz w:val="20"/>
    </w:rPr>
  </w:style>
  <w:style w:type="paragraph" w:styleId="Revision">
    <w:name w:val="Revision"/>
    <w:hidden/>
    <w:uiPriority w:val="99"/>
    <w:semiHidden/>
    <w:rsid w:val="00A636D8"/>
    <w:pPr>
      <w:spacing w:after="0" w:line="240" w:lineRule="auto"/>
    </w:pPr>
    <w:rPr>
      <w:rFonts w:ascii="Arial" w:eastAsia="Arial" w:hAnsi="Arial" w:cs="Arial"/>
      <w:color w:val="000000"/>
      <w:sz w:val="20"/>
    </w:rPr>
  </w:style>
  <w:style w:type="paragraph" w:styleId="FootnoteText">
    <w:name w:val="footnote text"/>
    <w:basedOn w:val="Normal"/>
    <w:link w:val="FootnoteTextChar"/>
    <w:uiPriority w:val="99"/>
    <w:semiHidden/>
    <w:unhideWhenUsed/>
    <w:rsid w:val="00BB1DA7"/>
    <w:pPr>
      <w:spacing w:after="0" w:line="240" w:lineRule="auto"/>
    </w:pPr>
    <w:rPr>
      <w:szCs w:val="20"/>
    </w:rPr>
  </w:style>
  <w:style w:type="character" w:customStyle="1" w:styleId="FootnoteTextChar">
    <w:name w:val="Footnote Text Char"/>
    <w:basedOn w:val="DefaultParagraphFont"/>
    <w:link w:val="FootnoteText"/>
    <w:uiPriority w:val="99"/>
    <w:semiHidden/>
    <w:rsid w:val="00BB1DA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B1DA7"/>
    <w:rPr>
      <w:vertAlign w:val="superscript"/>
    </w:rPr>
  </w:style>
  <w:style w:type="character" w:customStyle="1" w:styleId="normaltextrun">
    <w:name w:val="normaltextrun"/>
    <w:basedOn w:val="DefaultParagraphFont"/>
    <w:rsid w:val="005C5322"/>
  </w:style>
  <w:style w:type="character" w:customStyle="1" w:styleId="eop">
    <w:name w:val="eop"/>
    <w:basedOn w:val="DefaultParagraphFont"/>
    <w:rsid w:val="005C5322"/>
  </w:style>
  <w:style w:type="paragraph" w:customStyle="1" w:styleId="BodyTextList">
    <w:name w:val="Body Text List"/>
    <w:basedOn w:val="Normal"/>
    <w:qFormat/>
    <w:rsid w:val="002E7A36"/>
    <w:pPr>
      <w:spacing w:before="200" w:after="200" w:line="23" w:lineRule="atLeast"/>
      <w:ind w:left="0" w:right="0"/>
      <w:jc w:val="both"/>
    </w:pPr>
    <w:rPr>
      <w:rFonts w:eastAsia="Times New Roman"/>
      <w:sz w:val="24"/>
      <w:szCs w:val="24"/>
      <w:lang w:val="en-US" w:eastAsia="en-US"/>
    </w:rPr>
  </w:style>
  <w:style w:type="paragraph" w:styleId="TOCHeading">
    <w:name w:val="TOC Heading"/>
    <w:basedOn w:val="Heading1"/>
    <w:next w:val="Normal"/>
    <w:uiPriority w:val="39"/>
    <w:unhideWhenUsed/>
    <w:qFormat/>
    <w:rsid w:val="00EE5DF4"/>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AE2B29"/>
    <w:pPr>
      <w:tabs>
        <w:tab w:val="right" w:leader="dot" w:pos="10223"/>
      </w:tabs>
      <w:spacing w:after="100"/>
      <w:ind w:left="0"/>
    </w:pPr>
  </w:style>
  <w:style w:type="paragraph" w:customStyle="1" w:styleId="paragraph">
    <w:name w:val="paragraph"/>
    <w:basedOn w:val="Normal"/>
    <w:rsid w:val="00252FA5"/>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table" w:customStyle="1" w:styleId="TableGrid1">
    <w:name w:val="Table Grid1"/>
    <w:rsid w:val="00DE1F4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E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570CA"/>
    <w:pPr>
      <w:spacing w:after="120" w:line="264" w:lineRule="auto"/>
      <w:ind w:left="0" w:right="0"/>
      <w:textboxTightWrap w:val="lastLineOnly"/>
    </w:pPr>
    <w:rPr>
      <w:rFonts w:eastAsia="Times New Roman" w:cs="Times New Roman"/>
      <w:color w:val="70AD47" w:themeColor="accent6"/>
      <w:sz w:val="24"/>
      <w:szCs w:val="24"/>
      <w:lang w:eastAsia="en-US"/>
    </w:rPr>
  </w:style>
  <w:style w:type="character" w:customStyle="1" w:styleId="BodyTextChar">
    <w:name w:val="Body Text Char"/>
    <w:basedOn w:val="DefaultParagraphFont"/>
    <w:link w:val="BodyText"/>
    <w:uiPriority w:val="99"/>
    <w:rsid w:val="00B570CA"/>
    <w:rPr>
      <w:rFonts w:ascii="Arial" w:eastAsia="Times New Roman" w:hAnsi="Arial" w:cs="Times New Roman"/>
      <w:color w:val="70AD47" w:themeColor="accent6"/>
      <w:sz w:val="24"/>
      <w:szCs w:val="24"/>
      <w:lang w:eastAsia="en-US"/>
    </w:rPr>
  </w:style>
  <w:style w:type="paragraph" w:customStyle="1" w:styleId="NumberedHeading1">
    <w:name w:val="Numbered Heading 1"/>
    <w:basedOn w:val="Heading2"/>
    <w:next w:val="BodyText"/>
    <w:autoRedefine/>
    <w:uiPriority w:val="9"/>
    <w:qFormat/>
    <w:rsid w:val="00030B0C"/>
    <w:pPr>
      <w:keepNext w:val="0"/>
      <w:spacing w:before="400" w:after="180" w:line="264" w:lineRule="auto"/>
      <w:ind w:left="426" w:hanging="360"/>
      <w:contextualSpacing/>
    </w:pPr>
    <w:rPr>
      <w:rFonts w:ascii="Arial" w:eastAsiaTheme="majorEastAsia" w:hAnsi="Arial" w:cs="Arial (Headings CS)"/>
      <w:color w:val="auto"/>
      <w:kern w:val="28"/>
      <w:sz w:val="32"/>
      <w:szCs w:val="32"/>
      <w:lang w:eastAsia="en-US"/>
      <w14:ligatures w14:val="standardContextual"/>
    </w:rPr>
  </w:style>
  <w:style w:type="paragraph" w:customStyle="1" w:styleId="NumberedHeading2">
    <w:name w:val="Numbered Heading 2"/>
    <w:basedOn w:val="Heading3"/>
    <w:next w:val="BodyText"/>
    <w:autoRedefine/>
    <w:uiPriority w:val="9"/>
    <w:qFormat/>
    <w:rsid w:val="0078770E"/>
    <w:pPr>
      <w:spacing w:before="120" w:after="120" w:line="264" w:lineRule="auto"/>
      <w:ind w:left="0" w:right="0"/>
      <w:outlineLvl w:val="1"/>
    </w:pPr>
    <w:rPr>
      <w:rFonts w:ascii="Arial" w:hAnsi="Arial" w:cs="Arial (Headings CS)"/>
      <w:b/>
      <w:color w:val="005EB8"/>
      <w:kern w:val="28"/>
      <w:sz w:val="28"/>
      <w:szCs w:val="26"/>
      <w:lang w:eastAsia="en-US"/>
      <w14:ligatures w14:val="standardContextual"/>
    </w:rPr>
  </w:style>
  <w:style w:type="character" w:customStyle="1" w:styleId="Heading3Char">
    <w:name w:val="Heading 3 Char"/>
    <w:basedOn w:val="DefaultParagraphFont"/>
    <w:link w:val="Heading3"/>
    <w:uiPriority w:val="9"/>
    <w:semiHidden/>
    <w:rsid w:val="00B77CF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C816FB"/>
    <w:rPr>
      <w:color w:val="2B579A"/>
      <w:shd w:val="clear" w:color="auto" w:fill="E1DFDD"/>
    </w:rPr>
  </w:style>
  <w:style w:type="character" w:customStyle="1" w:styleId="ListParagraphChar">
    <w:name w:val="List Paragraph Char"/>
    <w:basedOn w:val="DefaultParagraphFont"/>
    <w:link w:val="ListParagraph"/>
    <w:uiPriority w:val="34"/>
    <w:rsid w:val="007413D6"/>
    <w:rPr>
      <w:rFonts w:ascii="Arial" w:eastAsia="Arial" w:hAnsi="Arial" w:cs="Arial"/>
      <w:color w:val="000000"/>
      <w:sz w:val="20"/>
    </w:rPr>
  </w:style>
  <w:style w:type="table" w:styleId="TableGrid">
    <w:name w:val="Table Grid"/>
    <w:basedOn w:val="TableNormal"/>
    <w:uiPriority w:val="39"/>
    <w:rsid w:val="0083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371DD"/>
    <w:rPr>
      <w:rFonts w:asciiTheme="majorHAnsi" w:eastAsiaTheme="majorEastAsia" w:hAnsiTheme="majorHAnsi" w:cstheme="majorBidi"/>
      <w:color w:val="2F5496" w:themeColor="accent1" w:themeShade="BF"/>
      <w:sz w:val="20"/>
    </w:rPr>
  </w:style>
  <w:style w:type="paragraph" w:customStyle="1" w:styleId="h2numbered">
    <w:name w:val="h2 numbered"/>
    <w:basedOn w:val="Heading2"/>
    <w:link w:val="h2numberedChar"/>
    <w:uiPriority w:val="4"/>
    <w:qFormat/>
    <w:rsid w:val="008371DD"/>
    <w:pPr>
      <w:keepLines w:val="0"/>
      <w:numPr>
        <w:numId w:val="36"/>
      </w:numPr>
      <w:spacing w:before="400" w:after="120" w:line="240" w:lineRule="auto"/>
    </w:pPr>
    <w:rPr>
      <w:rFonts w:ascii="Arial Bold" w:eastAsia="Times New Roman" w:hAnsi="Arial Bold" w:cs="Arial"/>
      <w:color w:val="005EB8"/>
      <w:kern w:val="28"/>
      <w:sz w:val="32"/>
      <w:szCs w:val="24"/>
      <w:lang w:eastAsia="en-US"/>
      <w14:ligatures w14:val="standardContextual"/>
    </w:rPr>
  </w:style>
  <w:style w:type="paragraph" w:customStyle="1" w:styleId="h3numbered">
    <w:name w:val="h3 numbered"/>
    <w:basedOn w:val="Heading3"/>
    <w:link w:val="h3numberedChar"/>
    <w:uiPriority w:val="6"/>
    <w:qFormat/>
    <w:rsid w:val="008371DD"/>
    <w:pPr>
      <w:keepLines w:val="0"/>
      <w:numPr>
        <w:ilvl w:val="1"/>
        <w:numId w:val="36"/>
      </w:numPr>
      <w:spacing w:before="300" w:after="60" w:line="240" w:lineRule="auto"/>
      <w:ind w:right="0"/>
    </w:pPr>
    <w:rPr>
      <w:rFonts w:ascii="Arial" w:eastAsia="Times New Roman" w:hAnsi="Arial" w:cs="Arial"/>
      <w:color w:val="44546A" w:themeColor="text2"/>
      <w:kern w:val="28"/>
      <w:sz w:val="28"/>
      <w:lang w:eastAsia="en-US"/>
      <w14:ligatures w14:val="standardContextual"/>
    </w:rPr>
  </w:style>
  <w:style w:type="character" w:customStyle="1" w:styleId="h2numberedChar">
    <w:name w:val="h2 numbered Char"/>
    <w:basedOn w:val="Heading2Char"/>
    <w:link w:val="h2numbered"/>
    <w:uiPriority w:val="4"/>
    <w:rsid w:val="008371DD"/>
    <w:rPr>
      <w:rFonts w:ascii="Arial Bold" w:eastAsia="Times New Roman" w:hAnsi="Arial Bold" w:cs="Arial"/>
      <w:b/>
      <w:color w:val="005EB8"/>
      <w:kern w:val="28"/>
      <w:sz w:val="32"/>
      <w:szCs w:val="24"/>
      <w:lang w:eastAsia="en-US"/>
      <w14:ligatures w14:val="standardContextual"/>
    </w:rPr>
  </w:style>
  <w:style w:type="paragraph" w:customStyle="1" w:styleId="h4numbered">
    <w:name w:val="h4 numbered"/>
    <w:basedOn w:val="Heading4"/>
    <w:link w:val="h4numberedChar"/>
    <w:uiPriority w:val="7"/>
    <w:qFormat/>
    <w:rsid w:val="008371DD"/>
    <w:pPr>
      <w:keepLines w:val="0"/>
      <w:numPr>
        <w:ilvl w:val="2"/>
        <w:numId w:val="36"/>
      </w:numPr>
      <w:spacing w:before="300" w:after="60" w:line="240" w:lineRule="auto"/>
      <w:ind w:right="0"/>
    </w:pPr>
    <w:rPr>
      <w:rFonts w:ascii="Arial Bold" w:eastAsia="MS Mincho" w:hAnsi="Arial Bold" w:cs="Times New Roman"/>
      <w:b/>
      <w:i w:val="0"/>
      <w:iCs w:val="0"/>
      <w:color w:val="FFFFFF" w:themeColor="background1"/>
      <w:kern w:val="28"/>
      <w:sz w:val="26"/>
      <w:szCs w:val="20"/>
      <w:lang w:eastAsia="en-US"/>
      <w14:ligatures w14:val="standardContextual"/>
    </w:rPr>
  </w:style>
  <w:style w:type="character" w:customStyle="1" w:styleId="h3numberedChar">
    <w:name w:val="h3 numbered Char"/>
    <w:basedOn w:val="Heading3Char"/>
    <w:link w:val="h3numbered"/>
    <w:uiPriority w:val="6"/>
    <w:rsid w:val="008371DD"/>
    <w:rPr>
      <w:rFonts w:ascii="Arial" w:eastAsia="Times New Roman" w:hAnsi="Arial" w:cs="Arial"/>
      <w:color w:val="44546A" w:themeColor="text2"/>
      <w:kern w:val="28"/>
      <w:sz w:val="28"/>
      <w:szCs w:val="24"/>
      <w:lang w:eastAsia="en-US"/>
      <w14:ligatures w14:val="standardContextual"/>
    </w:rPr>
  </w:style>
  <w:style w:type="paragraph" w:customStyle="1" w:styleId="h5numbered">
    <w:name w:val="h5 numbered"/>
    <w:basedOn w:val="Heading5"/>
    <w:uiPriority w:val="9"/>
    <w:qFormat/>
    <w:rsid w:val="008371DD"/>
    <w:pPr>
      <w:numPr>
        <w:ilvl w:val="3"/>
        <w:numId w:val="36"/>
      </w:numPr>
      <w:spacing w:before="300" w:after="60" w:line="240" w:lineRule="auto"/>
      <w:ind w:right="0"/>
    </w:pPr>
    <w:rPr>
      <w:rFonts w:ascii="Arial Bold" w:hAnsi="Arial Bold" w:cs="Arial (Headings CS)"/>
      <w:b/>
      <w:color w:val="auto"/>
      <w:kern w:val="28"/>
      <w:sz w:val="24"/>
      <w:szCs w:val="24"/>
      <w:lang w:eastAsia="en-US"/>
      <w14:ligatures w14:val="standardContextual"/>
    </w:rPr>
  </w:style>
  <w:style w:type="character" w:customStyle="1" w:styleId="h4numberedChar">
    <w:name w:val="h4 numbered Char"/>
    <w:basedOn w:val="Heading4Char"/>
    <w:link w:val="h4numbered"/>
    <w:uiPriority w:val="7"/>
    <w:rsid w:val="008371DD"/>
    <w:rPr>
      <w:rFonts w:ascii="Arial Bold" w:eastAsia="MS Mincho" w:hAnsi="Arial Bold" w:cs="Times New Roman"/>
      <w:b/>
      <w:i w:val="0"/>
      <w:iCs w:val="0"/>
      <w:color w:val="FFFFFF" w:themeColor="background1"/>
      <w:kern w:val="28"/>
      <w:sz w:val="26"/>
      <w:szCs w:val="20"/>
      <w:lang w:eastAsia="en-US"/>
      <w14:ligatures w14:val="standardContextual"/>
    </w:rPr>
  </w:style>
  <w:style w:type="paragraph" w:customStyle="1" w:styleId="bodytextnumbered">
    <w:name w:val="body text numbered"/>
    <w:basedOn w:val="Normal"/>
    <w:uiPriority w:val="15"/>
    <w:qFormat/>
    <w:rsid w:val="008371DD"/>
    <w:pPr>
      <w:numPr>
        <w:ilvl w:val="4"/>
        <w:numId w:val="36"/>
      </w:numPr>
      <w:spacing w:after="200" w:line="360" w:lineRule="atLeast"/>
      <w:ind w:right="0"/>
      <w:textboxTightWrap w:val="lastLineOnly"/>
    </w:pPr>
    <w:rPr>
      <w:rFonts w:eastAsia="Times New Roman" w:cs="Times New Roman"/>
      <w:sz w:val="24"/>
      <w:szCs w:val="24"/>
      <w:lang w:eastAsia="en-US"/>
    </w:rPr>
  </w:style>
  <w:style w:type="paragraph" w:customStyle="1" w:styleId="bodytextnumbered11">
    <w:name w:val="body text numbered 1.1"/>
    <w:basedOn w:val="Normal"/>
    <w:uiPriority w:val="15"/>
    <w:qFormat/>
    <w:rsid w:val="008371DD"/>
    <w:pPr>
      <w:numPr>
        <w:ilvl w:val="5"/>
        <w:numId w:val="36"/>
      </w:numPr>
      <w:spacing w:after="160" w:line="360" w:lineRule="atLeast"/>
      <w:ind w:right="0"/>
      <w:textboxTightWrap w:val="lastLineOnly"/>
    </w:pPr>
    <w:rPr>
      <w:rFonts w:eastAsia="Times New Roman" w:cs="Times New Roman"/>
      <w:sz w:val="24"/>
      <w:szCs w:val="24"/>
      <w:lang w:eastAsia="en-US"/>
    </w:rPr>
  </w:style>
  <w:style w:type="paragraph" w:customStyle="1" w:styleId="bodytextnumbered111">
    <w:name w:val="body text numbered 1.1.1"/>
    <w:basedOn w:val="Normal"/>
    <w:uiPriority w:val="16"/>
    <w:qFormat/>
    <w:rsid w:val="008371DD"/>
    <w:pPr>
      <w:numPr>
        <w:ilvl w:val="6"/>
        <w:numId w:val="36"/>
      </w:numPr>
      <w:spacing w:after="120" w:line="360" w:lineRule="atLeast"/>
      <w:ind w:right="0"/>
      <w:textboxTightWrap w:val="lastLineOnly"/>
    </w:pPr>
    <w:rPr>
      <w:rFonts w:eastAsia="Times New Roman" w:cs="Times New Roman"/>
      <w:sz w:val="24"/>
      <w:szCs w:val="24"/>
      <w:lang w:eastAsia="en-US"/>
    </w:rPr>
  </w:style>
  <w:style w:type="paragraph" w:customStyle="1" w:styleId="footnotedescription">
    <w:name w:val="footnote description"/>
    <w:next w:val="Normal"/>
    <w:link w:val="footnotedescriptionChar"/>
    <w:hidden/>
    <w:rsid w:val="008371DD"/>
    <w:pPr>
      <w:spacing w:after="0" w:line="277" w:lineRule="auto"/>
      <w:ind w:right="3"/>
      <w:jc w:val="both"/>
    </w:pPr>
    <w:rPr>
      <w:rFonts w:ascii="Arial" w:eastAsia="Arial" w:hAnsi="Arial" w:cs="Arial"/>
      <w:color w:val="000000"/>
      <w:kern w:val="2"/>
      <w:sz w:val="24"/>
      <w14:ligatures w14:val="standardContextual"/>
    </w:rPr>
  </w:style>
  <w:style w:type="character" w:customStyle="1" w:styleId="footnotedescriptionChar">
    <w:name w:val="footnote description Char"/>
    <w:link w:val="footnotedescription"/>
    <w:rsid w:val="008371DD"/>
    <w:rPr>
      <w:rFonts w:ascii="Arial" w:eastAsia="Arial" w:hAnsi="Arial" w:cs="Arial"/>
      <w:color w:val="000000"/>
      <w:kern w:val="2"/>
      <w:sz w:val="24"/>
      <w14:ligatures w14:val="standardContextual"/>
    </w:rPr>
  </w:style>
  <w:style w:type="character" w:customStyle="1" w:styleId="footnotemark">
    <w:name w:val="footnote mark"/>
    <w:hidden/>
    <w:rsid w:val="008371DD"/>
    <w:rPr>
      <w:rFonts w:ascii="Arial" w:eastAsia="Arial" w:hAnsi="Arial" w:cs="Arial"/>
      <w:color w:val="000000"/>
      <w:sz w:val="24"/>
      <w:vertAlign w:val="superscript"/>
    </w:rPr>
  </w:style>
  <w:style w:type="character" w:customStyle="1" w:styleId="Heading4Char">
    <w:name w:val="Heading 4 Char"/>
    <w:basedOn w:val="DefaultParagraphFont"/>
    <w:link w:val="Heading4"/>
    <w:uiPriority w:val="9"/>
    <w:semiHidden/>
    <w:rsid w:val="008371DD"/>
    <w:rPr>
      <w:rFonts w:asciiTheme="majorHAnsi" w:eastAsiaTheme="majorEastAsia" w:hAnsiTheme="majorHAnsi" w:cstheme="majorBidi"/>
      <w:i/>
      <w:iCs/>
      <w:color w:val="2F5496" w:themeColor="accent1" w:themeShade="BF"/>
      <w:sz w:val="20"/>
    </w:rPr>
  </w:style>
  <w:style w:type="paragraph" w:styleId="NormalWeb">
    <w:name w:val="Normal (Web)"/>
    <w:basedOn w:val="Normal"/>
    <w:uiPriority w:val="99"/>
    <w:semiHidden/>
    <w:unhideWhenUsed/>
    <w:rsid w:val="00DC09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714">
      <w:bodyDiv w:val="1"/>
      <w:marLeft w:val="0"/>
      <w:marRight w:val="0"/>
      <w:marTop w:val="0"/>
      <w:marBottom w:val="0"/>
      <w:divBdr>
        <w:top w:val="none" w:sz="0" w:space="0" w:color="auto"/>
        <w:left w:val="none" w:sz="0" w:space="0" w:color="auto"/>
        <w:bottom w:val="none" w:sz="0" w:space="0" w:color="auto"/>
        <w:right w:val="none" w:sz="0" w:space="0" w:color="auto"/>
      </w:divBdr>
    </w:div>
    <w:div w:id="70129040">
      <w:bodyDiv w:val="1"/>
      <w:marLeft w:val="0"/>
      <w:marRight w:val="0"/>
      <w:marTop w:val="0"/>
      <w:marBottom w:val="0"/>
      <w:divBdr>
        <w:top w:val="none" w:sz="0" w:space="0" w:color="auto"/>
        <w:left w:val="none" w:sz="0" w:space="0" w:color="auto"/>
        <w:bottom w:val="none" w:sz="0" w:space="0" w:color="auto"/>
        <w:right w:val="none" w:sz="0" w:space="0" w:color="auto"/>
      </w:divBdr>
    </w:div>
    <w:div w:id="89082757">
      <w:bodyDiv w:val="1"/>
      <w:marLeft w:val="0"/>
      <w:marRight w:val="0"/>
      <w:marTop w:val="0"/>
      <w:marBottom w:val="0"/>
      <w:divBdr>
        <w:top w:val="none" w:sz="0" w:space="0" w:color="auto"/>
        <w:left w:val="none" w:sz="0" w:space="0" w:color="auto"/>
        <w:bottom w:val="none" w:sz="0" w:space="0" w:color="auto"/>
        <w:right w:val="none" w:sz="0" w:space="0" w:color="auto"/>
      </w:divBdr>
    </w:div>
    <w:div w:id="461583759">
      <w:bodyDiv w:val="1"/>
      <w:marLeft w:val="0"/>
      <w:marRight w:val="0"/>
      <w:marTop w:val="0"/>
      <w:marBottom w:val="0"/>
      <w:divBdr>
        <w:top w:val="none" w:sz="0" w:space="0" w:color="auto"/>
        <w:left w:val="none" w:sz="0" w:space="0" w:color="auto"/>
        <w:bottom w:val="none" w:sz="0" w:space="0" w:color="auto"/>
        <w:right w:val="none" w:sz="0" w:space="0" w:color="auto"/>
      </w:divBdr>
    </w:div>
    <w:div w:id="500850578">
      <w:bodyDiv w:val="1"/>
      <w:marLeft w:val="0"/>
      <w:marRight w:val="0"/>
      <w:marTop w:val="0"/>
      <w:marBottom w:val="0"/>
      <w:divBdr>
        <w:top w:val="none" w:sz="0" w:space="0" w:color="auto"/>
        <w:left w:val="none" w:sz="0" w:space="0" w:color="auto"/>
        <w:bottom w:val="none" w:sz="0" w:space="0" w:color="auto"/>
        <w:right w:val="none" w:sz="0" w:space="0" w:color="auto"/>
      </w:divBdr>
    </w:div>
    <w:div w:id="540822997">
      <w:bodyDiv w:val="1"/>
      <w:marLeft w:val="0"/>
      <w:marRight w:val="0"/>
      <w:marTop w:val="0"/>
      <w:marBottom w:val="0"/>
      <w:divBdr>
        <w:top w:val="none" w:sz="0" w:space="0" w:color="auto"/>
        <w:left w:val="none" w:sz="0" w:space="0" w:color="auto"/>
        <w:bottom w:val="none" w:sz="0" w:space="0" w:color="auto"/>
        <w:right w:val="none" w:sz="0" w:space="0" w:color="auto"/>
      </w:divBdr>
    </w:div>
    <w:div w:id="586885795">
      <w:bodyDiv w:val="1"/>
      <w:marLeft w:val="0"/>
      <w:marRight w:val="0"/>
      <w:marTop w:val="0"/>
      <w:marBottom w:val="0"/>
      <w:divBdr>
        <w:top w:val="none" w:sz="0" w:space="0" w:color="auto"/>
        <w:left w:val="none" w:sz="0" w:space="0" w:color="auto"/>
        <w:bottom w:val="none" w:sz="0" w:space="0" w:color="auto"/>
        <w:right w:val="none" w:sz="0" w:space="0" w:color="auto"/>
      </w:divBdr>
    </w:div>
    <w:div w:id="815881259">
      <w:bodyDiv w:val="1"/>
      <w:marLeft w:val="0"/>
      <w:marRight w:val="0"/>
      <w:marTop w:val="0"/>
      <w:marBottom w:val="0"/>
      <w:divBdr>
        <w:top w:val="none" w:sz="0" w:space="0" w:color="auto"/>
        <w:left w:val="none" w:sz="0" w:space="0" w:color="auto"/>
        <w:bottom w:val="none" w:sz="0" w:space="0" w:color="auto"/>
        <w:right w:val="none" w:sz="0" w:space="0" w:color="auto"/>
      </w:divBdr>
    </w:div>
    <w:div w:id="1199926619">
      <w:bodyDiv w:val="1"/>
      <w:marLeft w:val="0"/>
      <w:marRight w:val="0"/>
      <w:marTop w:val="0"/>
      <w:marBottom w:val="0"/>
      <w:divBdr>
        <w:top w:val="none" w:sz="0" w:space="0" w:color="auto"/>
        <w:left w:val="none" w:sz="0" w:space="0" w:color="auto"/>
        <w:bottom w:val="none" w:sz="0" w:space="0" w:color="auto"/>
        <w:right w:val="none" w:sz="0" w:space="0" w:color="auto"/>
      </w:divBdr>
    </w:div>
    <w:div w:id="1258978215">
      <w:bodyDiv w:val="1"/>
      <w:marLeft w:val="0"/>
      <w:marRight w:val="0"/>
      <w:marTop w:val="0"/>
      <w:marBottom w:val="0"/>
      <w:divBdr>
        <w:top w:val="none" w:sz="0" w:space="0" w:color="auto"/>
        <w:left w:val="none" w:sz="0" w:space="0" w:color="auto"/>
        <w:bottom w:val="none" w:sz="0" w:space="0" w:color="auto"/>
        <w:right w:val="none" w:sz="0" w:space="0" w:color="auto"/>
      </w:divBdr>
    </w:div>
    <w:div w:id="1474057102">
      <w:bodyDiv w:val="1"/>
      <w:marLeft w:val="0"/>
      <w:marRight w:val="0"/>
      <w:marTop w:val="0"/>
      <w:marBottom w:val="0"/>
      <w:divBdr>
        <w:top w:val="none" w:sz="0" w:space="0" w:color="auto"/>
        <w:left w:val="none" w:sz="0" w:space="0" w:color="auto"/>
        <w:bottom w:val="none" w:sz="0" w:space="0" w:color="auto"/>
        <w:right w:val="none" w:sz="0" w:space="0" w:color="auto"/>
      </w:divBdr>
    </w:div>
    <w:div w:id="1754204130">
      <w:bodyDiv w:val="1"/>
      <w:marLeft w:val="0"/>
      <w:marRight w:val="0"/>
      <w:marTop w:val="0"/>
      <w:marBottom w:val="0"/>
      <w:divBdr>
        <w:top w:val="none" w:sz="0" w:space="0" w:color="auto"/>
        <w:left w:val="none" w:sz="0" w:space="0" w:color="auto"/>
        <w:bottom w:val="none" w:sz="0" w:space="0" w:color="auto"/>
        <w:right w:val="none" w:sz="0" w:space="0" w:color="auto"/>
      </w:divBdr>
    </w:div>
    <w:div w:id="2028829451">
      <w:bodyDiv w:val="1"/>
      <w:marLeft w:val="0"/>
      <w:marRight w:val="0"/>
      <w:marTop w:val="0"/>
      <w:marBottom w:val="0"/>
      <w:divBdr>
        <w:top w:val="none" w:sz="0" w:space="0" w:color="auto"/>
        <w:left w:val="none" w:sz="0" w:space="0" w:color="auto"/>
        <w:bottom w:val="none" w:sz="0" w:space="0" w:color="auto"/>
        <w:right w:val="none" w:sz="0" w:space="0" w:color="auto"/>
      </w:divBdr>
    </w:div>
    <w:div w:id="2090996944">
      <w:bodyDiv w:val="1"/>
      <w:marLeft w:val="0"/>
      <w:marRight w:val="0"/>
      <w:marTop w:val="0"/>
      <w:marBottom w:val="0"/>
      <w:divBdr>
        <w:top w:val="none" w:sz="0" w:space="0" w:color="auto"/>
        <w:left w:val="none" w:sz="0" w:space="0" w:color="auto"/>
        <w:bottom w:val="none" w:sz="0" w:space="0" w:color="auto"/>
        <w:right w:val="none" w:sz="0" w:space="0" w:color="auto"/>
      </w:divBdr>
    </w:div>
    <w:div w:id="2133134937">
      <w:bodyDiv w:val="1"/>
      <w:marLeft w:val="0"/>
      <w:marRight w:val="0"/>
      <w:marTop w:val="0"/>
      <w:marBottom w:val="0"/>
      <w:divBdr>
        <w:top w:val="none" w:sz="0" w:space="0" w:color="auto"/>
        <w:left w:val="none" w:sz="0" w:space="0" w:color="auto"/>
        <w:bottom w:val="none" w:sz="0" w:space="0" w:color="auto"/>
        <w:right w:val="none" w:sz="0" w:space="0" w:color="auto"/>
      </w:divBdr>
      <w:divsChild>
        <w:div w:id="424495012">
          <w:marLeft w:val="0"/>
          <w:marRight w:val="0"/>
          <w:marTop w:val="0"/>
          <w:marBottom w:val="0"/>
          <w:divBdr>
            <w:top w:val="none" w:sz="0" w:space="0" w:color="auto"/>
            <w:left w:val="none" w:sz="0" w:space="0" w:color="auto"/>
            <w:bottom w:val="none" w:sz="0" w:space="0" w:color="auto"/>
            <w:right w:val="none" w:sz="0" w:space="0" w:color="auto"/>
          </w:divBdr>
        </w:div>
        <w:div w:id="703746715">
          <w:marLeft w:val="0"/>
          <w:marRight w:val="0"/>
          <w:marTop w:val="0"/>
          <w:marBottom w:val="0"/>
          <w:divBdr>
            <w:top w:val="none" w:sz="0" w:space="0" w:color="auto"/>
            <w:left w:val="none" w:sz="0" w:space="0" w:color="auto"/>
            <w:bottom w:val="none" w:sz="0" w:space="0" w:color="auto"/>
            <w:right w:val="none" w:sz="0" w:space="0" w:color="auto"/>
          </w:divBdr>
        </w:div>
        <w:div w:id="1780291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hyperlink" Target="https://forms.office.com/Pages/ResponsePage.aspx?id=DQSIkWdsW0yxEjajBLZtrQAAAAAAAAAAAAYAAIxRzg5UOVdZU1ZVQTUyOEg3OE8wR0xFQ1NLVUhIQS4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rksandhumberdeanery.nhs.uk/medical_and_dental_training/trainee-forum-yh" TargetMode="External"/><Relationship Id="rId17" Type="http://schemas.openxmlformats.org/officeDocument/2006/relationships/hyperlink" Target="https://forms.office.com/Pages/ResponsePage.aspx?id=DQSIkWdsW0yxEjajBLZtrQAAAAAAAAAAAAYAAIxRzg5UOVdZU1ZVQTUyOEg3OE8wR0xFQ1NLVUhIQS4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orms.office.com/Pages/ResponsePage.aspx?id=DQSIkWdsW0yxEjajBLZtrQAAAAAAAAAAAAYAAIxRzg5UOVdZU1ZVQTUyOEg3OE8wR0xFQ1NLVUhIQS4u" TargetMode="External"/><Relationship Id="rId20" Type="http://schemas.openxmlformats.org/officeDocument/2006/relationships/hyperlink" Target="mailto:andrew.brennan9@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ngland.traineeforum.yh@nhs.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medical_and_dental_training/trainee-forum-y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A2D21579DA04D87F7A8DE9937CF9F" ma:contentTypeVersion="23" ma:contentTypeDescription="Create a new document." ma:contentTypeScope="" ma:versionID="47e1cf5d30a2c84fb9c16a0796bd33d9">
  <xsd:schema xmlns:xsd="http://www.w3.org/2001/XMLSchema" xmlns:xs="http://www.w3.org/2001/XMLSchema" xmlns:p="http://schemas.microsoft.com/office/2006/metadata/properties" xmlns:ns2="761b6cd6-8f35-4918-90e7-b5e8c70873a8" xmlns:ns3="152a24aa-af11-4663-ac03-268ed99449f6" targetNamespace="http://schemas.microsoft.com/office/2006/metadata/properties" ma:root="true" ma:fieldsID="3c71cbc7be5fd1ca3c8ae2e481f14ed0" ns2:_="" ns3:_="">
    <xsd:import namespace="761b6cd6-8f35-4918-90e7-b5e8c70873a8"/>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b6cd6-8f35-4918-90e7-b5e8c70873a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72fc238-6fd4-4e12-b297-b87959e1480f}"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2a24aa-af11-4663-ac03-268ed99449f6" xsi:nil="true"/>
    <lcf76f155ced4ddcb4097134ff3c332f xmlns="761b6cd6-8f35-4918-90e7-b5e8c70873a8">
      <Terms xmlns="http://schemas.microsoft.com/office/infopath/2007/PartnerControls"/>
    </lcf76f155ced4ddcb4097134ff3c332f>
    <_ip_UnifiedCompliancePolicyUIAction xmlns="152a24aa-af11-4663-ac03-268ed99449f6" xsi:nil="true"/>
    <_ip_UnifiedCompliancePolicyProperties xmlns="152a24aa-af11-4663-ac03-268ed99449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B98F-5EE7-4F98-A223-34ED4D61C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b6cd6-8f35-4918-90e7-b5e8c70873a8"/>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66706-2A8F-40D7-B482-36EBF8F2D89D}">
  <ds:schemaRefs>
    <ds:schemaRef ds:uri="http://schemas.microsoft.com/sharepoint/v3/contenttype/forms"/>
  </ds:schemaRefs>
</ds:datastoreItem>
</file>

<file path=customXml/itemProps3.xml><?xml version="1.0" encoding="utf-8"?>
<ds:datastoreItem xmlns:ds="http://schemas.openxmlformats.org/officeDocument/2006/customXml" ds:itemID="{BAAAE31D-E0DD-45E0-8025-CAE59C1AB9A1}">
  <ds:schemaRefs>
    <ds:schemaRef ds:uri="http://schemas.microsoft.com/office/2006/metadata/properties"/>
    <ds:schemaRef ds:uri="http://schemas.microsoft.com/office/infopath/2007/PartnerControls"/>
    <ds:schemaRef ds:uri="152a24aa-af11-4663-ac03-268ed99449f6"/>
    <ds:schemaRef ds:uri="761b6cd6-8f35-4918-90e7-b5e8c70873a8"/>
  </ds:schemaRefs>
</ds:datastoreItem>
</file>

<file path=customXml/itemProps4.xml><?xml version="1.0" encoding="utf-8"?>
<ds:datastoreItem xmlns:ds="http://schemas.openxmlformats.org/officeDocument/2006/customXml" ds:itemID="{71466650-3A61-41FF-9169-306F477A8CD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Links>
    <vt:vector size="348" baseType="variant">
      <vt:variant>
        <vt:i4>3670118</vt:i4>
      </vt:variant>
      <vt:variant>
        <vt:i4>333</vt:i4>
      </vt:variant>
      <vt:variant>
        <vt:i4>0</vt:i4>
      </vt:variant>
      <vt:variant>
        <vt:i4>5</vt:i4>
      </vt:variant>
      <vt:variant>
        <vt:lpwstr>https://www.yorksandhumberdeanery.nhs.uk/professional-support/policies</vt:lpwstr>
      </vt:variant>
      <vt:variant>
        <vt:lpwstr/>
      </vt:variant>
      <vt:variant>
        <vt:i4>2097223</vt:i4>
      </vt:variant>
      <vt:variant>
        <vt:i4>330</vt:i4>
      </vt:variant>
      <vt:variant>
        <vt:i4>0</vt:i4>
      </vt:variant>
      <vt:variant>
        <vt:i4>5</vt:i4>
      </vt:variant>
      <vt:variant>
        <vt:lpwstr>https://www.yorksandhumberdeanery.nhs.uk/sites/default/files/acting_up_as_a_consultant_sop_final_2024_v7_1.pdf</vt:lpwstr>
      </vt:variant>
      <vt:variant>
        <vt:lpwstr/>
      </vt:variant>
      <vt:variant>
        <vt:i4>4325445</vt:i4>
      </vt:variant>
      <vt:variant>
        <vt:i4>327</vt:i4>
      </vt:variant>
      <vt:variant>
        <vt:i4>0</vt:i4>
      </vt:variant>
      <vt:variant>
        <vt:i4>5</vt:i4>
      </vt:variant>
      <vt:variant>
        <vt:lpwstr>https://www.gmc-uk.org/registration-and-licensing/join-the-register/provisional-registration</vt:lpwstr>
      </vt:variant>
      <vt:variant>
        <vt:lpwstr/>
      </vt:variant>
      <vt:variant>
        <vt:i4>4325445</vt:i4>
      </vt:variant>
      <vt:variant>
        <vt:i4>324</vt:i4>
      </vt:variant>
      <vt:variant>
        <vt:i4>0</vt:i4>
      </vt:variant>
      <vt:variant>
        <vt:i4>5</vt:i4>
      </vt:variant>
      <vt:variant>
        <vt:lpwstr>https://www.gmc-uk.org/registration-and-licensing/join-the-register/provisional-registration</vt:lpwstr>
      </vt:variant>
      <vt:variant>
        <vt:lpwstr/>
      </vt:variant>
      <vt:variant>
        <vt:i4>1572979</vt:i4>
      </vt:variant>
      <vt:variant>
        <vt:i4>321</vt:i4>
      </vt:variant>
      <vt:variant>
        <vt:i4>0</vt:i4>
      </vt:variant>
      <vt:variant>
        <vt:i4>5</vt:i4>
      </vt:variant>
      <vt:variant>
        <vt:lpwstr>https://www.yorksandhumberdeanery.nhs.uk/tier_2</vt:lpwstr>
      </vt:variant>
      <vt:variant>
        <vt:lpwstr/>
      </vt:variant>
      <vt:variant>
        <vt:i4>1179702</vt:i4>
      </vt:variant>
      <vt:variant>
        <vt:i4>314</vt:i4>
      </vt:variant>
      <vt:variant>
        <vt:i4>0</vt:i4>
      </vt:variant>
      <vt:variant>
        <vt:i4>5</vt:i4>
      </vt:variant>
      <vt:variant>
        <vt:lpwstr/>
      </vt:variant>
      <vt:variant>
        <vt:lpwstr>_Toc169093706</vt:lpwstr>
      </vt:variant>
      <vt:variant>
        <vt:i4>1179702</vt:i4>
      </vt:variant>
      <vt:variant>
        <vt:i4>308</vt:i4>
      </vt:variant>
      <vt:variant>
        <vt:i4>0</vt:i4>
      </vt:variant>
      <vt:variant>
        <vt:i4>5</vt:i4>
      </vt:variant>
      <vt:variant>
        <vt:lpwstr/>
      </vt:variant>
      <vt:variant>
        <vt:lpwstr>_Toc169093705</vt:lpwstr>
      </vt:variant>
      <vt:variant>
        <vt:i4>1179702</vt:i4>
      </vt:variant>
      <vt:variant>
        <vt:i4>302</vt:i4>
      </vt:variant>
      <vt:variant>
        <vt:i4>0</vt:i4>
      </vt:variant>
      <vt:variant>
        <vt:i4>5</vt:i4>
      </vt:variant>
      <vt:variant>
        <vt:lpwstr/>
      </vt:variant>
      <vt:variant>
        <vt:lpwstr>_Toc169093704</vt:lpwstr>
      </vt:variant>
      <vt:variant>
        <vt:i4>1179702</vt:i4>
      </vt:variant>
      <vt:variant>
        <vt:i4>296</vt:i4>
      </vt:variant>
      <vt:variant>
        <vt:i4>0</vt:i4>
      </vt:variant>
      <vt:variant>
        <vt:i4>5</vt:i4>
      </vt:variant>
      <vt:variant>
        <vt:lpwstr/>
      </vt:variant>
      <vt:variant>
        <vt:lpwstr>_Toc169093703</vt:lpwstr>
      </vt:variant>
      <vt:variant>
        <vt:i4>1179702</vt:i4>
      </vt:variant>
      <vt:variant>
        <vt:i4>290</vt:i4>
      </vt:variant>
      <vt:variant>
        <vt:i4>0</vt:i4>
      </vt:variant>
      <vt:variant>
        <vt:i4>5</vt:i4>
      </vt:variant>
      <vt:variant>
        <vt:lpwstr/>
      </vt:variant>
      <vt:variant>
        <vt:lpwstr>_Toc169093702</vt:lpwstr>
      </vt:variant>
      <vt:variant>
        <vt:i4>1179702</vt:i4>
      </vt:variant>
      <vt:variant>
        <vt:i4>284</vt:i4>
      </vt:variant>
      <vt:variant>
        <vt:i4>0</vt:i4>
      </vt:variant>
      <vt:variant>
        <vt:i4>5</vt:i4>
      </vt:variant>
      <vt:variant>
        <vt:lpwstr/>
      </vt:variant>
      <vt:variant>
        <vt:lpwstr>_Toc169093701</vt:lpwstr>
      </vt:variant>
      <vt:variant>
        <vt:i4>1179702</vt:i4>
      </vt:variant>
      <vt:variant>
        <vt:i4>278</vt:i4>
      </vt:variant>
      <vt:variant>
        <vt:i4>0</vt:i4>
      </vt:variant>
      <vt:variant>
        <vt:i4>5</vt:i4>
      </vt:variant>
      <vt:variant>
        <vt:lpwstr/>
      </vt:variant>
      <vt:variant>
        <vt:lpwstr>_Toc169093700</vt:lpwstr>
      </vt:variant>
      <vt:variant>
        <vt:i4>1769527</vt:i4>
      </vt:variant>
      <vt:variant>
        <vt:i4>272</vt:i4>
      </vt:variant>
      <vt:variant>
        <vt:i4>0</vt:i4>
      </vt:variant>
      <vt:variant>
        <vt:i4>5</vt:i4>
      </vt:variant>
      <vt:variant>
        <vt:lpwstr/>
      </vt:variant>
      <vt:variant>
        <vt:lpwstr>_Toc169093699</vt:lpwstr>
      </vt:variant>
      <vt:variant>
        <vt:i4>1769527</vt:i4>
      </vt:variant>
      <vt:variant>
        <vt:i4>266</vt:i4>
      </vt:variant>
      <vt:variant>
        <vt:i4>0</vt:i4>
      </vt:variant>
      <vt:variant>
        <vt:i4>5</vt:i4>
      </vt:variant>
      <vt:variant>
        <vt:lpwstr/>
      </vt:variant>
      <vt:variant>
        <vt:lpwstr>_Toc169093698</vt:lpwstr>
      </vt:variant>
      <vt:variant>
        <vt:i4>1769527</vt:i4>
      </vt:variant>
      <vt:variant>
        <vt:i4>260</vt:i4>
      </vt:variant>
      <vt:variant>
        <vt:i4>0</vt:i4>
      </vt:variant>
      <vt:variant>
        <vt:i4>5</vt:i4>
      </vt:variant>
      <vt:variant>
        <vt:lpwstr/>
      </vt:variant>
      <vt:variant>
        <vt:lpwstr>_Toc169093697</vt:lpwstr>
      </vt:variant>
      <vt:variant>
        <vt:i4>1769527</vt:i4>
      </vt:variant>
      <vt:variant>
        <vt:i4>254</vt:i4>
      </vt:variant>
      <vt:variant>
        <vt:i4>0</vt:i4>
      </vt:variant>
      <vt:variant>
        <vt:i4>5</vt:i4>
      </vt:variant>
      <vt:variant>
        <vt:lpwstr/>
      </vt:variant>
      <vt:variant>
        <vt:lpwstr>_Toc169093696</vt:lpwstr>
      </vt:variant>
      <vt:variant>
        <vt:i4>1769527</vt:i4>
      </vt:variant>
      <vt:variant>
        <vt:i4>248</vt:i4>
      </vt:variant>
      <vt:variant>
        <vt:i4>0</vt:i4>
      </vt:variant>
      <vt:variant>
        <vt:i4>5</vt:i4>
      </vt:variant>
      <vt:variant>
        <vt:lpwstr/>
      </vt:variant>
      <vt:variant>
        <vt:lpwstr>_Toc169093695</vt:lpwstr>
      </vt:variant>
      <vt:variant>
        <vt:i4>1769527</vt:i4>
      </vt:variant>
      <vt:variant>
        <vt:i4>242</vt:i4>
      </vt:variant>
      <vt:variant>
        <vt:i4>0</vt:i4>
      </vt:variant>
      <vt:variant>
        <vt:i4>5</vt:i4>
      </vt:variant>
      <vt:variant>
        <vt:lpwstr/>
      </vt:variant>
      <vt:variant>
        <vt:lpwstr>_Toc169093694</vt:lpwstr>
      </vt:variant>
      <vt:variant>
        <vt:i4>1769527</vt:i4>
      </vt:variant>
      <vt:variant>
        <vt:i4>236</vt:i4>
      </vt:variant>
      <vt:variant>
        <vt:i4>0</vt:i4>
      </vt:variant>
      <vt:variant>
        <vt:i4>5</vt:i4>
      </vt:variant>
      <vt:variant>
        <vt:lpwstr/>
      </vt:variant>
      <vt:variant>
        <vt:lpwstr>_Toc169093693</vt:lpwstr>
      </vt:variant>
      <vt:variant>
        <vt:i4>1769527</vt:i4>
      </vt:variant>
      <vt:variant>
        <vt:i4>230</vt:i4>
      </vt:variant>
      <vt:variant>
        <vt:i4>0</vt:i4>
      </vt:variant>
      <vt:variant>
        <vt:i4>5</vt:i4>
      </vt:variant>
      <vt:variant>
        <vt:lpwstr/>
      </vt:variant>
      <vt:variant>
        <vt:lpwstr>_Toc169093692</vt:lpwstr>
      </vt:variant>
      <vt:variant>
        <vt:i4>1769527</vt:i4>
      </vt:variant>
      <vt:variant>
        <vt:i4>224</vt:i4>
      </vt:variant>
      <vt:variant>
        <vt:i4>0</vt:i4>
      </vt:variant>
      <vt:variant>
        <vt:i4>5</vt:i4>
      </vt:variant>
      <vt:variant>
        <vt:lpwstr/>
      </vt:variant>
      <vt:variant>
        <vt:lpwstr>_Toc169093691</vt:lpwstr>
      </vt:variant>
      <vt:variant>
        <vt:i4>1769527</vt:i4>
      </vt:variant>
      <vt:variant>
        <vt:i4>218</vt:i4>
      </vt:variant>
      <vt:variant>
        <vt:i4>0</vt:i4>
      </vt:variant>
      <vt:variant>
        <vt:i4>5</vt:i4>
      </vt:variant>
      <vt:variant>
        <vt:lpwstr/>
      </vt:variant>
      <vt:variant>
        <vt:lpwstr>_Toc169093690</vt:lpwstr>
      </vt:variant>
      <vt:variant>
        <vt:i4>1703991</vt:i4>
      </vt:variant>
      <vt:variant>
        <vt:i4>212</vt:i4>
      </vt:variant>
      <vt:variant>
        <vt:i4>0</vt:i4>
      </vt:variant>
      <vt:variant>
        <vt:i4>5</vt:i4>
      </vt:variant>
      <vt:variant>
        <vt:lpwstr/>
      </vt:variant>
      <vt:variant>
        <vt:lpwstr>_Toc169093689</vt:lpwstr>
      </vt:variant>
      <vt:variant>
        <vt:i4>1703991</vt:i4>
      </vt:variant>
      <vt:variant>
        <vt:i4>206</vt:i4>
      </vt:variant>
      <vt:variant>
        <vt:i4>0</vt:i4>
      </vt:variant>
      <vt:variant>
        <vt:i4>5</vt:i4>
      </vt:variant>
      <vt:variant>
        <vt:lpwstr/>
      </vt:variant>
      <vt:variant>
        <vt:lpwstr>_Toc169093688</vt:lpwstr>
      </vt:variant>
      <vt:variant>
        <vt:i4>1703991</vt:i4>
      </vt:variant>
      <vt:variant>
        <vt:i4>200</vt:i4>
      </vt:variant>
      <vt:variant>
        <vt:i4>0</vt:i4>
      </vt:variant>
      <vt:variant>
        <vt:i4>5</vt:i4>
      </vt:variant>
      <vt:variant>
        <vt:lpwstr/>
      </vt:variant>
      <vt:variant>
        <vt:lpwstr>_Toc169093687</vt:lpwstr>
      </vt:variant>
      <vt:variant>
        <vt:i4>1703991</vt:i4>
      </vt:variant>
      <vt:variant>
        <vt:i4>194</vt:i4>
      </vt:variant>
      <vt:variant>
        <vt:i4>0</vt:i4>
      </vt:variant>
      <vt:variant>
        <vt:i4>5</vt:i4>
      </vt:variant>
      <vt:variant>
        <vt:lpwstr/>
      </vt:variant>
      <vt:variant>
        <vt:lpwstr>_Toc169093686</vt:lpwstr>
      </vt:variant>
      <vt:variant>
        <vt:i4>1703991</vt:i4>
      </vt:variant>
      <vt:variant>
        <vt:i4>188</vt:i4>
      </vt:variant>
      <vt:variant>
        <vt:i4>0</vt:i4>
      </vt:variant>
      <vt:variant>
        <vt:i4>5</vt:i4>
      </vt:variant>
      <vt:variant>
        <vt:lpwstr/>
      </vt:variant>
      <vt:variant>
        <vt:lpwstr>_Toc169093685</vt:lpwstr>
      </vt:variant>
      <vt:variant>
        <vt:i4>1703991</vt:i4>
      </vt:variant>
      <vt:variant>
        <vt:i4>182</vt:i4>
      </vt:variant>
      <vt:variant>
        <vt:i4>0</vt:i4>
      </vt:variant>
      <vt:variant>
        <vt:i4>5</vt:i4>
      </vt:variant>
      <vt:variant>
        <vt:lpwstr/>
      </vt:variant>
      <vt:variant>
        <vt:lpwstr>_Toc169093684</vt:lpwstr>
      </vt:variant>
      <vt:variant>
        <vt:i4>1703991</vt:i4>
      </vt:variant>
      <vt:variant>
        <vt:i4>176</vt:i4>
      </vt:variant>
      <vt:variant>
        <vt:i4>0</vt:i4>
      </vt:variant>
      <vt:variant>
        <vt:i4>5</vt:i4>
      </vt:variant>
      <vt:variant>
        <vt:lpwstr/>
      </vt:variant>
      <vt:variant>
        <vt:lpwstr>_Toc169093683</vt:lpwstr>
      </vt:variant>
      <vt:variant>
        <vt:i4>1703991</vt:i4>
      </vt:variant>
      <vt:variant>
        <vt:i4>170</vt:i4>
      </vt:variant>
      <vt:variant>
        <vt:i4>0</vt:i4>
      </vt:variant>
      <vt:variant>
        <vt:i4>5</vt:i4>
      </vt:variant>
      <vt:variant>
        <vt:lpwstr/>
      </vt:variant>
      <vt:variant>
        <vt:lpwstr>_Toc169093682</vt:lpwstr>
      </vt:variant>
      <vt:variant>
        <vt:i4>1703991</vt:i4>
      </vt:variant>
      <vt:variant>
        <vt:i4>164</vt:i4>
      </vt:variant>
      <vt:variant>
        <vt:i4>0</vt:i4>
      </vt:variant>
      <vt:variant>
        <vt:i4>5</vt:i4>
      </vt:variant>
      <vt:variant>
        <vt:lpwstr/>
      </vt:variant>
      <vt:variant>
        <vt:lpwstr>_Toc169093681</vt:lpwstr>
      </vt:variant>
      <vt:variant>
        <vt:i4>1703991</vt:i4>
      </vt:variant>
      <vt:variant>
        <vt:i4>158</vt:i4>
      </vt:variant>
      <vt:variant>
        <vt:i4>0</vt:i4>
      </vt:variant>
      <vt:variant>
        <vt:i4>5</vt:i4>
      </vt:variant>
      <vt:variant>
        <vt:lpwstr/>
      </vt:variant>
      <vt:variant>
        <vt:lpwstr>_Toc169093680</vt:lpwstr>
      </vt:variant>
      <vt:variant>
        <vt:i4>1376311</vt:i4>
      </vt:variant>
      <vt:variant>
        <vt:i4>152</vt:i4>
      </vt:variant>
      <vt:variant>
        <vt:i4>0</vt:i4>
      </vt:variant>
      <vt:variant>
        <vt:i4>5</vt:i4>
      </vt:variant>
      <vt:variant>
        <vt:lpwstr/>
      </vt:variant>
      <vt:variant>
        <vt:lpwstr>_Toc169093679</vt:lpwstr>
      </vt:variant>
      <vt:variant>
        <vt:i4>1376311</vt:i4>
      </vt:variant>
      <vt:variant>
        <vt:i4>146</vt:i4>
      </vt:variant>
      <vt:variant>
        <vt:i4>0</vt:i4>
      </vt:variant>
      <vt:variant>
        <vt:i4>5</vt:i4>
      </vt:variant>
      <vt:variant>
        <vt:lpwstr/>
      </vt:variant>
      <vt:variant>
        <vt:lpwstr>_Toc169093678</vt:lpwstr>
      </vt:variant>
      <vt:variant>
        <vt:i4>1376311</vt:i4>
      </vt:variant>
      <vt:variant>
        <vt:i4>140</vt:i4>
      </vt:variant>
      <vt:variant>
        <vt:i4>0</vt:i4>
      </vt:variant>
      <vt:variant>
        <vt:i4>5</vt:i4>
      </vt:variant>
      <vt:variant>
        <vt:lpwstr/>
      </vt:variant>
      <vt:variant>
        <vt:lpwstr>_Toc169093677</vt:lpwstr>
      </vt:variant>
      <vt:variant>
        <vt:i4>1376311</vt:i4>
      </vt:variant>
      <vt:variant>
        <vt:i4>134</vt:i4>
      </vt:variant>
      <vt:variant>
        <vt:i4>0</vt:i4>
      </vt:variant>
      <vt:variant>
        <vt:i4>5</vt:i4>
      </vt:variant>
      <vt:variant>
        <vt:lpwstr/>
      </vt:variant>
      <vt:variant>
        <vt:lpwstr>_Toc169093676</vt:lpwstr>
      </vt:variant>
      <vt:variant>
        <vt:i4>1376311</vt:i4>
      </vt:variant>
      <vt:variant>
        <vt:i4>128</vt:i4>
      </vt:variant>
      <vt:variant>
        <vt:i4>0</vt:i4>
      </vt:variant>
      <vt:variant>
        <vt:i4>5</vt:i4>
      </vt:variant>
      <vt:variant>
        <vt:lpwstr/>
      </vt:variant>
      <vt:variant>
        <vt:lpwstr>_Toc169093675</vt:lpwstr>
      </vt:variant>
      <vt:variant>
        <vt:i4>1376311</vt:i4>
      </vt:variant>
      <vt:variant>
        <vt:i4>122</vt:i4>
      </vt:variant>
      <vt:variant>
        <vt:i4>0</vt:i4>
      </vt:variant>
      <vt:variant>
        <vt:i4>5</vt:i4>
      </vt:variant>
      <vt:variant>
        <vt:lpwstr/>
      </vt:variant>
      <vt:variant>
        <vt:lpwstr>_Toc169093674</vt:lpwstr>
      </vt:variant>
      <vt:variant>
        <vt:i4>1376311</vt:i4>
      </vt:variant>
      <vt:variant>
        <vt:i4>116</vt:i4>
      </vt:variant>
      <vt:variant>
        <vt:i4>0</vt:i4>
      </vt:variant>
      <vt:variant>
        <vt:i4>5</vt:i4>
      </vt:variant>
      <vt:variant>
        <vt:lpwstr/>
      </vt:variant>
      <vt:variant>
        <vt:lpwstr>_Toc169093673</vt:lpwstr>
      </vt:variant>
      <vt:variant>
        <vt:i4>1376311</vt:i4>
      </vt:variant>
      <vt:variant>
        <vt:i4>110</vt:i4>
      </vt:variant>
      <vt:variant>
        <vt:i4>0</vt:i4>
      </vt:variant>
      <vt:variant>
        <vt:i4>5</vt:i4>
      </vt:variant>
      <vt:variant>
        <vt:lpwstr/>
      </vt:variant>
      <vt:variant>
        <vt:lpwstr>_Toc169093672</vt:lpwstr>
      </vt:variant>
      <vt:variant>
        <vt:i4>1376311</vt:i4>
      </vt:variant>
      <vt:variant>
        <vt:i4>104</vt:i4>
      </vt:variant>
      <vt:variant>
        <vt:i4>0</vt:i4>
      </vt:variant>
      <vt:variant>
        <vt:i4>5</vt:i4>
      </vt:variant>
      <vt:variant>
        <vt:lpwstr/>
      </vt:variant>
      <vt:variant>
        <vt:lpwstr>_Toc169093671</vt:lpwstr>
      </vt:variant>
      <vt:variant>
        <vt:i4>1376311</vt:i4>
      </vt:variant>
      <vt:variant>
        <vt:i4>98</vt:i4>
      </vt:variant>
      <vt:variant>
        <vt:i4>0</vt:i4>
      </vt:variant>
      <vt:variant>
        <vt:i4>5</vt:i4>
      </vt:variant>
      <vt:variant>
        <vt:lpwstr/>
      </vt:variant>
      <vt:variant>
        <vt:lpwstr>_Toc169093670</vt:lpwstr>
      </vt:variant>
      <vt:variant>
        <vt:i4>1310775</vt:i4>
      </vt:variant>
      <vt:variant>
        <vt:i4>92</vt:i4>
      </vt:variant>
      <vt:variant>
        <vt:i4>0</vt:i4>
      </vt:variant>
      <vt:variant>
        <vt:i4>5</vt:i4>
      </vt:variant>
      <vt:variant>
        <vt:lpwstr/>
      </vt:variant>
      <vt:variant>
        <vt:lpwstr>_Toc169093669</vt:lpwstr>
      </vt:variant>
      <vt:variant>
        <vt:i4>1310775</vt:i4>
      </vt:variant>
      <vt:variant>
        <vt:i4>86</vt:i4>
      </vt:variant>
      <vt:variant>
        <vt:i4>0</vt:i4>
      </vt:variant>
      <vt:variant>
        <vt:i4>5</vt:i4>
      </vt:variant>
      <vt:variant>
        <vt:lpwstr/>
      </vt:variant>
      <vt:variant>
        <vt:lpwstr>_Toc169093668</vt:lpwstr>
      </vt:variant>
      <vt:variant>
        <vt:i4>1310775</vt:i4>
      </vt:variant>
      <vt:variant>
        <vt:i4>80</vt:i4>
      </vt:variant>
      <vt:variant>
        <vt:i4>0</vt:i4>
      </vt:variant>
      <vt:variant>
        <vt:i4>5</vt:i4>
      </vt:variant>
      <vt:variant>
        <vt:lpwstr/>
      </vt:variant>
      <vt:variant>
        <vt:lpwstr>_Toc169093667</vt:lpwstr>
      </vt:variant>
      <vt:variant>
        <vt:i4>1310775</vt:i4>
      </vt:variant>
      <vt:variant>
        <vt:i4>74</vt:i4>
      </vt:variant>
      <vt:variant>
        <vt:i4>0</vt:i4>
      </vt:variant>
      <vt:variant>
        <vt:i4>5</vt:i4>
      </vt:variant>
      <vt:variant>
        <vt:lpwstr/>
      </vt:variant>
      <vt:variant>
        <vt:lpwstr>_Toc169093666</vt:lpwstr>
      </vt:variant>
      <vt:variant>
        <vt:i4>1310775</vt:i4>
      </vt:variant>
      <vt:variant>
        <vt:i4>68</vt:i4>
      </vt:variant>
      <vt:variant>
        <vt:i4>0</vt:i4>
      </vt:variant>
      <vt:variant>
        <vt:i4>5</vt:i4>
      </vt:variant>
      <vt:variant>
        <vt:lpwstr/>
      </vt:variant>
      <vt:variant>
        <vt:lpwstr>_Toc169093665</vt:lpwstr>
      </vt:variant>
      <vt:variant>
        <vt:i4>1310775</vt:i4>
      </vt:variant>
      <vt:variant>
        <vt:i4>62</vt:i4>
      </vt:variant>
      <vt:variant>
        <vt:i4>0</vt:i4>
      </vt:variant>
      <vt:variant>
        <vt:i4>5</vt:i4>
      </vt:variant>
      <vt:variant>
        <vt:lpwstr/>
      </vt:variant>
      <vt:variant>
        <vt:lpwstr>_Toc169093664</vt:lpwstr>
      </vt:variant>
      <vt:variant>
        <vt:i4>1310775</vt:i4>
      </vt:variant>
      <vt:variant>
        <vt:i4>56</vt:i4>
      </vt:variant>
      <vt:variant>
        <vt:i4>0</vt:i4>
      </vt:variant>
      <vt:variant>
        <vt:i4>5</vt:i4>
      </vt:variant>
      <vt:variant>
        <vt:lpwstr/>
      </vt:variant>
      <vt:variant>
        <vt:lpwstr>_Toc169093663</vt:lpwstr>
      </vt:variant>
      <vt:variant>
        <vt:i4>1310775</vt:i4>
      </vt:variant>
      <vt:variant>
        <vt:i4>50</vt:i4>
      </vt:variant>
      <vt:variant>
        <vt:i4>0</vt:i4>
      </vt:variant>
      <vt:variant>
        <vt:i4>5</vt:i4>
      </vt:variant>
      <vt:variant>
        <vt:lpwstr/>
      </vt:variant>
      <vt:variant>
        <vt:lpwstr>_Toc169093662</vt:lpwstr>
      </vt:variant>
      <vt:variant>
        <vt:i4>1310775</vt:i4>
      </vt:variant>
      <vt:variant>
        <vt:i4>44</vt:i4>
      </vt:variant>
      <vt:variant>
        <vt:i4>0</vt:i4>
      </vt:variant>
      <vt:variant>
        <vt:i4>5</vt:i4>
      </vt:variant>
      <vt:variant>
        <vt:lpwstr/>
      </vt:variant>
      <vt:variant>
        <vt:lpwstr>_Toc169093661</vt:lpwstr>
      </vt:variant>
      <vt:variant>
        <vt:i4>1310775</vt:i4>
      </vt:variant>
      <vt:variant>
        <vt:i4>38</vt:i4>
      </vt:variant>
      <vt:variant>
        <vt:i4>0</vt:i4>
      </vt:variant>
      <vt:variant>
        <vt:i4>5</vt:i4>
      </vt:variant>
      <vt:variant>
        <vt:lpwstr/>
      </vt:variant>
      <vt:variant>
        <vt:lpwstr>_Toc169093660</vt:lpwstr>
      </vt:variant>
      <vt:variant>
        <vt:i4>1507383</vt:i4>
      </vt:variant>
      <vt:variant>
        <vt:i4>32</vt:i4>
      </vt:variant>
      <vt:variant>
        <vt:i4>0</vt:i4>
      </vt:variant>
      <vt:variant>
        <vt:i4>5</vt:i4>
      </vt:variant>
      <vt:variant>
        <vt:lpwstr/>
      </vt:variant>
      <vt:variant>
        <vt:lpwstr>_Toc169093659</vt:lpwstr>
      </vt:variant>
      <vt:variant>
        <vt:i4>1507383</vt:i4>
      </vt:variant>
      <vt:variant>
        <vt:i4>26</vt:i4>
      </vt:variant>
      <vt:variant>
        <vt:i4>0</vt:i4>
      </vt:variant>
      <vt:variant>
        <vt:i4>5</vt:i4>
      </vt:variant>
      <vt:variant>
        <vt:lpwstr/>
      </vt:variant>
      <vt:variant>
        <vt:lpwstr>_Toc169093658</vt:lpwstr>
      </vt:variant>
      <vt:variant>
        <vt:i4>1507383</vt:i4>
      </vt:variant>
      <vt:variant>
        <vt:i4>20</vt:i4>
      </vt:variant>
      <vt:variant>
        <vt:i4>0</vt:i4>
      </vt:variant>
      <vt:variant>
        <vt:i4>5</vt:i4>
      </vt:variant>
      <vt:variant>
        <vt:lpwstr/>
      </vt:variant>
      <vt:variant>
        <vt:lpwstr>_Toc169093657</vt:lpwstr>
      </vt:variant>
      <vt:variant>
        <vt:i4>1507383</vt:i4>
      </vt:variant>
      <vt:variant>
        <vt:i4>14</vt:i4>
      </vt:variant>
      <vt:variant>
        <vt:i4>0</vt:i4>
      </vt:variant>
      <vt:variant>
        <vt:i4>5</vt:i4>
      </vt:variant>
      <vt:variant>
        <vt:lpwstr/>
      </vt:variant>
      <vt:variant>
        <vt:lpwstr>_Toc169093656</vt:lpwstr>
      </vt:variant>
      <vt:variant>
        <vt:i4>1507383</vt:i4>
      </vt:variant>
      <vt:variant>
        <vt:i4>8</vt:i4>
      </vt:variant>
      <vt:variant>
        <vt:i4>0</vt:i4>
      </vt:variant>
      <vt:variant>
        <vt:i4>5</vt:i4>
      </vt:variant>
      <vt:variant>
        <vt:lpwstr/>
      </vt:variant>
      <vt:variant>
        <vt:lpwstr>_Toc169093655</vt:lpwstr>
      </vt:variant>
      <vt:variant>
        <vt:i4>1507383</vt:i4>
      </vt:variant>
      <vt:variant>
        <vt:i4>2</vt:i4>
      </vt:variant>
      <vt:variant>
        <vt:i4>0</vt:i4>
      </vt:variant>
      <vt:variant>
        <vt:i4>5</vt:i4>
      </vt:variant>
      <vt:variant>
        <vt:lpwstr/>
      </vt:variant>
      <vt:variant>
        <vt:lpwstr>_Toc169093654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Shrita Lakhani</cp:lastModifiedBy>
  <cp:revision>2</cp:revision>
  <cp:lastPrinted>2024-06-12T21:07:00Z</cp:lastPrinted>
  <dcterms:created xsi:type="dcterms:W3CDTF">2025-06-09T12:31:00Z</dcterms:created>
  <dcterms:modified xsi:type="dcterms:W3CDTF">2025-06-09T12:31:00Z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0x0101003EAA2D21579DA04D87F7A8DE9937CF9F</vt:lpwstr>
  </property>
  <property fmtid="{D5CDD505-2E9C-101B-9397-08002B2CF9AE}" pid="3" name="Order">
    <vt:r8>1244000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