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5D" w:rsidRPr="00343FE7" w:rsidRDefault="0009485D" w:rsidP="0009485D"/>
    <w:p w:rsidR="0009485D" w:rsidRPr="00255630" w:rsidRDefault="0009485D" w:rsidP="0009485D">
      <w:pPr>
        <w:spacing w:after="200" w:line="276" w:lineRule="auto"/>
        <w:jc w:val="center"/>
        <w:rPr>
          <w:rFonts w:ascii="Calibri" w:eastAsia="Calibri" w:hAnsi="Calibri"/>
          <w:b/>
          <w:lang w:eastAsia="en-US"/>
        </w:rPr>
      </w:pPr>
      <w:r w:rsidRPr="00255630">
        <w:rPr>
          <w:rFonts w:ascii="Calibri" w:eastAsia="Calibri" w:hAnsi="Calibri"/>
          <w:b/>
          <w:lang w:eastAsia="en-US"/>
        </w:rPr>
        <w:t>Using the RDMp screening form</w:t>
      </w:r>
    </w:p>
    <w:p w:rsidR="0009485D" w:rsidRPr="00255630" w:rsidRDefault="0009485D" w:rsidP="0009485D">
      <w:pPr>
        <w:spacing w:after="200" w:line="276" w:lineRule="auto"/>
        <w:rPr>
          <w:rFonts w:ascii="Calibri" w:eastAsia="Calibri" w:hAnsi="Calibri"/>
          <w:sz w:val="22"/>
          <w:szCs w:val="22"/>
          <w:lang w:eastAsia="en-US"/>
        </w:rPr>
      </w:pPr>
      <w:r w:rsidRPr="00255630">
        <w:rPr>
          <w:rFonts w:ascii="Calibri" w:eastAsia="Calibri" w:hAnsi="Calibri"/>
          <w:sz w:val="22"/>
          <w:szCs w:val="22"/>
          <w:lang w:eastAsia="en-US"/>
        </w:rPr>
        <w:t>This form is designed so that it can be used at different points in a trainee</w:t>
      </w:r>
      <w:r w:rsidR="00446E1D">
        <w:rPr>
          <w:rFonts w:ascii="Calibri" w:eastAsia="Calibri" w:hAnsi="Calibri"/>
          <w:sz w:val="22"/>
          <w:szCs w:val="22"/>
          <w:lang w:eastAsia="en-US"/>
        </w:rPr>
        <w:t>’</w:t>
      </w:r>
      <w:r w:rsidRPr="00255630">
        <w:rPr>
          <w:rFonts w:ascii="Calibri" w:eastAsia="Calibri" w:hAnsi="Calibri"/>
          <w:sz w:val="22"/>
          <w:szCs w:val="22"/>
          <w:lang w:eastAsia="en-US"/>
        </w:rPr>
        <w:t xml:space="preserve">s career and different trainers and trainees will find a variety of ways to use it to supplement the information available from the CSR and ESRs that will be part of most GPSTRs regular experiences. </w:t>
      </w:r>
    </w:p>
    <w:p w:rsidR="0009485D" w:rsidRPr="00255630" w:rsidRDefault="0009485D" w:rsidP="0009485D">
      <w:pPr>
        <w:spacing w:after="200" w:line="276" w:lineRule="auto"/>
        <w:rPr>
          <w:rFonts w:ascii="Calibri" w:eastAsia="Calibri" w:hAnsi="Calibri"/>
          <w:sz w:val="22"/>
          <w:szCs w:val="22"/>
          <w:lang w:eastAsia="en-US"/>
        </w:rPr>
      </w:pPr>
      <w:r w:rsidRPr="00255630">
        <w:rPr>
          <w:rFonts w:ascii="Calibri" w:eastAsia="Calibri" w:hAnsi="Calibri"/>
          <w:sz w:val="22"/>
          <w:szCs w:val="22"/>
          <w:lang w:eastAsia="en-US"/>
        </w:rPr>
        <w:t>One particular use of the form which has been found to be very helpful has been for the GP educator who knows the trainee best and the trainee to separately complete the RDMp. (Which GP educator should most appropriately fill it in will depend on the post the trainee is in. So if the trainee is currently in a GP practice it will probably be best if the trainer in that practice who knows the trainee best completes the trainer side, but in other situations it may be that the ES is the best placed person.)</w:t>
      </w:r>
    </w:p>
    <w:p w:rsidR="0009485D" w:rsidRPr="00255630" w:rsidRDefault="0009485D" w:rsidP="0009485D">
      <w:pPr>
        <w:spacing w:after="200" w:line="276" w:lineRule="auto"/>
        <w:rPr>
          <w:rFonts w:ascii="Calibri" w:eastAsia="Calibri" w:hAnsi="Calibri"/>
          <w:sz w:val="22"/>
          <w:szCs w:val="22"/>
          <w:lang w:eastAsia="en-US"/>
        </w:rPr>
      </w:pPr>
      <w:r w:rsidRPr="00255630">
        <w:rPr>
          <w:rFonts w:ascii="Calibri" w:eastAsia="Calibri" w:hAnsi="Calibri"/>
          <w:sz w:val="22"/>
          <w:szCs w:val="22"/>
          <w:lang w:eastAsia="en-US"/>
        </w:rPr>
        <w:t xml:space="preserve">This is then followed by combining the 2 scores onto one form (trainer using the symbol ‘x’ whereas the trainee uses ’y’.) Please complete all the word statements and put either x or y next to the positive or negative Deeper Features too. </w:t>
      </w:r>
    </w:p>
    <w:p w:rsidR="0009485D" w:rsidRPr="00255630" w:rsidRDefault="0009485D" w:rsidP="0009485D">
      <w:pPr>
        <w:spacing w:after="200" w:line="276" w:lineRule="auto"/>
        <w:rPr>
          <w:rFonts w:ascii="Calibri" w:eastAsia="Calibri" w:hAnsi="Calibri"/>
          <w:sz w:val="22"/>
          <w:szCs w:val="22"/>
          <w:lang w:eastAsia="en-US"/>
        </w:rPr>
      </w:pPr>
      <w:r w:rsidRPr="00255630">
        <w:rPr>
          <w:rFonts w:ascii="Calibri" w:eastAsia="Calibri" w:hAnsi="Calibri"/>
          <w:sz w:val="22"/>
          <w:szCs w:val="22"/>
          <w:lang w:eastAsia="en-US"/>
        </w:rPr>
        <w:t>It is really helpful to consider what evidence you might call on to explain your scores (whether you are the trainee or the trainer). The more the rating is linked back to actual be</w:t>
      </w:r>
      <w:r w:rsidR="00446E1D">
        <w:rPr>
          <w:rFonts w:ascii="Calibri" w:eastAsia="Calibri" w:hAnsi="Calibri"/>
          <w:sz w:val="22"/>
          <w:szCs w:val="22"/>
          <w:lang w:eastAsia="en-US"/>
        </w:rPr>
        <w:t>haviours… to what has been seen</w:t>
      </w:r>
      <w:r w:rsidRPr="00255630">
        <w:rPr>
          <w:rFonts w:ascii="Calibri" w:eastAsia="Calibri" w:hAnsi="Calibri"/>
          <w:sz w:val="22"/>
          <w:szCs w:val="22"/>
          <w:lang w:eastAsia="en-US"/>
        </w:rPr>
        <w:t xml:space="preserve"> and is known to have happened the more fruitful the discussion will be. </w:t>
      </w:r>
    </w:p>
    <w:p w:rsidR="0009485D" w:rsidRPr="00255630" w:rsidRDefault="0009485D" w:rsidP="0009485D">
      <w:pPr>
        <w:spacing w:after="200" w:line="276" w:lineRule="auto"/>
        <w:rPr>
          <w:rFonts w:ascii="Calibri" w:eastAsia="Calibri" w:hAnsi="Calibri"/>
          <w:sz w:val="22"/>
          <w:szCs w:val="22"/>
          <w:lang w:eastAsia="en-US"/>
        </w:rPr>
      </w:pPr>
      <w:r w:rsidRPr="00255630">
        <w:rPr>
          <w:rFonts w:ascii="Calibri" w:eastAsia="Calibri" w:hAnsi="Calibri"/>
          <w:sz w:val="22"/>
          <w:szCs w:val="22"/>
          <w:lang w:eastAsia="en-US"/>
        </w:rPr>
        <w:t>Once it has been compiled it is possible to use the form to explore why it may</w:t>
      </w:r>
      <w:r w:rsidR="00446E1D">
        <w:rPr>
          <w:rFonts w:ascii="Calibri" w:eastAsia="Calibri" w:hAnsi="Calibri"/>
          <w:sz w:val="22"/>
          <w:szCs w:val="22"/>
          <w:lang w:eastAsia="en-US"/>
        </w:rPr>
        <w:t xml:space="preserve"> appear that the trainee’s self-</w:t>
      </w:r>
      <w:r w:rsidRPr="00255630">
        <w:rPr>
          <w:rFonts w:ascii="Calibri" w:eastAsia="Calibri" w:hAnsi="Calibri"/>
          <w:sz w:val="22"/>
          <w:szCs w:val="22"/>
          <w:lang w:eastAsia="en-US"/>
        </w:rPr>
        <w:t xml:space="preserve">rating is different from the trainers…  What evidence </w:t>
      </w:r>
      <w:r w:rsidR="00446E1D">
        <w:rPr>
          <w:rFonts w:ascii="Calibri" w:eastAsia="Calibri" w:hAnsi="Calibri"/>
          <w:sz w:val="22"/>
          <w:szCs w:val="22"/>
          <w:lang w:eastAsia="en-US"/>
        </w:rPr>
        <w:t>or memories of performance etc.</w:t>
      </w:r>
      <w:r w:rsidRPr="00255630">
        <w:rPr>
          <w:rFonts w:ascii="Calibri" w:eastAsia="Calibri" w:hAnsi="Calibri"/>
          <w:sz w:val="22"/>
          <w:szCs w:val="22"/>
          <w:lang w:eastAsia="en-US"/>
        </w:rPr>
        <w:t xml:space="preserve"> is each person drawing on when choosing their score? What does this say about the future learning needs </w:t>
      </w:r>
      <w:r w:rsidR="00446E1D">
        <w:rPr>
          <w:rFonts w:ascii="Calibri" w:eastAsia="Calibri" w:hAnsi="Calibri"/>
          <w:sz w:val="22"/>
          <w:szCs w:val="22"/>
          <w:lang w:eastAsia="en-US"/>
        </w:rPr>
        <w:t>of the trainee? (</w:t>
      </w:r>
      <w:r w:rsidRPr="00255630">
        <w:rPr>
          <w:rFonts w:ascii="Calibri" w:eastAsia="Calibri" w:hAnsi="Calibri"/>
          <w:sz w:val="22"/>
          <w:szCs w:val="22"/>
          <w:lang w:eastAsia="en-US"/>
        </w:rPr>
        <w:t>or sometimes, and quite importantly</w:t>
      </w:r>
      <w:r w:rsidR="00446E1D" w:rsidRPr="00255630">
        <w:rPr>
          <w:rFonts w:ascii="Calibri" w:eastAsia="Calibri" w:hAnsi="Calibri"/>
          <w:sz w:val="22"/>
          <w:szCs w:val="22"/>
          <w:lang w:eastAsia="en-US"/>
        </w:rPr>
        <w:t>, what</w:t>
      </w:r>
      <w:r w:rsidRPr="00255630">
        <w:rPr>
          <w:rFonts w:ascii="Calibri" w:eastAsia="Calibri" w:hAnsi="Calibri"/>
          <w:sz w:val="22"/>
          <w:szCs w:val="22"/>
          <w:lang w:eastAsia="en-US"/>
        </w:rPr>
        <w:t xml:space="preserve"> does it say about the need for more evidence about performance in particular areas? ) </w:t>
      </w:r>
    </w:p>
    <w:p w:rsidR="0009485D" w:rsidRPr="00255630" w:rsidRDefault="0009485D" w:rsidP="0009485D">
      <w:pPr>
        <w:spacing w:line="276" w:lineRule="auto"/>
        <w:rPr>
          <w:rFonts w:ascii="Calibri" w:eastAsia="Calibri" w:hAnsi="Calibri"/>
          <w:sz w:val="22"/>
          <w:szCs w:val="22"/>
          <w:lang w:eastAsia="en-US"/>
        </w:rPr>
      </w:pPr>
      <w:r w:rsidRPr="00255630">
        <w:rPr>
          <w:rFonts w:ascii="Calibri" w:eastAsia="Calibri" w:hAnsi="Calibri"/>
          <w:sz w:val="22"/>
          <w:szCs w:val="22"/>
          <w:lang w:eastAsia="en-US"/>
        </w:rPr>
        <w:t>Looking for links.</w:t>
      </w:r>
    </w:p>
    <w:p w:rsidR="0009485D" w:rsidRPr="00255630" w:rsidRDefault="00446E1D" w:rsidP="0009485D">
      <w:pPr>
        <w:spacing w:line="276" w:lineRule="auto"/>
        <w:rPr>
          <w:rFonts w:ascii="Calibri" w:eastAsia="Calibri" w:hAnsi="Calibri"/>
          <w:sz w:val="22"/>
          <w:szCs w:val="22"/>
          <w:lang w:eastAsia="en-US"/>
        </w:rPr>
      </w:pPr>
      <w:r>
        <w:rPr>
          <w:rFonts w:ascii="Calibri" w:eastAsia="Calibri" w:hAnsi="Calibri"/>
          <w:sz w:val="22"/>
          <w:szCs w:val="22"/>
          <w:lang w:eastAsia="en-US"/>
        </w:rPr>
        <w:t xml:space="preserve">The next </w:t>
      </w:r>
      <w:r w:rsidR="0009485D" w:rsidRPr="00255630">
        <w:rPr>
          <w:rFonts w:ascii="Calibri" w:eastAsia="Calibri" w:hAnsi="Calibri"/>
          <w:sz w:val="22"/>
          <w:szCs w:val="22"/>
          <w:lang w:eastAsia="en-US"/>
        </w:rPr>
        <w:t xml:space="preserve">step is to look for links between related areas. The material that has been </w:t>
      </w:r>
    </w:p>
    <w:p w:rsidR="0009485D" w:rsidRPr="00255630" w:rsidRDefault="0009485D" w:rsidP="0009485D">
      <w:pPr>
        <w:spacing w:line="276" w:lineRule="auto"/>
        <w:rPr>
          <w:rFonts w:ascii="Calibri" w:eastAsia="Calibri" w:hAnsi="Calibri"/>
          <w:sz w:val="22"/>
          <w:szCs w:val="22"/>
          <w:lang w:eastAsia="en-US"/>
        </w:rPr>
      </w:pPr>
      <w:r w:rsidRPr="00255630">
        <w:rPr>
          <w:rFonts w:ascii="Calibri" w:eastAsia="Calibri" w:hAnsi="Calibri"/>
          <w:sz w:val="22"/>
          <w:szCs w:val="22"/>
          <w:lang w:eastAsia="en-US"/>
        </w:rPr>
        <w:t xml:space="preserve">brought together in each form can help you with this. To take an example from the </w:t>
      </w:r>
    </w:p>
    <w:p w:rsidR="0009485D" w:rsidRPr="00255630" w:rsidRDefault="0009485D" w:rsidP="0009485D">
      <w:pPr>
        <w:spacing w:line="276" w:lineRule="auto"/>
        <w:rPr>
          <w:rFonts w:ascii="Calibri" w:eastAsia="Calibri" w:hAnsi="Calibri"/>
          <w:sz w:val="22"/>
          <w:szCs w:val="22"/>
          <w:lang w:eastAsia="en-US"/>
        </w:rPr>
      </w:pPr>
      <w:r w:rsidRPr="00255630">
        <w:rPr>
          <w:rFonts w:ascii="Calibri" w:eastAsia="Calibri" w:hAnsi="Calibri"/>
          <w:sz w:val="22"/>
          <w:szCs w:val="22"/>
          <w:lang w:eastAsia="en-US"/>
        </w:rPr>
        <w:t xml:space="preserve">screening form for Diagnostics, if a doctor routinely over-investigated, we might </w:t>
      </w:r>
    </w:p>
    <w:p w:rsidR="0009485D" w:rsidRPr="00255630" w:rsidRDefault="0009485D" w:rsidP="0009485D">
      <w:pPr>
        <w:spacing w:line="276" w:lineRule="auto"/>
        <w:rPr>
          <w:rFonts w:ascii="Calibri" w:eastAsia="Calibri" w:hAnsi="Calibri"/>
          <w:sz w:val="22"/>
          <w:szCs w:val="22"/>
          <w:lang w:eastAsia="en-US"/>
        </w:rPr>
      </w:pPr>
      <w:r w:rsidRPr="00255630">
        <w:rPr>
          <w:rFonts w:ascii="Calibri" w:eastAsia="Calibri" w:hAnsi="Calibri"/>
          <w:sz w:val="22"/>
          <w:szCs w:val="22"/>
          <w:lang w:eastAsia="en-US"/>
        </w:rPr>
        <w:t>mark them down on the following competency:</w:t>
      </w:r>
    </w:p>
    <w:p w:rsidR="0009485D" w:rsidRPr="00255630" w:rsidRDefault="0009485D" w:rsidP="0009485D">
      <w:pPr>
        <w:spacing w:line="276" w:lineRule="auto"/>
        <w:rPr>
          <w:rFonts w:ascii="Calibri" w:eastAsia="Calibri" w:hAnsi="Calibri"/>
          <w:sz w:val="22"/>
          <w:szCs w:val="22"/>
          <w:lang w:eastAsia="en-US"/>
        </w:rPr>
      </w:pPr>
    </w:p>
    <w:p w:rsidR="0009485D" w:rsidRPr="00255630" w:rsidRDefault="0009485D" w:rsidP="0009485D">
      <w:pPr>
        <w:spacing w:line="276" w:lineRule="auto"/>
        <w:rPr>
          <w:rFonts w:ascii="Calibri" w:eastAsia="Calibri" w:hAnsi="Calibri"/>
          <w:i/>
          <w:iCs/>
          <w:sz w:val="22"/>
          <w:szCs w:val="22"/>
          <w:lang w:eastAsia="en-US"/>
        </w:rPr>
      </w:pPr>
      <w:r w:rsidRPr="00255630">
        <w:rPr>
          <w:rFonts w:ascii="Calibri" w:eastAsia="Calibri" w:hAnsi="Calibri"/>
          <w:i/>
          <w:iCs/>
          <w:sz w:val="22"/>
          <w:szCs w:val="22"/>
          <w:lang w:eastAsia="en-US"/>
        </w:rPr>
        <w:t>‘Takes a history, examines and investigates systematically &amp; appropriately’</w:t>
      </w:r>
    </w:p>
    <w:p w:rsidR="0009485D" w:rsidRPr="00255630" w:rsidRDefault="0009485D" w:rsidP="0009485D">
      <w:pPr>
        <w:spacing w:line="276" w:lineRule="auto"/>
        <w:rPr>
          <w:rFonts w:ascii="Calibri" w:eastAsia="Calibri" w:hAnsi="Calibri"/>
          <w:sz w:val="22"/>
          <w:szCs w:val="22"/>
          <w:lang w:eastAsia="en-US"/>
        </w:rPr>
      </w:pPr>
    </w:p>
    <w:p w:rsidR="0009485D" w:rsidRPr="00255630" w:rsidRDefault="0009485D" w:rsidP="0009485D">
      <w:pPr>
        <w:spacing w:line="276" w:lineRule="auto"/>
        <w:rPr>
          <w:rFonts w:ascii="Calibri" w:eastAsia="Calibri" w:hAnsi="Calibri"/>
          <w:sz w:val="22"/>
          <w:szCs w:val="22"/>
          <w:lang w:eastAsia="en-US"/>
        </w:rPr>
      </w:pPr>
      <w:r w:rsidRPr="00255630">
        <w:rPr>
          <w:rFonts w:ascii="Calibri" w:eastAsia="Calibri" w:hAnsi="Calibri"/>
          <w:sz w:val="22"/>
          <w:szCs w:val="22"/>
          <w:lang w:eastAsia="en-US"/>
        </w:rPr>
        <w:t>We might also expect such a doctor to have difficulty with the competency:</w:t>
      </w:r>
    </w:p>
    <w:p w:rsidR="0009485D" w:rsidRPr="00255630" w:rsidRDefault="0009485D" w:rsidP="0009485D">
      <w:pPr>
        <w:spacing w:line="276" w:lineRule="auto"/>
        <w:rPr>
          <w:rFonts w:ascii="Calibri" w:eastAsia="Calibri" w:hAnsi="Calibri"/>
          <w:sz w:val="22"/>
          <w:szCs w:val="22"/>
          <w:lang w:eastAsia="en-US"/>
        </w:rPr>
      </w:pPr>
    </w:p>
    <w:p w:rsidR="0009485D" w:rsidRPr="00255630" w:rsidRDefault="0009485D" w:rsidP="0009485D">
      <w:pPr>
        <w:spacing w:line="276" w:lineRule="auto"/>
        <w:rPr>
          <w:rFonts w:ascii="Calibri" w:eastAsia="Calibri" w:hAnsi="Calibri"/>
          <w:i/>
          <w:iCs/>
          <w:sz w:val="22"/>
          <w:szCs w:val="22"/>
          <w:lang w:eastAsia="en-US"/>
        </w:rPr>
      </w:pPr>
      <w:r w:rsidRPr="00255630">
        <w:rPr>
          <w:rFonts w:ascii="Calibri" w:eastAsia="Calibri" w:hAnsi="Calibri"/>
          <w:i/>
          <w:iCs/>
          <w:sz w:val="22"/>
          <w:szCs w:val="22"/>
          <w:lang w:eastAsia="en-US"/>
        </w:rPr>
        <w:t>‘Tolerates uncertainty where appropriate’</w:t>
      </w:r>
    </w:p>
    <w:p w:rsidR="0009485D" w:rsidRPr="00255630" w:rsidRDefault="0009485D" w:rsidP="0009485D">
      <w:pPr>
        <w:spacing w:line="276" w:lineRule="auto"/>
        <w:rPr>
          <w:rFonts w:ascii="Calibri" w:eastAsia="Calibri" w:hAnsi="Calibri"/>
          <w:sz w:val="22"/>
          <w:szCs w:val="22"/>
          <w:lang w:eastAsia="en-US"/>
        </w:rPr>
      </w:pPr>
    </w:p>
    <w:p w:rsidR="0009485D" w:rsidRPr="00255630" w:rsidRDefault="0009485D" w:rsidP="0009485D">
      <w:pPr>
        <w:spacing w:line="276" w:lineRule="auto"/>
        <w:rPr>
          <w:rFonts w:ascii="Calibri" w:eastAsia="Calibri" w:hAnsi="Calibri"/>
          <w:sz w:val="22"/>
          <w:szCs w:val="22"/>
          <w:lang w:eastAsia="en-US"/>
        </w:rPr>
      </w:pPr>
      <w:r w:rsidRPr="00255630">
        <w:rPr>
          <w:rFonts w:ascii="Calibri" w:eastAsia="Calibri" w:hAnsi="Calibri"/>
          <w:sz w:val="22"/>
          <w:szCs w:val="22"/>
          <w:lang w:eastAsia="en-US"/>
        </w:rPr>
        <w:t>If there was a mismatch in performance between the two, this might prompt further discussion. For example, if the doctor was over-investigating and yet was thought to be tolerating uncertainty, we might ask whether we need to look more closely at the latter.</w:t>
      </w:r>
    </w:p>
    <w:p w:rsidR="0009485D" w:rsidRPr="00255630" w:rsidRDefault="0009485D" w:rsidP="0009485D">
      <w:pPr>
        <w:spacing w:line="276" w:lineRule="auto"/>
        <w:rPr>
          <w:rFonts w:ascii="Calibri" w:eastAsia="Calibri" w:hAnsi="Calibri"/>
          <w:sz w:val="22"/>
          <w:szCs w:val="22"/>
          <w:lang w:eastAsia="en-US"/>
        </w:rPr>
      </w:pPr>
    </w:p>
    <w:p w:rsidR="0009485D" w:rsidRPr="00255630" w:rsidRDefault="0009485D" w:rsidP="0009485D">
      <w:pPr>
        <w:spacing w:line="276" w:lineRule="auto"/>
        <w:rPr>
          <w:rFonts w:ascii="Calibri" w:eastAsia="Calibri" w:hAnsi="Calibri"/>
          <w:sz w:val="22"/>
          <w:szCs w:val="22"/>
          <w:lang w:eastAsia="en-US"/>
        </w:rPr>
      </w:pPr>
      <w:r w:rsidRPr="00255630">
        <w:rPr>
          <w:rFonts w:ascii="Calibri" w:eastAsia="Calibri" w:hAnsi="Calibri"/>
          <w:sz w:val="22"/>
          <w:szCs w:val="22"/>
          <w:lang w:eastAsia="en-US"/>
        </w:rPr>
        <w:t xml:space="preserve">A further step is to look at the deeper features. How do these correlate with what has </w:t>
      </w:r>
    </w:p>
    <w:p w:rsidR="0009485D" w:rsidRPr="00255630" w:rsidRDefault="0009485D" w:rsidP="0009485D">
      <w:pPr>
        <w:spacing w:line="276" w:lineRule="auto"/>
        <w:rPr>
          <w:rFonts w:ascii="Calibri" w:eastAsia="Calibri" w:hAnsi="Calibri"/>
          <w:sz w:val="22"/>
          <w:szCs w:val="22"/>
          <w:lang w:eastAsia="en-US"/>
        </w:rPr>
      </w:pPr>
      <w:r w:rsidRPr="00255630">
        <w:rPr>
          <w:rFonts w:ascii="Calibri" w:eastAsia="Calibri" w:hAnsi="Calibri"/>
          <w:sz w:val="22"/>
          <w:szCs w:val="22"/>
          <w:lang w:eastAsia="en-US"/>
        </w:rPr>
        <w:t xml:space="preserve">been shown from the competency rating? To take an example from the screening form </w:t>
      </w:r>
    </w:p>
    <w:p w:rsidR="0009485D" w:rsidRPr="00255630" w:rsidRDefault="0009485D" w:rsidP="0009485D">
      <w:pPr>
        <w:spacing w:line="276" w:lineRule="auto"/>
        <w:rPr>
          <w:rFonts w:ascii="Calibri" w:eastAsia="Calibri" w:hAnsi="Calibri"/>
          <w:sz w:val="22"/>
          <w:szCs w:val="22"/>
          <w:lang w:eastAsia="en-US"/>
        </w:rPr>
      </w:pPr>
      <w:r w:rsidRPr="00255630">
        <w:rPr>
          <w:rFonts w:ascii="Calibri" w:eastAsia="Calibri" w:hAnsi="Calibri"/>
          <w:sz w:val="22"/>
          <w:szCs w:val="22"/>
          <w:lang w:eastAsia="en-US"/>
        </w:rPr>
        <w:t xml:space="preserve">for Professionalism, a doctor might be thought to have difficulties with the following </w:t>
      </w:r>
    </w:p>
    <w:p w:rsidR="0009485D" w:rsidRPr="00255630" w:rsidRDefault="0009485D" w:rsidP="0009485D">
      <w:pPr>
        <w:spacing w:line="276" w:lineRule="auto"/>
        <w:rPr>
          <w:rFonts w:ascii="Calibri" w:eastAsia="Calibri" w:hAnsi="Calibri"/>
          <w:sz w:val="22"/>
          <w:szCs w:val="22"/>
          <w:lang w:eastAsia="en-US"/>
        </w:rPr>
      </w:pPr>
      <w:r w:rsidRPr="00255630">
        <w:rPr>
          <w:rFonts w:ascii="Calibri" w:eastAsia="Calibri" w:hAnsi="Calibri"/>
          <w:sz w:val="22"/>
          <w:szCs w:val="22"/>
          <w:lang w:eastAsia="en-US"/>
        </w:rPr>
        <w:t>competencies:</w:t>
      </w:r>
    </w:p>
    <w:p w:rsidR="0009485D" w:rsidRPr="00255630" w:rsidRDefault="0009485D" w:rsidP="0009485D">
      <w:pPr>
        <w:spacing w:line="276" w:lineRule="auto"/>
        <w:rPr>
          <w:rFonts w:ascii="Calibri" w:eastAsia="Calibri" w:hAnsi="Calibri"/>
          <w:sz w:val="22"/>
          <w:szCs w:val="22"/>
          <w:lang w:eastAsia="en-US"/>
        </w:rPr>
      </w:pPr>
    </w:p>
    <w:p w:rsidR="0009485D" w:rsidRPr="00255630" w:rsidRDefault="0009485D" w:rsidP="0009485D">
      <w:pPr>
        <w:spacing w:line="276" w:lineRule="auto"/>
        <w:rPr>
          <w:rFonts w:ascii="Calibri" w:eastAsia="Calibri" w:hAnsi="Calibri"/>
          <w:sz w:val="22"/>
          <w:szCs w:val="22"/>
          <w:lang w:eastAsia="en-US"/>
        </w:rPr>
      </w:pPr>
      <w:r w:rsidRPr="00255630">
        <w:rPr>
          <w:rFonts w:ascii="Calibri" w:eastAsia="Calibri" w:hAnsi="Calibri"/>
          <w:sz w:val="22"/>
          <w:szCs w:val="22"/>
          <w:lang w:eastAsia="en-US"/>
        </w:rPr>
        <w:t>‘Is organised, efficient and takes appropriate responsibility’</w:t>
      </w:r>
    </w:p>
    <w:p w:rsidR="0009485D" w:rsidRPr="00255630" w:rsidRDefault="0009485D" w:rsidP="0009485D">
      <w:pPr>
        <w:spacing w:line="276" w:lineRule="auto"/>
        <w:rPr>
          <w:rFonts w:ascii="Calibri" w:eastAsia="Calibri" w:hAnsi="Calibri"/>
          <w:sz w:val="22"/>
          <w:szCs w:val="22"/>
          <w:lang w:eastAsia="en-US"/>
        </w:rPr>
      </w:pPr>
      <w:r w:rsidRPr="00255630">
        <w:rPr>
          <w:rFonts w:ascii="Calibri" w:eastAsia="Calibri" w:hAnsi="Calibri"/>
          <w:sz w:val="22"/>
          <w:szCs w:val="22"/>
          <w:lang w:eastAsia="en-US"/>
        </w:rPr>
        <w:t>‘Deals appropriately with stress’</w:t>
      </w:r>
    </w:p>
    <w:p w:rsidR="0009485D" w:rsidRPr="00255630" w:rsidRDefault="0009485D" w:rsidP="0009485D">
      <w:pPr>
        <w:spacing w:line="276" w:lineRule="auto"/>
        <w:rPr>
          <w:rFonts w:ascii="Calibri" w:eastAsia="Calibri" w:hAnsi="Calibri"/>
          <w:b/>
          <w:bCs/>
          <w:sz w:val="22"/>
          <w:szCs w:val="22"/>
          <w:lang w:eastAsia="en-US"/>
        </w:rPr>
      </w:pPr>
    </w:p>
    <w:p w:rsidR="0009485D" w:rsidRPr="00255630" w:rsidRDefault="0009485D" w:rsidP="0009485D">
      <w:pPr>
        <w:spacing w:line="276" w:lineRule="auto"/>
        <w:rPr>
          <w:rFonts w:ascii="Calibri" w:eastAsia="Calibri" w:hAnsi="Calibri"/>
          <w:sz w:val="22"/>
          <w:szCs w:val="22"/>
          <w:lang w:eastAsia="en-US"/>
        </w:rPr>
      </w:pPr>
      <w:r w:rsidRPr="00255630">
        <w:rPr>
          <w:rFonts w:ascii="Calibri" w:eastAsia="Calibri" w:hAnsi="Calibri"/>
          <w:sz w:val="22"/>
          <w:szCs w:val="22"/>
          <w:lang w:eastAsia="en-US"/>
        </w:rPr>
        <w:t>The deeper features that underlie this area of performance might suggest why this might be. For example:</w:t>
      </w:r>
    </w:p>
    <w:p w:rsidR="0009485D" w:rsidRPr="00255630" w:rsidRDefault="0009485D" w:rsidP="0009485D">
      <w:pPr>
        <w:spacing w:line="276" w:lineRule="auto"/>
        <w:rPr>
          <w:rFonts w:ascii="Calibri" w:eastAsia="Calibri" w:hAnsi="Calibri"/>
          <w:sz w:val="22"/>
          <w:szCs w:val="22"/>
          <w:lang w:eastAsia="en-US"/>
        </w:rPr>
      </w:pPr>
    </w:p>
    <w:p w:rsidR="0009485D" w:rsidRPr="00255630" w:rsidRDefault="0009485D" w:rsidP="0009485D">
      <w:pPr>
        <w:spacing w:line="276" w:lineRule="auto"/>
        <w:rPr>
          <w:rFonts w:ascii="Calibri" w:eastAsia="Calibri" w:hAnsi="Calibri"/>
          <w:sz w:val="22"/>
          <w:szCs w:val="22"/>
          <w:lang w:eastAsia="en-US"/>
        </w:rPr>
      </w:pPr>
      <w:r w:rsidRPr="00255630">
        <w:rPr>
          <w:rFonts w:ascii="Calibri" w:eastAsia="Calibri" w:hAnsi="Calibri"/>
          <w:sz w:val="22"/>
          <w:szCs w:val="22"/>
          <w:lang w:eastAsia="en-US"/>
        </w:rPr>
        <w:t>Able to admit mistakes/learn from them</w:t>
      </w:r>
    </w:p>
    <w:p w:rsidR="0009485D" w:rsidRPr="00255630" w:rsidRDefault="0009485D" w:rsidP="0009485D">
      <w:pPr>
        <w:spacing w:line="276" w:lineRule="auto"/>
        <w:rPr>
          <w:rFonts w:ascii="Calibri" w:eastAsia="Calibri" w:hAnsi="Calibri"/>
          <w:sz w:val="22"/>
          <w:szCs w:val="22"/>
          <w:lang w:eastAsia="en-US"/>
        </w:rPr>
      </w:pPr>
      <w:r w:rsidRPr="00255630">
        <w:rPr>
          <w:rFonts w:ascii="Calibri" w:eastAsia="Calibri" w:hAnsi="Calibri"/>
          <w:sz w:val="22"/>
          <w:szCs w:val="22"/>
          <w:lang w:eastAsia="en-US"/>
        </w:rPr>
        <w:t>Backs own judgment appropriately</w:t>
      </w:r>
    </w:p>
    <w:p w:rsidR="0009485D" w:rsidRPr="00255630" w:rsidRDefault="0009485D" w:rsidP="0009485D">
      <w:pPr>
        <w:spacing w:line="276" w:lineRule="auto"/>
        <w:rPr>
          <w:rFonts w:ascii="Calibri" w:eastAsia="Calibri" w:hAnsi="Calibri"/>
          <w:sz w:val="22"/>
          <w:szCs w:val="22"/>
          <w:lang w:eastAsia="en-US"/>
        </w:rPr>
      </w:pPr>
      <w:r w:rsidRPr="00255630">
        <w:rPr>
          <w:rFonts w:ascii="Calibri" w:eastAsia="Calibri" w:hAnsi="Calibri"/>
          <w:sz w:val="22"/>
          <w:szCs w:val="22"/>
          <w:lang w:eastAsia="en-US"/>
        </w:rPr>
        <w:t>Recognises own limitations and can compromise</w:t>
      </w:r>
    </w:p>
    <w:p w:rsidR="0009485D" w:rsidRPr="00255630" w:rsidRDefault="0009485D" w:rsidP="0009485D">
      <w:pPr>
        <w:spacing w:line="276" w:lineRule="auto"/>
        <w:rPr>
          <w:rFonts w:ascii="Calibri" w:eastAsia="Calibri" w:hAnsi="Calibri"/>
          <w:sz w:val="22"/>
          <w:szCs w:val="22"/>
          <w:lang w:eastAsia="en-US"/>
        </w:rPr>
      </w:pPr>
      <w:r w:rsidRPr="00255630">
        <w:rPr>
          <w:rFonts w:ascii="Calibri" w:eastAsia="Calibri" w:hAnsi="Calibri"/>
          <w:sz w:val="22"/>
          <w:szCs w:val="22"/>
          <w:lang w:eastAsia="en-US"/>
        </w:rPr>
        <w:t>Able to seek help when necessary</w:t>
      </w:r>
    </w:p>
    <w:p w:rsidR="0009485D" w:rsidRPr="00255630" w:rsidRDefault="0009485D" w:rsidP="0009485D">
      <w:pPr>
        <w:spacing w:line="276" w:lineRule="auto"/>
        <w:rPr>
          <w:rFonts w:ascii="Calibri" w:eastAsia="Calibri" w:hAnsi="Calibri"/>
          <w:sz w:val="22"/>
          <w:szCs w:val="22"/>
          <w:lang w:eastAsia="en-US"/>
        </w:rPr>
      </w:pPr>
    </w:p>
    <w:p w:rsidR="0009485D" w:rsidRPr="00255630" w:rsidRDefault="0009485D" w:rsidP="0009485D">
      <w:pPr>
        <w:spacing w:line="276" w:lineRule="auto"/>
        <w:rPr>
          <w:rFonts w:ascii="Calibri" w:eastAsia="Calibri" w:hAnsi="Calibri"/>
          <w:sz w:val="22"/>
          <w:szCs w:val="22"/>
          <w:lang w:eastAsia="en-US"/>
        </w:rPr>
      </w:pPr>
      <w:r w:rsidRPr="00255630">
        <w:rPr>
          <w:rFonts w:ascii="Calibri" w:eastAsia="Calibri" w:hAnsi="Calibri"/>
          <w:sz w:val="22"/>
          <w:szCs w:val="22"/>
          <w:lang w:eastAsia="en-US"/>
        </w:rPr>
        <w:t>We can see from this how the screening forms can be used to investigate and diagnose a problem at a competency level and also at a deeper level of performance.</w:t>
      </w:r>
    </w:p>
    <w:p w:rsidR="0009485D" w:rsidRPr="00255630" w:rsidRDefault="0009485D" w:rsidP="0009485D">
      <w:pPr>
        <w:spacing w:line="276" w:lineRule="auto"/>
        <w:rPr>
          <w:rFonts w:ascii="Calibri" w:eastAsia="Calibri" w:hAnsi="Calibri"/>
          <w:sz w:val="22"/>
          <w:szCs w:val="22"/>
          <w:lang w:eastAsia="en-US"/>
        </w:rPr>
      </w:pPr>
    </w:p>
    <w:p w:rsidR="0009485D" w:rsidRPr="00255630" w:rsidRDefault="0009485D" w:rsidP="0009485D">
      <w:pPr>
        <w:spacing w:line="276" w:lineRule="auto"/>
        <w:rPr>
          <w:rFonts w:ascii="Calibri" w:eastAsia="Calibri" w:hAnsi="Calibri"/>
          <w:sz w:val="22"/>
          <w:szCs w:val="22"/>
          <w:lang w:eastAsia="en-US"/>
        </w:rPr>
      </w:pPr>
      <w:r w:rsidRPr="00255630">
        <w:rPr>
          <w:rFonts w:ascii="Calibri" w:eastAsia="Calibri" w:hAnsi="Calibri"/>
          <w:sz w:val="22"/>
          <w:szCs w:val="22"/>
          <w:lang w:eastAsia="en-US"/>
        </w:rPr>
        <w:t xml:space="preserve">Because RDMp areas do not stand alone but overlap with each other, the next step </w:t>
      </w:r>
    </w:p>
    <w:p w:rsidR="0009485D" w:rsidRPr="00255630" w:rsidRDefault="0009485D" w:rsidP="0009485D">
      <w:pPr>
        <w:spacing w:line="276" w:lineRule="auto"/>
        <w:rPr>
          <w:rFonts w:ascii="Calibri" w:eastAsia="Calibri" w:hAnsi="Calibri"/>
          <w:sz w:val="22"/>
          <w:szCs w:val="22"/>
          <w:lang w:eastAsia="en-US"/>
        </w:rPr>
      </w:pPr>
      <w:r w:rsidRPr="00255630">
        <w:rPr>
          <w:rFonts w:ascii="Calibri" w:eastAsia="Calibri" w:hAnsi="Calibri"/>
          <w:sz w:val="22"/>
          <w:szCs w:val="22"/>
          <w:lang w:eastAsia="en-US"/>
        </w:rPr>
        <w:t xml:space="preserve">might be to look at problems shown up in one cluster and check  for problems in </w:t>
      </w:r>
    </w:p>
    <w:p w:rsidR="0009485D" w:rsidRPr="00255630" w:rsidRDefault="0009485D" w:rsidP="0009485D">
      <w:pPr>
        <w:spacing w:line="276" w:lineRule="auto"/>
        <w:rPr>
          <w:rFonts w:ascii="Calibri" w:eastAsia="Calibri" w:hAnsi="Calibri"/>
          <w:sz w:val="22"/>
          <w:szCs w:val="22"/>
          <w:lang w:eastAsia="en-US"/>
        </w:rPr>
      </w:pPr>
      <w:r w:rsidRPr="00255630">
        <w:rPr>
          <w:rFonts w:ascii="Calibri" w:eastAsia="Calibri" w:hAnsi="Calibri"/>
          <w:sz w:val="22"/>
          <w:szCs w:val="22"/>
          <w:lang w:eastAsia="en-US"/>
        </w:rPr>
        <w:t xml:space="preserve">associated areas. For example, Relationship &amp; Diagnostics overlap with each other, </w:t>
      </w:r>
    </w:p>
    <w:p w:rsidR="0009485D" w:rsidRPr="00255630" w:rsidRDefault="0009485D" w:rsidP="0009485D">
      <w:pPr>
        <w:spacing w:line="276" w:lineRule="auto"/>
        <w:rPr>
          <w:rFonts w:ascii="Calibri" w:eastAsia="Calibri" w:hAnsi="Calibri"/>
          <w:sz w:val="22"/>
          <w:szCs w:val="22"/>
          <w:lang w:eastAsia="en-US"/>
        </w:rPr>
      </w:pPr>
      <w:r w:rsidRPr="00255630">
        <w:rPr>
          <w:rFonts w:ascii="Calibri" w:eastAsia="Calibri" w:hAnsi="Calibri"/>
          <w:sz w:val="22"/>
          <w:szCs w:val="22"/>
          <w:lang w:eastAsia="en-US"/>
        </w:rPr>
        <w:t>particularly in the area of data gathering &amp; interpretation.</w:t>
      </w:r>
    </w:p>
    <w:p w:rsidR="0009485D" w:rsidRPr="00255630" w:rsidRDefault="0009485D" w:rsidP="0009485D">
      <w:pPr>
        <w:spacing w:line="276" w:lineRule="auto"/>
        <w:rPr>
          <w:rFonts w:ascii="Calibri" w:eastAsia="Calibri" w:hAnsi="Calibri"/>
          <w:sz w:val="22"/>
          <w:szCs w:val="22"/>
          <w:lang w:eastAsia="en-US"/>
        </w:rPr>
      </w:pPr>
    </w:p>
    <w:p w:rsidR="0009485D" w:rsidRPr="00255630" w:rsidRDefault="0009485D" w:rsidP="0009485D">
      <w:pPr>
        <w:spacing w:line="276" w:lineRule="auto"/>
        <w:rPr>
          <w:rFonts w:ascii="Calibri" w:eastAsia="Calibri" w:hAnsi="Calibri"/>
          <w:sz w:val="22"/>
          <w:szCs w:val="22"/>
          <w:lang w:eastAsia="en-US"/>
        </w:rPr>
      </w:pPr>
      <w:r w:rsidRPr="00255630">
        <w:rPr>
          <w:rFonts w:ascii="Calibri" w:eastAsia="Calibri" w:hAnsi="Calibri"/>
          <w:sz w:val="22"/>
          <w:szCs w:val="22"/>
          <w:lang w:eastAsia="en-US"/>
        </w:rPr>
        <w:t xml:space="preserve">If the doctor had problems with data-gathering we could look at the </w:t>
      </w:r>
      <w:r w:rsidRPr="00255630">
        <w:rPr>
          <w:rFonts w:ascii="Calibri" w:eastAsia="Calibri" w:hAnsi="Calibri"/>
          <w:b/>
          <w:bCs/>
          <w:sz w:val="22"/>
          <w:szCs w:val="22"/>
          <w:lang w:eastAsia="en-US"/>
        </w:rPr>
        <w:t xml:space="preserve">Diagnostics </w:t>
      </w:r>
      <w:r w:rsidRPr="00255630">
        <w:rPr>
          <w:rFonts w:ascii="Calibri" w:eastAsia="Calibri" w:hAnsi="Calibri"/>
          <w:sz w:val="22"/>
          <w:szCs w:val="22"/>
          <w:lang w:eastAsia="en-US"/>
        </w:rPr>
        <w:t>screening form where we might see that the doctor had problems with the following deeper features:</w:t>
      </w:r>
    </w:p>
    <w:p w:rsidR="0009485D" w:rsidRPr="00255630" w:rsidRDefault="0009485D" w:rsidP="0009485D">
      <w:pPr>
        <w:spacing w:line="276" w:lineRule="auto"/>
        <w:rPr>
          <w:rFonts w:ascii="Calibri" w:eastAsia="Calibri" w:hAnsi="Calibri"/>
          <w:sz w:val="22"/>
          <w:szCs w:val="22"/>
          <w:lang w:eastAsia="en-US"/>
        </w:rPr>
      </w:pPr>
    </w:p>
    <w:p w:rsidR="0009485D" w:rsidRPr="00255630" w:rsidRDefault="0009485D" w:rsidP="0009485D">
      <w:pPr>
        <w:spacing w:line="276" w:lineRule="auto"/>
        <w:rPr>
          <w:rFonts w:ascii="Calibri" w:eastAsia="Calibri" w:hAnsi="Calibri"/>
          <w:sz w:val="22"/>
          <w:szCs w:val="22"/>
          <w:lang w:eastAsia="en-US"/>
        </w:rPr>
      </w:pPr>
      <w:r w:rsidRPr="00255630">
        <w:rPr>
          <w:rFonts w:ascii="Calibri" w:eastAsia="Calibri" w:hAnsi="Calibri"/>
          <w:b/>
          <w:bCs/>
          <w:sz w:val="22"/>
          <w:szCs w:val="22"/>
          <w:lang w:eastAsia="en-US"/>
        </w:rPr>
        <w:t>Didn't do this</w:t>
      </w:r>
      <w:r w:rsidRPr="00255630">
        <w:rPr>
          <w:rFonts w:ascii="Calibri" w:eastAsia="Calibri" w:hAnsi="Calibri"/>
          <w:sz w:val="22"/>
          <w:szCs w:val="22"/>
          <w:lang w:eastAsia="en-US"/>
        </w:rPr>
        <w:t>: Elicits necessary detail</w:t>
      </w:r>
    </w:p>
    <w:p w:rsidR="0009485D" w:rsidRPr="00255630" w:rsidRDefault="0009485D" w:rsidP="0009485D">
      <w:pPr>
        <w:spacing w:line="276" w:lineRule="auto"/>
        <w:rPr>
          <w:rFonts w:ascii="Calibri" w:eastAsia="Calibri" w:hAnsi="Calibri"/>
          <w:sz w:val="22"/>
          <w:szCs w:val="22"/>
          <w:lang w:eastAsia="en-US"/>
        </w:rPr>
      </w:pPr>
      <w:r w:rsidRPr="00255630">
        <w:rPr>
          <w:rFonts w:ascii="Calibri" w:eastAsia="Calibri" w:hAnsi="Calibri"/>
          <w:b/>
          <w:bCs/>
          <w:sz w:val="22"/>
          <w:szCs w:val="22"/>
          <w:lang w:eastAsia="en-US"/>
        </w:rPr>
        <w:t>Did this</w:t>
      </w:r>
      <w:r w:rsidRPr="00255630">
        <w:rPr>
          <w:rFonts w:ascii="Calibri" w:eastAsia="Calibri" w:hAnsi="Calibri"/>
          <w:sz w:val="22"/>
          <w:szCs w:val="22"/>
          <w:lang w:eastAsia="en-US"/>
        </w:rPr>
        <w:t>: Fails to explore important cues/overlooks important issues</w:t>
      </w:r>
    </w:p>
    <w:p w:rsidR="0009485D" w:rsidRPr="00255630" w:rsidRDefault="0009485D" w:rsidP="0009485D">
      <w:pPr>
        <w:spacing w:line="276" w:lineRule="auto"/>
        <w:rPr>
          <w:rFonts w:ascii="Calibri" w:eastAsia="Calibri" w:hAnsi="Calibri"/>
          <w:sz w:val="22"/>
          <w:szCs w:val="22"/>
          <w:lang w:eastAsia="en-US"/>
        </w:rPr>
      </w:pPr>
    </w:p>
    <w:p w:rsidR="0009485D" w:rsidRPr="00255630" w:rsidRDefault="0009485D" w:rsidP="0009485D">
      <w:pPr>
        <w:spacing w:line="276" w:lineRule="auto"/>
        <w:rPr>
          <w:rFonts w:ascii="Calibri" w:eastAsia="Calibri" w:hAnsi="Calibri"/>
          <w:sz w:val="22"/>
          <w:szCs w:val="22"/>
          <w:lang w:eastAsia="en-US"/>
        </w:rPr>
      </w:pPr>
      <w:r w:rsidRPr="00255630">
        <w:rPr>
          <w:rFonts w:ascii="Calibri" w:eastAsia="Calibri" w:hAnsi="Calibri"/>
          <w:sz w:val="22"/>
          <w:szCs w:val="22"/>
          <w:lang w:eastAsia="en-US"/>
        </w:rPr>
        <w:t xml:space="preserve">This might prompt us to look at the screening form for </w:t>
      </w:r>
      <w:r w:rsidRPr="00255630">
        <w:rPr>
          <w:rFonts w:ascii="Calibri" w:eastAsia="Calibri" w:hAnsi="Calibri"/>
          <w:b/>
          <w:bCs/>
          <w:sz w:val="22"/>
          <w:szCs w:val="22"/>
          <w:lang w:eastAsia="en-US"/>
        </w:rPr>
        <w:t>Relationship</w:t>
      </w:r>
      <w:r w:rsidRPr="00255630">
        <w:rPr>
          <w:rFonts w:ascii="Calibri" w:eastAsia="Calibri" w:hAnsi="Calibri"/>
          <w:sz w:val="22"/>
          <w:szCs w:val="22"/>
          <w:lang w:eastAsia="en-US"/>
        </w:rPr>
        <w:t>. By completing  this form, concerns might arise over the deeper features because the doctor:</w:t>
      </w:r>
    </w:p>
    <w:p w:rsidR="0009485D" w:rsidRPr="00255630" w:rsidRDefault="0009485D" w:rsidP="0009485D">
      <w:pPr>
        <w:spacing w:line="276" w:lineRule="auto"/>
        <w:rPr>
          <w:rFonts w:ascii="Calibri" w:eastAsia="Calibri" w:hAnsi="Calibri"/>
          <w:sz w:val="22"/>
          <w:szCs w:val="22"/>
          <w:lang w:eastAsia="en-US"/>
        </w:rPr>
      </w:pPr>
    </w:p>
    <w:p w:rsidR="0009485D" w:rsidRPr="00255630" w:rsidRDefault="0009485D" w:rsidP="0009485D">
      <w:pPr>
        <w:spacing w:line="276" w:lineRule="auto"/>
        <w:rPr>
          <w:rFonts w:ascii="Calibri" w:eastAsia="Calibri" w:hAnsi="Calibri"/>
          <w:sz w:val="22"/>
          <w:szCs w:val="22"/>
          <w:lang w:eastAsia="en-US"/>
        </w:rPr>
      </w:pPr>
      <w:r w:rsidRPr="00255630">
        <w:rPr>
          <w:rFonts w:ascii="Calibri" w:eastAsia="Calibri" w:hAnsi="Calibri"/>
          <w:b/>
          <w:bCs/>
          <w:sz w:val="22"/>
          <w:szCs w:val="22"/>
          <w:lang w:eastAsia="en-US"/>
        </w:rPr>
        <w:t>Didn't do this</w:t>
      </w:r>
      <w:r w:rsidRPr="00255630">
        <w:rPr>
          <w:rFonts w:ascii="Calibri" w:eastAsia="Calibri" w:hAnsi="Calibri"/>
          <w:sz w:val="22"/>
          <w:szCs w:val="22"/>
          <w:lang w:eastAsia="en-US"/>
        </w:rPr>
        <w:t>: Non-judgemental, shows interest and understanding, encourages contribution</w:t>
      </w:r>
    </w:p>
    <w:p w:rsidR="0009485D" w:rsidRPr="00255630" w:rsidRDefault="0009485D" w:rsidP="0009485D">
      <w:pPr>
        <w:spacing w:line="276" w:lineRule="auto"/>
        <w:rPr>
          <w:rFonts w:ascii="Calibri" w:eastAsia="Calibri" w:hAnsi="Calibri"/>
          <w:sz w:val="22"/>
          <w:szCs w:val="22"/>
          <w:lang w:eastAsia="en-US"/>
        </w:rPr>
      </w:pPr>
      <w:r w:rsidRPr="00255630">
        <w:rPr>
          <w:rFonts w:ascii="Calibri" w:eastAsia="Calibri" w:hAnsi="Calibri"/>
          <w:b/>
          <w:bCs/>
          <w:sz w:val="22"/>
          <w:szCs w:val="22"/>
          <w:lang w:eastAsia="en-US"/>
        </w:rPr>
        <w:t>Did this</w:t>
      </w:r>
      <w:r w:rsidRPr="00255630">
        <w:rPr>
          <w:rFonts w:ascii="Calibri" w:eastAsia="Calibri" w:hAnsi="Calibri"/>
          <w:sz w:val="22"/>
          <w:szCs w:val="22"/>
          <w:lang w:eastAsia="en-US"/>
        </w:rPr>
        <w:t>: Makes assumptions, authoritarian, lacks warmth in voice/manner</w:t>
      </w:r>
    </w:p>
    <w:p w:rsidR="0009485D" w:rsidRPr="00255630" w:rsidRDefault="0009485D" w:rsidP="0009485D">
      <w:pPr>
        <w:spacing w:line="276" w:lineRule="auto"/>
        <w:rPr>
          <w:rFonts w:ascii="Calibri" w:eastAsia="Calibri" w:hAnsi="Calibri"/>
          <w:sz w:val="22"/>
          <w:szCs w:val="22"/>
          <w:lang w:eastAsia="en-US"/>
        </w:rPr>
      </w:pPr>
    </w:p>
    <w:p w:rsidR="0009485D" w:rsidRPr="00255630" w:rsidRDefault="0009485D" w:rsidP="0009485D">
      <w:pPr>
        <w:spacing w:line="276" w:lineRule="auto"/>
        <w:rPr>
          <w:rFonts w:ascii="Calibri" w:eastAsia="Calibri" w:hAnsi="Calibri"/>
          <w:sz w:val="22"/>
          <w:szCs w:val="22"/>
          <w:lang w:eastAsia="en-US"/>
        </w:rPr>
      </w:pPr>
      <w:r w:rsidRPr="00255630">
        <w:rPr>
          <w:rFonts w:ascii="Calibri" w:eastAsia="Calibri" w:hAnsi="Calibri"/>
          <w:sz w:val="22"/>
          <w:szCs w:val="22"/>
          <w:lang w:eastAsia="en-US"/>
        </w:rPr>
        <w:t xml:space="preserve">This process would help us to see that the data-gathering problem was not really tied in with a lack of diagnostic expertise, but was more likely to be due to a </w:t>
      </w:r>
      <w:r w:rsidRPr="00255630">
        <w:rPr>
          <w:rFonts w:ascii="Calibri" w:eastAsia="Calibri" w:hAnsi="Calibri"/>
          <w:i/>
          <w:iCs/>
          <w:sz w:val="22"/>
          <w:szCs w:val="22"/>
          <w:lang w:eastAsia="en-US"/>
        </w:rPr>
        <w:t xml:space="preserve">lack of skill or desire </w:t>
      </w:r>
      <w:r w:rsidRPr="00255630">
        <w:rPr>
          <w:rFonts w:ascii="Calibri" w:eastAsia="Calibri" w:hAnsi="Calibri"/>
          <w:sz w:val="22"/>
          <w:szCs w:val="22"/>
          <w:lang w:eastAsia="en-US"/>
        </w:rPr>
        <w:t>in encouraging sufficient information from the patient.</w:t>
      </w:r>
    </w:p>
    <w:p w:rsidR="0009485D" w:rsidRPr="00255630" w:rsidRDefault="0009485D" w:rsidP="0009485D">
      <w:pPr>
        <w:spacing w:line="276" w:lineRule="auto"/>
        <w:rPr>
          <w:rFonts w:ascii="Calibri" w:eastAsia="Calibri" w:hAnsi="Calibri"/>
          <w:sz w:val="22"/>
          <w:szCs w:val="22"/>
          <w:lang w:eastAsia="en-US"/>
        </w:rPr>
      </w:pPr>
    </w:p>
    <w:p w:rsidR="0009485D" w:rsidRPr="00255630" w:rsidRDefault="0009485D" w:rsidP="0009485D">
      <w:pPr>
        <w:spacing w:line="276" w:lineRule="auto"/>
        <w:rPr>
          <w:rFonts w:ascii="Calibri" w:eastAsia="Calibri" w:hAnsi="Calibri"/>
          <w:sz w:val="22"/>
          <w:szCs w:val="22"/>
          <w:lang w:eastAsia="en-US"/>
        </w:rPr>
      </w:pPr>
      <w:r w:rsidRPr="00255630">
        <w:rPr>
          <w:rFonts w:ascii="Calibri" w:eastAsia="Calibri" w:hAnsi="Calibri"/>
          <w:sz w:val="22"/>
          <w:szCs w:val="22"/>
          <w:lang w:eastAsia="en-US"/>
        </w:rPr>
        <w:t>The aim of using the form is to help facilitate a discussion which will:</w:t>
      </w:r>
    </w:p>
    <w:p w:rsidR="0009485D" w:rsidRPr="00255630" w:rsidRDefault="0009485D" w:rsidP="0009485D">
      <w:pPr>
        <w:numPr>
          <w:ilvl w:val="0"/>
          <w:numId w:val="1"/>
        </w:numPr>
        <w:spacing w:after="200" w:line="276" w:lineRule="auto"/>
        <w:contextualSpacing/>
        <w:rPr>
          <w:rFonts w:ascii="Calibri" w:eastAsia="Calibri" w:hAnsi="Calibri"/>
          <w:sz w:val="22"/>
          <w:szCs w:val="22"/>
          <w:lang w:eastAsia="en-US"/>
        </w:rPr>
      </w:pPr>
      <w:r w:rsidRPr="00255630">
        <w:rPr>
          <w:rFonts w:ascii="Calibri" w:eastAsia="Calibri" w:hAnsi="Calibri"/>
          <w:sz w:val="22"/>
          <w:szCs w:val="22"/>
          <w:lang w:eastAsia="en-US"/>
        </w:rPr>
        <w:t xml:space="preserve">open out different opinions about progress in the 4 domains of Relationships, Diagnostics, Management and professionalism. </w:t>
      </w:r>
    </w:p>
    <w:p w:rsidR="0009485D" w:rsidRPr="00255630" w:rsidRDefault="0009485D" w:rsidP="0009485D">
      <w:pPr>
        <w:numPr>
          <w:ilvl w:val="0"/>
          <w:numId w:val="1"/>
        </w:numPr>
        <w:spacing w:after="200" w:line="276" w:lineRule="auto"/>
        <w:contextualSpacing/>
        <w:rPr>
          <w:rFonts w:ascii="Calibri" w:eastAsia="Calibri" w:hAnsi="Calibri"/>
          <w:sz w:val="22"/>
          <w:szCs w:val="22"/>
          <w:lang w:eastAsia="en-US"/>
        </w:rPr>
      </w:pPr>
      <w:r w:rsidRPr="00255630">
        <w:rPr>
          <w:rFonts w:ascii="Calibri" w:eastAsia="Calibri" w:hAnsi="Calibri"/>
          <w:sz w:val="22"/>
          <w:szCs w:val="22"/>
          <w:lang w:eastAsia="en-US"/>
        </w:rPr>
        <w:t xml:space="preserve">Provide a plan for areas that need to be addressed and suggest some ways to look at these </w:t>
      </w:r>
    </w:p>
    <w:p w:rsidR="0009485D" w:rsidRPr="00255630" w:rsidRDefault="0009485D" w:rsidP="0009485D">
      <w:pPr>
        <w:numPr>
          <w:ilvl w:val="0"/>
          <w:numId w:val="1"/>
        </w:numPr>
        <w:spacing w:after="200" w:line="276" w:lineRule="auto"/>
        <w:contextualSpacing/>
        <w:rPr>
          <w:rFonts w:ascii="Calibri" w:eastAsia="Calibri" w:hAnsi="Calibri"/>
          <w:sz w:val="22"/>
          <w:szCs w:val="22"/>
          <w:lang w:eastAsia="en-US"/>
        </w:rPr>
      </w:pPr>
      <w:r w:rsidRPr="00255630">
        <w:rPr>
          <w:rFonts w:ascii="Calibri" w:eastAsia="Calibri" w:hAnsi="Calibri"/>
          <w:sz w:val="22"/>
          <w:szCs w:val="22"/>
          <w:lang w:eastAsia="en-US"/>
        </w:rPr>
        <w:t>Look at insight into where the problems are.</w:t>
      </w:r>
    </w:p>
    <w:p w:rsidR="0009485D" w:rsidRPr="00255630" w:rsidRDefault="0009485D" w:rsidP="0009485D">
      <w:pPr>
        <w:spacing w:after="200" w:line="276" w:lineRule="auto"/>
        <w:rPr>
          <w:rFonts w:ascii="Calibri" w:eastAsia="Calibri" w:hAnsi="Calibri"/>
          <w:sz w:val="22"/>
          <w:szCs w:val="22"/>
          <w:lang w:eastAsia="en-US"/>
        </w:rPr>
      </w:pPr>
      <w:bookmarkStart w:id="0" w:name="_GoBack"/>
    </w:p>
    <w:p w:rsidR="0009485D" w:rsidRPr="00343FE7" w:rsidRDefault="0009485D" w:rsidP="0009485D">
      <w:r>
        <w:t xml:space="preserve">Amar Rughani (adapted by Mike Tomson 5 12) </w:t>
      </w:r>
    </w:p>
    <w:bookmarkEnd w:id="0"/>
    <w:p w:rsidR="00D61E17" w:rsidRDefault="00D61E17"/>
    <w:sectPr w:rsidR="00D61E17" w:rsidSect="000620A8">
      <w:footerReference w:type="default" r:id="rId8"/>
      <w:pgSz w:w="12240" w:h="15840" w:code="1"/>
      <w:pgMar w:top="1008" w:right="1440" w:bottom="864" w:left="1440"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4A1" w:rsidRDefault="005674A1">
      <w:r>
        <w:separator/>
      </w:r>
    </w:p>
  </w:endnote>
  <w:endnote w:type="continuationSeparator" w:id="0">
    <w:p w:rsidR="005674A1" w:rsidRDefault="0056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6BE" w:rsidRPr="00E22DBB" w:rsidRDefault="0009485D" w:rsidP="000620A8">
    <w:pPr>
      <w:pStyle w:val="Footer"/>
      <w:rPr>
        <w:sz w:val="16"/>
        <w:szCs w:val="16"/>
      </w:rPr>
    </w:pPr>
    <w:r w:rsidRPr="00E22DBB">
      <w:rPr>
        <w:sz w:val="16"/>
        <w:szCs w:val="16"/>
      </w:rPr>
      <w:t xml:space="preserve">©Amar </w:t>
    </w:r>
    <w:proofErr w:type="spellStart"/>
    <w:r w:rsidRPr="00E22DBB">
      <w:rPr>
        <w:sz w:val="16"/>
        <w:szCs w:val="16"/>
      </w:rPr>
      <w:t>Rughani</w:t>
    </w:r>
    <w:proofErr w:type="spellEnd"/>
    <w:r w:rsidRPr="00E22DBB">
      <w:rPr>
        <w:sz w:val="16"/>
        <w:szCs w:val="16"/>
      </w:rPr>
      <w:t xml:space="preserve"> ‘Becoming a </w:t>
    </w:r>
    <w:smartTag w:uri="urn:nhs.uk.cui.abbreviations" w:element="found">
      <w:r w:rsidRPr="00E22DBB">
        <w:rPr>
          <w:sz w:val="16"/>
          <w:szCs w:val="16"/>
        </w:rPr>
        <w:t>GP</w:t>
      </w:r>
    </w:smartTag>
    <w:r w:rsidRPr="00E22DBB">
      <w:rPr>
        <w:sz w:val="16"/>
        <w:szCs w:val="16"/>
      </w:rPr>
      <w:t>’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4A1" w:rsidRDefault="005674A1">
      <w:r>
        <w:separator/>
      </w:r>
    </w:p>
  </w:footnote>
  <w:footnote w:type="continuationSeparator" w:id="0">
    <w:p w:rsidR="005674A1" w:rsidRDefault="00567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60850"/>
    <w:multiLevelType w:val="hybridMultilevel"/>
    <w:tmpl w:val="0894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85D"/>
    <w:rsid w:val="0009485D"/>
    <w:rsid w:val="00446E1D"/>
    <w:rsid w:val="005674A1"/>
    <w:rsid w:val="008E7468"/>
    <w:rsid w:val="00D61E17"/>
    <w:rsid w:val="00D63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nhs.uk.cui.abbreviations" w:name="found"/>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5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9485D"/>
    <w:pPr>
      <w:tabs>
        <w:tab w:val="center" w:pos="4320"/>
        <w:tab w:val="right" w:pos="8640"/>
      </w:tabs>
    </w:pPr>
  </w:style>
  <w:style w:type="character" w:customStyle="1" w:styleId="FooterChar">
    <w:name w:val="Footer Char"/>
    <w:basedOn w:val="DefaultParagraphFont"/>
    <w:link w:val="Footer"/>
    <w:rsid w:val="0009485D"/>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5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9485D"/>
    <w:pPr>
      <w:tabs>
        <w:tab w:val="center" w:pos="4320"/>
        <w:tab w:val="right" w:pos="8640"/>
      </w:tabs>
    </w:pPr>
  </w:style>
  <w:style w:type="character" w:customStyle="1" w:styleId="FooterChar">
    <w:name w:val="Footer Char"/>
    <w:basedOn w:val="DefaultParagraphFont"/>
    <w:link w:val="Footer"/>
    <w:rsid w:val="0009485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Health Education England</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Nick Sowerby</cp:lastModifiedBy>
  <cp:revision>3</cp:revision>
  <dcterms:created xsi:type="dcterms:W3CDTF">2014-02-18T14:32:00Z</dcterms:created>
  <dcterms:modified xsi:type="dcterms:W3CDTF">2014-02-18T14:34:00Z</dcterms:modified>
</cp:coreProperties>
</file>