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1B98" w14:textId="5E578B44" w:rsidR="00DA527C" w:rsidRPr="003D1498" w:rsidRDefault="007C02D9" w:rsidP="007D7710">
      <w:pPr>
        <w:pStyle w:val="Reportcovertitle"/>
        <w:spacing w:before="0" w:line="276" w:lineRule="auto"/>
        <w:jc w:val="center"/>
        <w:rPr>
          <w:rFonts w:cs="Arial"/>
        </w:rPr>
      </w:pPr>
      <w:bookmarkStart w:id="0" w:name="_GoBack"/>
      <w:bookmarkEnd w:id="0"/>
      <w:r w:rsidRPr="003D1498">
        <w:rPr>
          <w:rFonts w:cs="Arial"/>
        </w:rPr>
        <w:t>Well-Being</w:t>
      </w:r>
      <w:r w:rsidR="006A4FC4" w:rsidRPr="003D1498">
        <w:rPr>
          <w:rFonts w:cs="Arial"/>
        </w:rPr>
        <w:t xml:space="preserve"> Resources</w:t>
      </w:r>
    </w:p>
    <w:p w14:paraId="18446C95" w14:textId="635FF7BD" w:rsidR="00F96560" w:rsidRPr="003D1498" w:rsidRDefault="00F96560" w:rsidP="007D7710">
      <w:pPr>
        <w:spacing w:line="276" w:lineRule="auto"/>
        <w:rPr>
          <w:rFonts w:ascii="Arial" w:hAnsi="Arial" w:cs="Arial"/>
        </w:rPr>
      </w:pPr>
    </w:p>
    <w:p w14:paraId="73AFEDB7" w14:textId="27ED9695" w:rsidR="00F96560" w:rsidRPr="003D1498" w:rsidRDefault="00F96560" w:rsidP="007D7710">
      <w:pPr>
        <w:spacing w:line="276" w:lineRule="auto"/>
        <w:rPr>
          <w:rFonts w:ascii="Arial" w:hAnsi="Arial" w:cs="Arial"/>
        </w:rPr>
      </w:pPr>
    </w:p>
    <w:p w14:paraId="24BCA264" w14:textId="6E1F4361" w:rsidR="00BC26EC" w:rsidRPr="003D1498" w:rsidRDefault="00BC26EC" w:rsidP="007D7710">
      <w:pPr>
        <w:spacing w:line="276" w:lineRule="auto"/>
        <w:rPr>
          <w:rFonts w:ascii="Arial" w:hAnsi="Arial" w:cs="Arial"/>
          <w:b/>
          <w:color w:val="A00054"/>
          <w:sz w:val="40"/>
          <w:szCs w:val="40"/>
        </w:rPr>
      </w:pPr>
      <w:r w:rsidRPr="003D1498">
        <w:rPr>
          <w:rFonts w:ascii="Arial" w:hAnsi="Arial" w:cs="Arial"/>
          <w:b/>
          <w:color w:val="A00054"/>
          <w:sz w:val="40"/>
          <w:szCs w:val="40"/>
        </w:rPr>
        <w:t>Introduction</w:t>
      </w:r>
    </w:p>
    <w:p w14:paraId="3C0560BB" w14:textId="0D865B8E" w:rsidR="008342BB" w:rsidRPr="003D1498" w:rsidRDefault="00BC26EC" w:rsidP="007D7710">
      <w:pPr>
        <w:spacing w:line="276" w:lineRule="auto"/>
        <w:ind w:right="-6"/>
        <w:rPr>
          <w:rFonts w:ascii="Arial" w:hAnsi="Arial" w:cs="Arial"/>
        </w:rPr>
      </w:pPr>
      <w:r w:rsidRPr="003D1498">
        <w:rPr>
          <w:rFonts w:ascii="Arial" w:hAnsi="Arial" w:cs="Arial"/>
        </w:rPr>
        <w:t xml:space="preserve">This document has been compiled as a source of support </w:t>
      </w:r>
      <w:r w:rsidR="008A450A" w:rsidRPr="003D1498">
        <w:rPr>
          <w:rFonts w:ascii="Arial" w:hAnsi="Arial" w:cs="Arial"/>
        </w:rPr>
        <w:t xml:space="preserve">during Covid19. </w:t>
      </w:r>
      <w:r w:rsidRPr="003D1498">
        <w:rPr>
          <w:rFonts w:ascii="Arial" w:hAnsi="Arial" w:cs="Arial"/>
        </w:rPr>
        <w:t xml:space="preserve"> </w:t>
      </w:r>
      <w:r w:rsidR="008A450A" w:rsidRPr="003D1498">
        <w:rPr>
          <w:rFonts w:ascii="Arial" w:hAnsi="Arial" w:cs="Arial"/>
        </w:rPr>
        <w:t>This list will not be exhaustive and there has been no deliberate inclusion or exclusion of resources.</w:t>
      </w:r>
      <w:r w:rsidR="00AF707B">
        <w:rPr>
          <w:rFonts w:ascii="Arial" w:hAnsi="Arial" w:cs="Arial"/>
        </w:rPr>
        <w:t xml:space="preserve"> </w:t>
      </w:r>
      <w:r w:rsidR="008342BB" w:rsidRPr="003D1498">
        <w:rPr>
          <w:rFonts w:ascii="Arial" w:hAnsi="Arial" w:cs="Arial"/>
        </w:rPr>
        <w:t xml:space="preserve">The Government has produced guidance on mental health and wellbeing during the Covid19 pandemic and this can be found here: </w:t>
      </w:r>
    </w:p>
    <w:p w14:paraId="40F6CEF5" w14:textId="66EE082E" w:rsidR="008342BB" w:rsidRPr="003D1498" w:rsidRDefault="005A20CC" w:rsidP="007D7710">
      <w:pPr>
        <w:spacing w:line="276" w:lineRule="auto"/>
        <w:ind w:right="-6"/>
        <w:rPr>
          <w:rFonts w:ascii="Arial" w:hAnsi="Arial" w:cs="Arial"/>
          <w:color w:val="1F497D" w:themeColor="text2"/>
        </w:rPr>
      </w:pPr>
      <w:hyperlink r:id="rId8" w:history="1">
        <w:r w:rsidR="008342BB" w:rsidRPr="003D1498">
          <w:rPr>
            <w:rStyle w:val="Hyperlink"/>
            <w:rFonts w:ascii="Arial" w:hAnsi="Arial" w:cs="Arial"/>
            <w:color w:val="1F497D" w:themeColor="text2"/>
          </w:rPr>
          <w:t>https://www.gov.uk/government/publications/covid-19-guidance-for-the-public-on-mental-health-and-wellbeing/guidance-for-the-public-on-the-mental-health-and-wellbeing-aspects-of-coronavirus-covid-19</w:t>
        </w:r>
      </w:hyperlink>
    </w:p>
    <w:p w14:paraId="7DED2CD2" w14:textId="58E3251A" w:rsidR="008A450A" w:rsidRDefault="008A450A" w:rsidP="007D7710">
      <w:pPr>
        <w:spacing w:line="276" w:lineRule="auto"/>
        <w:ind w:right="-6"/>
        <w:rPr>
          <w:rFonts w:ascii="Arial" w:hAnsi="Arial" w:cs="Arial"/>
        </w:rPr>
      </w:pPr>
    </w:p>
    <w:p w14:paraId="08941FA1" w14:textId="5084ADF8" w:rsidR="00AF707B" w:rsidRPr="003D1498" w:rsidRDefault="00AF707B" w:rsidP="007D7710">
      <w:pPr>
        <w:spacing w:line="276" w:lineRule="auto"/>
        <w:rPr>
          <w:rFonts w:ascii="Arial" w:hAnsi="Arial" w:cs="Arial"/>
          <w:b/>
          <w:color w:val="A00054"/>
          <w:sz w:val="40"/>
          <w:szCs w:val="40"/>
        </w:rPr>
      </w:pPr>
      <w:r>
        <w:rPr>
          <w:rFonts w:ascii="Arial" w:hAnsi="Arial" w:cs="Arial"/>
          <w:b/>
          <w:color w:val="A00054"/>
          <w:sz w:val="40"/>
          <w:szCs w:val="40"/>
        </w:rPr>
        <w:t>Contents</w:t>
      </w:r>
    </w:p>
    <w:p w14:paraId="1D134D95" w14:textId="1C1C0B7B" w:rsidR="00AF707B" w:rsidRDefault="00AF707B" w:rsidP="007D7710">
      <w:pPr>
        <w:spacing w:line="276" w:lineRule="auto"/>
        <w:ind w:right="-6"/>
        <w:rPr>
          <w:rFonts w:ascii="Arial" w:hAnsi="Arial" w:cs="Arial"/>
        </w:rPr>
      </w:pPr>
      <w:r>
        <w:rPr>
          <w:rFonts w:ascii="Arial" w:hAnsi="Arial" w:cs="Arial"/>
        </w:rPr>
        <w:t xml:space="preserve">This document includes: </w:t>
      </w:r>
    </w:p>
    <w:p w14:paraId="7AF13CBB" w14:textId="3EF0C7D3" w:rsidR="00AF707B" w:rsidRDefault="00AF707B" w:rsidP="007D7710">
      <w:pPr>
        <w:spacing w:line="276" w:lineRule="auto"/>
        <w:ind w:left="720" w:right="-6" w:firstLine="720"/>
        <w:rPr>
          <w:rFonts w:ascii="Arial" w:hAnsi="Arial" w:cs="Arial"/>
        </w:rPr>
      </w:pPr>
      <w:r>
        <w:rPr>
          <w:rFonts w:ascii="Arial" w:hAnsi="Arial" w:cs="Arial"/>
        </w:rPr>
        <w:t>Page 2-4</w:t>
      </w:r>
      <w:r>
        <w:rPr>
          <w:rFonts w:ascii="Arial" w:hAnsi="Arial" w:cs="Arial"/>
        </w:rPr>
        <w:tab/>
        <w:t xml:space="preserve">Free resources for all </w:t>
      </w:r>
    </w:p>
    <w:p w14:paraId="5A81E041" w14:textId="1CC152F2" w:rsidR="00AF707B" w:rsidRDefault="00AF707B" w:rsidP="007D7710">
      <w:pPr>
        <w:spacing w:line="276" w:lineRule="auto"/>
        <w:ind w:left="1440" w:right="-6"/>
        <w:rPr>
          <w:rFonts w:ascii="Arial" w:hAnsi="Arial" w:cs="Arial"/>
        </w:rPr>
      </w:pPr>
      <w:r>
        <w:rPr>
          <w:rFonts w:ascii="Arial" w:hAnsi="Arial" w:cs="Arial"/>
        </w:rPr>
        <w:t>Page 4</w:t>
      </w:r>
      <w:r>
        <w:rPr>
          <w:rFonts w:ascii="Arial" w:hAnsi="Arial" w:cs="Arial"/>
        </w:rPr>
        <w:tab/>
        <w:t>Free resources for those with an NHS email address</w:t>
      </w:r>
    </w:p>
    <w:p w14:paraId="09F3DF1F" w14:textId="4675D024" w:rsidR="00AF707B" w:rsidRDefault="00AF707B" w:rsidP="007D77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7A93D4" w14:textId="457B9D19" w:rsidR="00E339D7" w:rsidRPr="003D1498" w:rsidRDefault="00AE4BED" w:rsidP="007D7710">
      <w:pPr>
        <w:pStyle w:val="Heading1"/>
        <w:spacing w:after="0" w:line="276" w:lineRule="auto"/>
      </w:pPr>
      <w:r w:rsidRPr="003D1498">
        <w:lastRenderedPageBreak/>
        <w:t>F</w:t>
      </w:r>
      <w:r w:rsidR="00E339D7" w:rsidRPr="003D1498">
        <w:t>ree resources for all</w:t>
      </w:r>
    </w:p>
    <w:p w14:paraId="2E756EFD" w14:textId="2EAC12A6" w:rsidR="00716536" w:rsidRPr="003D1498" w:rsidRDefault="00716536" w:rsidP="007D7710">
      <w:pPr>
        <w:spacing w:line="276" w:lineRule="auto"/>
        <w:rPr>
          <w:rFonts w:ascii="Arial" w:hAnsi="Arial" w:cs="Arial"/>
          <w:u w:val="single"/>
        </w:rPr>
      </w:pPr>
      <w:r w:rsidRPr="003D1498">
        <w:rPr>
          <w:rFonts w:ascii="Arial" w:hAnsi="Arial" w:cs="Arial"/>
          <w:u w:val="single"/>
        </w:rPr>
        <w:t>HALT</w:t>
      </w:r>
    </w:p>
    <w:p w14:paraId="68FCF24B" w14:textId="7BBC7007" w:rsidR="00C913A4" w:rsidRPr="00C913A4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9" w:history="1">
        <w:r w:rsidR="00C913A4" w:rsidRPr="00C913A4">
          <w:rPr>
            <w:rStyle w:val="Hyperlink"/>
            <w:rFonts w:ascii="Arial" w:hAnsi="Arial" w:cs="Arial"/>
            <w:color w:val="1F497D" w:themeColor="text2"/>
          </w:rPr>
          <w:t>https://www.guysandstthomaseducation.com/wp-content/uploads/2017/06/handout-take-a-break-flyer-final.pdf</w:t>
        </w:r>
      </w:hyperlink>
    </w:p>
    <w:p w14:paraId="3F69A0CD" w14:textId="351B7C12" w:rsidR="00716536" w:rsidRPr="00C913A4" w:rsidRDefault="00C913A4" w:rsidP="007D7710">
      <w:pPr>
        <w:pStyle w:val="ListParagraph"/>
        <w:numPr>
          <w:ilvl w:val="0"/>
          <w:numId w:val="51"/>
        </w:numPr>
        <w:spacing w:after="0" w:line="276" w:lineRule="auto"/>
        <w:rPr>
          <w:rFonts w:ascii="Arial" w:hAnsi="Arial" w:cs="Arial"/>
        </w:rPr>
      </w:pPr>
      <w:r w:rsidRPr="00C913A4">
        <w:rPr>
          <w:rFonts w:ascii="Arial" w:hAnsi="Arial" w:cs="Arial"/>
        </w:rPr>
        <w:t>Hungry, Angry, Late or Tired – ensure you’re taking adequate breaks</w:t>
      </w:r>
    </w:p>
    <w:p w14:paraId="66EC6E90" w14:textId="77777777" w:rsidR="00716536" w:rsidRPr="003D1498" w:rsidRDefault="00716536" w:rsidP="007D7710">
      <w:pPr>
        <w:spacing w:line="276" w:lineRule="auto"/>
        <w:rPr>
          <w:rFonts w:ascii="Arial" w:hAnsi="Arial" w:cs="Arial"/>
          <w:u w:val="single"/>
        </w:rPr>
      </w:pPr>
    </w:p>
    <w:p w14:paraId="1280617F" w14:textId="6A2F9B67" w:rsidR="00E339D7" w:rsidRPr="003D1498" w:rsidRDefault="00E339D7" w:rsidP="007D7710">
      <w:pPr>
        <w:spacing w:line="276" w:lineRule="auto"/>
        <w:rPr>
          <w:rFonts w:ascii="Arial" w:hAnsi="Arial" w:cs="Arial"/>
          <w:u w:val="single"/>
        </w:rPr>
      </w:pPr>
      <w:proofErr w:type="spellStart"/>
      <w:r w:rsidRPr="003D1498">
        <w:rPr>
          <w:rFonts w:ascii="Arial" w:hAnsi="Arial" w:cs="Arial"/>
          <w:u w:val="single"/>
        </w:rPr>
        <w:t>Sleepio</w:t>
      </w:r>
      <w:proofErr w:type="spellEnd"/>
    </w:p>
    <w:p w14:paraId="6229044D" w14:textId="77777777" w:rsidR="00E339D7" w:rsidRPr="00C913A4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0" w:anchor="/welcome?_k=krzw1i" w:history="1">
        <w:r w:rsidR="00E339D7" w:rsidRPr="00C913A4">
          <w:rPr>
            <w:rStyle w:val="Hyperlink"/>
            <w:rFonts w:ascii="Arial" w:hAnsi="Arial" w:cs="Arial"/>
            <w:color w:val="1F497D" w:themeColor="text2"/>
          </w:rPr>
          <w:t>https://www.sleepio.com/work/nhs/?utm_source=NHSAppsLibrary#/welcome?_k=krzw1i</w:t>
        </w:r>
      </w:hyperlink>
    </w:p>
    <w:p w14:paraId="5A96DC88" w14:textId="77777777" w:rsidR="00E339D7" w:rsidRPr="003D1498" w:rsidRDefault="00E339D7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3D1498">
        <w:rPr>
          <w:rFonts w:ascii="Arial" w:hAnsi="Arial" w:cs="Arial"/>
          <w:sz w:val="24"/>
          <w:szCs w:val="24"/>
        </w:rPr>
        <w:t>Sleepio</w:t>
      </w:r>
      <w:proofErr w:type="spellEnd"/>
      <w:r w:rsidRPr="003D1498">
        <w:rPr>
          <w:rFonts w:ascii="Arial" w:hAnsi="Arial" w:cs="Arial"/>
          <w:sz w:val="24"/>
          <w:szCs w:val="24"/>
        </w:rPr>
        <w:t xml:space="preserve"> is a clinically evidenced sleep improvement programme which uses cognitive behavioural techniques to improve sleep. </w:t>
      </w:r>
    </w:p>
    <w:p w14:paraId="68973016" w14:textId="202FD055" w:rsidR="00E339D7" w:rsidRPr="003D1498" w:rsidRDefault="00E339D7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3D1498">
        <w:rPr>
          <w:rFonts w:ascii="Arial" w:hAnsi="Arial" w:cs="Arial"/>
          <w:sz w:val="24"/>
          <w:szCs w:val="24"/>
        </w:rPr>
        <w:t>Sleepio</w:t>
      </w:r>
      <w:proofErr w:type="spellEnd"/>
      <w:r w:rsidRPr="003D1498">
        <w:rPr>
          <w:rFonts w:ascii="Arial" w:hAnsi="Arial" w:cs="Arial"/>
          <w:sz w:val="24"/>
          <w:szCs w:val="24"/>
        </w:rPr>
        <w:t xml:space="preserve"> is available for free</w:t>
      </w:r>
      <w:r w:rsidR="00C913A4">
        <w:rPr>
          <w:rFonts w:ascii="Arial" w:hAnsi="Arial" w:cs="Arial"/>
          <w:sz w:val="24"/>
          <w:szCs w:val="24"/>
        </w:rPr>
        <w:t xml:space="preserve"> via the NHS apps library</w:t>
      </w:r>
    </w:p>
    <w:p w14:paraId="52DD6534" w14:textId="1B92FFBD" w:rsidR="00E339D7" w:rsidRPr="003D1498" w:rsidRDefault="00E339D7" w:rsidP="007D7710">
      <w:pPr>
        <w:spacing w:line="276" w:lineRule="auto"/>
        <w:rPr>
          <w:rFonts w:ascii="Arial" w:hAnsi="Arial" w:cs="Arial"/>
        </w:rPr>
      </w:pPr>
    </w:p>
    <w:p w14:paraId="7FEBD9F7" w14:textId="77777777" w:rsidR="00E5042B" w:rsidRPr="003D1498" w:rsidRDefault="00E5042B" w:rsidP="007D7710">
      <w:pPr>
        <w:spacing w:line="276" w:lineRule="auto"/>
        <w:rPr>
          <w:rFonts w:ascii="Arial" w:hAnsi="Arial" w:cs="Arial"/>
          <w:u w:val="single"/>
        </w:rPr>
      </w:pPr>
      <w:r w:rsidRPr="003D1498">
        <w:rPr>
          <w:rFonts w:ascii="Arial" w:hAnsi="Arial" w:cs="Arial"/>
          <w:u w:val="single"/>
        </w:rPr>
        <w:t>Daylight</w:t>
      </w:r>
    </w:p>
    <w:p w14:paraId="1615E154" w14:textId="77777777" w:rsidR="00E5042B" w:rsidRPr="00C913A4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1" w:history="1">
        <w:r w:rsidR="00E5042B" w:rsidRPr="00C913A4">
          <w:rPr>
            <w:rStyle w:val="Hyperlink"/>
            <w:rFonts w:ascii="Arial" w:hAnsi="Arial" w:cs="Arial"/>
            <w:color w:val="1F497D" w:themeColor="text2"/>
          </w:rPr>
          <w:t>https://trydaylight.com/access</w:t>
        </w:r>
      </w:hyperlink>
    </w:p>
    <w:p w14:paraId="0F03B189" w14:textId="77777777" w:rsidR="00AF707B" w:rsidRDefault="00E5042B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D1498">
        <w:rPr>
          <w:rFonts w:ascii="Arial" w:hAnsi="Arial" w:cs="Arial"/>
          <w:sz w:val="24"/>
          <w:szCs w:val="24"/>
        </w:rPr>
        <w:t>Daylight is an app for anxiety and worry</w:t>
      </w:r>
    </w:p>
    <w:p w14:paraId="1FAD3FDC" w14:textId="77777777" w:rsidR="00AF707B" w:rsidRDefault="00AF707B" w:rsidP="007D7710">
      <w:pPr>
        <w:spacing w:line="276" w:lineRule="auto"/>
        <w:rPr>
          <w:rFonts w:ascii="Arial" w:hAnsi="Arial" w:cs="Arial"/>
          <w:u w:val="single"/>
        </w:rPr>
      </w:pPr>
    </w:p>
    <w:p w14:paraId="0132AEDB" w14:textId="56C005D9" w:rsidR="00C913A4" w:rsidRPr="00AF707B" w:rsidRDefault="00C913A4" w:rsidP="007D7710">
      <w:pPr>
        <w:spacing w:line="276" w:lineRule="auto"/>
        <w:rPr>
          <w:rFonts w:ascii="Arial" w:hAnsi="Arial" w:cs="Arial"/>
        </w:rPr>
      </w:pPr>
      <w:r w:rsidRPr="00AF707B">
        <w:rPr>
          <w:rFonts w:ascii="Arial" w:hAnsi="Arial" w:cs="Arial"/>
          <w:u w:val="single"/>
        </w:rPr>
        <w:t>Second Victim Support website</w:t>
      </w:r>
    </w:p>
    <w:p w14:paraId="106AB305" w14:textId="77777777" w:rsidR="00C913A4" w:rsidRPr="00C913A4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2" w:history="1">
        <w:r w:rsidR="00C913A4" w:rsidRPr="00C913A4">
          <w:rPr>
            <w:rStyle w:val="Hyperlink"/>
            <w:rFonts w:ascii="Arial" w:hAnsi="Arial" w:cs="Arial"/>
            <w:color w:val="1F497D" w:themeColor="text2"/>
          </w:rPr>
          <w:t>http://secondvictim.co.uk/</w:t>
        </w:r>
      </w:hyperlink>
    </w:p>
    <w:p w14:paraId="686287C7" w14:textId="795CD2FE" w:rsidR="00C913A4" w:rsidRPr="003D1498" w:rsidRDefault="00C913A4" w:rsidP="007D7710">
      <w:pPr>
        <w:pStyle w:val="ListParagraph"/>
        <w:numPr>
          <w:ilvl w:val="0"/>
          <w:numId w:val="44"/>
        </w:numPr>
        <w:spacing w:after="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 c</w:t>
      </w:r>
      <w:r w:rsidRPr="003D1498">
        <w:rPr>
          <w:rFonts w:ascii="Arial" w:hAnsi="Arial" w:cs="Arial"/>
        </w:rPr>
        <w:t>ollection of short case stories and resources for healthcare professionals involved in a significant incident</w:t>
      </w:r>
    </w:p>
    <w:p w14:paraId="620F54BD" w14:textId="77777777" w:rsidR="00C913A4" w:rsidRDefault="00C913A4" w:rsidP="007D7710">
      <w:pPr>
        <w:spacing w:line="276" w:lineRule="auto"/>
        <w:rPr>
          <w:rFonts w:ascii="Arial" w:hAnsi="Arial" w:cs="Arial"/>
        </w:rPr>
      </w:pPr>
    </w:p>
    <w:p w14:paraId="0B5A628E" w14:textId="3031D0B1" w:rsidR="00C913A4" w:rsidRPr="007062DD" w:rsidRDefault="00C913A4" w:rsidP="007D7710">
      <w:pPr>
        <w:spacing w:line="276" w:lineRule="auto"/>
        <w:rPr>
          <w:rFonts w:ascii="Arial" w:hAnsi="Arial" w:cs="Arial"/>
          <w:u w:val="single"/>
        </w:rPr>
      </w:pPr>
      <w:r w:rsidRPr="007062DD">
        <w:rPr>
          <w:rFonts w:ascii="Arial" w:hAnsi="Arial" w:cs="Arial"/>
          <w:u w:val="single"/>
        </w:rPr>
        <w:t xml:space="preserve">Every Mind Matters </w:t>
      </w:r>
    </w:p>
    <w:p w14:paraId="021FD34C" w14:textId="553F324E" w:rsidR="00C913A4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3" w:history="1">
        <w:r w:rsidR="00C913A4" w:rsidRPr="007062DD">
          <w:rPr>
            <w:rStyle w:val="Hyperlink"/>
            <w:rFonts w:ascii="Arial" w:hAnsi="Arial" w:cs="Arial"/>
            <w:color w:val="1F497D" w:themeColor="text2"/>
          </w:rPr>
          <w:t>https://www.nhs.uk/oneyou/every-mind-matters/coronavirus-covid-19-staying-at-home-tips/</w:t>
        </w:r>
      </w:hyperlink>
    </w:p>
    <w:p w14:paraId="7479B8F8" w14:textId="0157730D" w:rsidR="00C913A4" w:rsidRPr="007062DD" w:rsidRDefault="007062DD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Mental wellbeing a</w:t>
      </w:r>
      <w:r w:rsidR="00C913A4" w:rsidRPr="007062DD">
        <w:rPr>
          <w:rFonts w:ascii="Arial" w:hAnsi="Arial" w:cs="Arial"/>
        </w:rPr>
        <w:t xml:space="preserve">dvice to support those staying at home </w:t>
      </w:r>
    </w:p>
    <w:p w14:paraId="2BCD8A40" w14:textId="77777777" w:rsidR="00AF707B" w:rsidRDefault="00AF707B" w:rsidP="007D7710">
      <w:pPr>
        <w:spacing w:line="276" w:lineRule="auto"/>
        <w:rPr>
          <w:rFonts w:ascii="Arial" w:hAnsi="Arial" w:cs="Arial"/>
          <w:color w:val="000000"/>
          <w:u w:val="single"/>
          <w:lang w:eastAsia="en-GB"/>
        </w:rPr>
      </w:pPr>
    </w:p>
    <w:p w14:paraId="5DDDA6F2" w14:textId="27CE2E28" w:rsidR="00A00881" w:rsidRPr="007062DD" w:rsidRDefault="00A00881" w:rsidP="007D7710">
      <w:pPr>
        <w:spacing w:line="276" w:lineRule="auto"/>
        <w:rPr>
          <w:rFonts w:ascii="Arial" w:hAnsi="Arial" w:cs="Arial"/>
          <w:color w:val="000000"/>
          <w:u w:val="single"/>
          <w:lang w:eastAsia="en-GB"/>
        </w:rPr>
      </w:pPr>
      <w:r w:rsidRPr="007062DD">
        <w:rPr>
          <w:rFonts w:ascii="Arial" w:hAnsi="Arial" w:cs="Arial"/>
          <w:color w:val="000000"/>
          <w:u w:val="single"/>
          <w:lang w:eastAsia="en-GB"/>
        </w:rPr>
        <w:t>Mind Anxiety Self Care</w:t>
      </w:r>
    </w:p>
    <w:p w14:paraId="7346A216" w14:textId="536B8A40" w:rsidR="00A00881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4" w:history="1">
        <w:r w:rsidR="00A00881" w:rsidRPr="007062DD">
          <w:rPr>
            <w:rStyle w:val="Hyperlink"/>
            <w:rFonts w:ascii="Arial" w:hAnsi="Arial" w:cs="Arial"/>
            <w:color w:val="1F497D" w:themeColor="text2"/>
          </w:rPr>
          <w:t>https://www.mind.org.uk/information-support/types-of-mental-health-problems/anxiety-and-panic-attacks/self-care-for-anxiety/</w:t>
        </w:r>
      </w:hyperlink>
    </w:p>
    <w:p w14:paraId="4725939D" w14:textId="6D410E5E" w:rsidR="00A00881" w:rsidRPr="007062DD" w:rsidRDefault="007062DD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Mind is a mental health charity which provides advice for those experiencing</w:t>
      </w:r>
      <w:r w:rsidR="00A00881" w:rsidRPr="003D1498">
        <w:rPr>
          <w:rFonts w:ascii="Arial" w:hAnsi="Arial" w:cs="Arial"/>
          <w:color w:val="000000"/>
          <w:lang w:eastAsia="en-GB"/>
        </w:rPr>
        <w:t xml:space="preserve"> feelings of anxiety and panic</w:t>
      </w:r>
    </w:p>
    <w:p w14:paraId="7164996F" w14:textId="21BDA221" w:rsidR="00AE4BED" w:rsidRPr="003D1498" w:rsidRDefault="00AE4BED" w:rsidP="007D7710">
      <w:pPr>
        <w:spacing w:line="276" w:lineRule="auto"/>
        <w:rPr>
          <w:rFonts w:ascii="Arial" w:eastAsiaTheme="minorEastAsia" w:hAnsi="Arial" w:cs="Arial"/>
          <w:b/>
          <w:color w:val="003893"/>
          <w:sz w:val="32"/>
          <w:szCs w:val="32"/>
        </w:rPr>
      </w:pPr>
    </w:p>
    <w:p w14:paraId="6DABB112" w14:textId="77777777" w:rsidR="0082432F" w:rsidRPr="007062DD" w:rsidRDefault="0082432F" w:rsidP="007D7710">
      <w:pPr>
        <w:spacing w:line="276" w:lineRule="auto"/>
        <w:rPr>
          <w:rFonts w:ascii="Arial" w:hAnsi="Arial" w:cs="Arial"/>
          <w:bCs/>
          <w:u w:val="single"/>
        </w:rPr>
      </w:pPr>
      <w:r w:rsidRPr="007062DD">
        <w:rPr>
          <w:rFonts w:ascii="Arial" w:hAnsi="Arial" w:cs="Arial"/>
          <w:bCs/>
          <w:u w:val="single"/>
        </w:rPr>
        <w:t xml:space="preserve">IAPT (Improving access to psychological therapies) </w:t>
      </w:r>
    </w:p>
    <w:p w14:paraId="4828A789" w14:textId="77777777" w:rsidR="007062DD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5" w:history="1">
        <w:r w:rsidR="007062DD" w:rsidRPr="007062DD">
          <w:rPr>
            <w:rStyle w:val="Hyperlink"/>
            <w:rFonts w:ascii="Arial" w:hAnsi="Arial" w:cs="Arial"/>
            <w:color w:val="1F497D" w:themeColor="text2"/>
          </w:rPr>
          <w:t>http://iaptsheffield.shsc.nhs.uk/</w:t>
        </w:r>
      </w:hyperlink>
    </w:p>
    <w:p w14:paraId="69A5A788" w14:textId="495A1E9C" w:rsidR="0082432F" w:rsidRDefault="007062DD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 w:rsidRPr="007062DD">
        <w:rPr>
          <w:rFonts w:ascii="Arial" w:hAnsi="Arial" w:cs="Arial"/>
        </w:rPr>
        <w:t xml:space="preserve">Sheffield IAPT provides </w:t>
      </w:r>
      <w:proofErr w:type="spellStart"/>
      <w:r w:rsidRPr="007062DD">
        <w:rPr>
          <w:rFonts w:ascii="Arial" w:hAnsi="Arial" w:cs="Arial"/>
        </w:rPr>
        <w:t>s</w:t>
      </w:r>
      <w:r w:rsidR="0082432F" w:rsidRPr="007062DD">
        <w:rPr>
          <w:rFonts w:ascii="Arial" w:hAnsi="Arial" w:cs="Arial"/>
        </w:rPr>
        <w:t xml:space="preserve">elf </w:t>
      </w:r>
      <w:r w:rsidRPr="007062DD">
        <w:rPr>
          <w:rFonts w:ascii="Arial" w:hAnsi="Arial" w:cs="Arial"/>
        </w:rPr>
        <w:t>h</w:t>
      </w:r>
      <w:r w:rsidR="0082432F" w:rsidRPr="007062DD">
        <w:rPr>
          <w:rFonts w:ascii="Arial" w:hAnsi="Arial" w:cs="Arial"/>
        </w:rPr>
        <w:t>elp</w:t>
      </w:r>
      <w:proofErr w:type="spellEnd"/>
      <w:r w:rsidR="0082432F" w:rsidRPr="007062DD">
        <w:rPr>
          <w:rFonts w:ascii="Arial" w:hAnsi="Arial" w:cs="Arial"/>
        </w:rPr>
        <w:t xml:space="preserve"> resources</w:t>
      </w:r>
      <w:r w:rsidRPr="007062DD">
        <w:rPr>
          <w:rFonts w:ascii="Arial" w:hAnsi="Arial" w:cs="Arial"/>
        </w:rPr>
        <w:t xml:space="preserve"> via their webpage</w:t>
      </w:r>
    </w:p>
    <w:p w14:paraId="2155326C" w14:textId="617575E0" w:rsidR="007062DD" w:rsidRPr="00AF707B" w:rsidRDefault="007062DD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Pr="00AF707B">
        <w:rPr>
          <w:rFonts w:ascii="Arial" w:hAnsi="Arial" w:cs="Arial"/>
        </w:rPr>
        <w:t xml:space="preserve">ey also provide access to psychological support online and through </w:t>
      </w:r>
      <w:proofErr w:type="spellStart"/>
      <w:r w:rsidRPr="00AF707B">
        <w:rPr>
          <w:rFonts w:ascii="Arial" w:hAnsi="Arial" w:cs="Arial"/>
        </w:rPr>
        <w:t>self referral</w:t>
      </w:r>
      <w:proofErr w:type="spellEnd"/>
    </w:p>
    <w:p w14:paraId="1A7D1851" w14:textId="7237EC96" w:rsidR="007062DD" w:rsidRDefault="007062DD" w:rsidP="007D7710">
      <w:pPr>
        <w:spacing w:line="276" w:lineRule="auto"/>
        <w:rPr>
          <w:rFonts w:ascii="Arial" w:hAnsi="Arial" w:cs="Arial"/>
        </w:rPr>
      </w:pPr>
    </w:p>
    <w:p w14:paraId="448AB096" w14:textId="77777777" w:rsidR="00AF707B" w:rsidRPr="003D1498" w:rsidRDefault="00AF707B" w:rsidP="007D7710">
      <w:pPr>
        <w:spacing w:before="240" w:line="276" w:lineRule="auto"/>
        <w:rPr>
          <w:rFonts w:ascii="Arial" w:hAnsi="Arial" w:cs="Arial"/>
          <w:u w:val="single"/>
        </w:rPr>
      </w:pPr>
      <w:proofErr w:type="spellStart"/>
      <w:r w:rsidRPr="003D1498">
        <w:rPr>
          <w:rFonts w:ascii="Arial" w:hAnsi="Arial" w:cs="Arial"/>
          <w:u w:val="single"/>
        </w:rPr>
        <w:t>Medisafe</w:t>
      </w:r>
      <w:proofErr w:type="spellEnd"/>
    </w:p>
    <w:p w14:paraId="17A54190" w14:textId="77777777" w:rsidR="00AF707B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6" w:history="1">
        <w:r w:rsidR="00AF707B" w:rsidRPr="007062DD">
          <w:rPr>
            <w:rStyle w:val="Hyperlink"/>
            <w:rFonts w:ascii="Arial" w:hAnsi="Arial" w:cs="Arial"/>
            <w:color w:val="1F497D" w:themeColor="text2"/>
          </w:rPr>
          <w:t>https://www.medisafeapp.com/</w:t>
        </w:r>
      </w:hyperlink>
    </w:p>
    <w:p w14:paraId="39D0E756" w14:textId="77777777" w:rsidR="00AF707B" w:rsidRDefault="00AF707B" w:rsidP="007D7710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 xml:space="preserve">A medication reminder app which can support </w:t>
      </w:r>
      <w:r>
        <w:rPr>
          <w:rFonts w:ascii="Arial" w:hAnsi="Arial" w:cs="Arial"/>
        </w:rPr>
        <w:t>people</w:t>
      </w:r>
      <w:r w:rsidRPr="003D1498">
        <w:rPr>
          <w:rFonts w:ascii="Arial" w:hAnsi="Arial" w:cs="Arial"/>
        </w:rPr>
        <w:t xml:space="preserve"> to look after their physical health</w:t>
      </w:r>
    </w:p>
    <w:p w14:paraId="1E47A6A9" w14:textId="77777777" w:rsidR="00AF707B" w:rsidRPr="003D1498" w:rsidRDefault="00AF707B" w:rsidP="007D7710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Particularly important if working shifts or struggling to keep track while at home </w:t>
      </w:r>
    </w:p>
    <w:p w14:paraId="667C2B01" w14:textId="77777777" w:rsidR="00AF707B" w:rsidRDefault="00AF707B" w:rsidP="007D7710">
      <w:pPr>
        <w:spacing w:line="276" w:lineRule="auto"/>
        <w:rPr>
          <w:rFonts w:ascii="Arial" w:hAnsi="Arial" w:cs="Arial"/>
        </w:rPr>
      </w:pPr>
    </w:p>
    <w:p w14:paraId="24B4BB2A" w14:textId="0471BD70" w:rsidR="0082432F" w:rsidRPr="007062DD" w:rsidRDefault="0082432F" w:rsidP="007D7710">
      <w:pPr>
        <w:spacing w:line="276" w:lineRule="auto"/>
        <w:rPr>
          <w:rFonts w:ascii="Arial" w:hAnsi="Arial" w:cs="Arial"/>
          <w:bCs/>
          <w:u w:val="single"/>
        </w:rPr>
      </w:pPr>
      <w:r w:rsidRPr="007062DD">
        <w:rPr>
          <w:rFonts w:ascii="Arial" w:hAnsi="Arial" w:cs="Arial"/>
          <w:bCs/>
          <w:u w:val="single"/>
        </w:rPr>
        <w:lastRenderedPageBreak/>
        <w:t xml:space="preserve">Self Help Online Resource bank </w:t>
      </w:r>
    </w:p>
    <w:p w14:paraId="447D02A3" w14:textId="77777777" w:rsidR="0082432F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7" w:history="1">
        <w:r w:rsidR="0082432F" w:rsidRPr="007062DD">
          <w:rPr>
            <w:rStyle w:val="Hyperlink"/>
            <w:rFonts w:ascii="Arial" w:hAnsi="Arial" w:cs="Arial"/>
            <w:color w:val="1F497D" w:themeColor="text2"/>
          </w:rPr>
          <w:t>www.ntw.nhs.uk/selfhelp</w:t>
        </w:r>
      </w:hyperlink>
      <w:r w:rsidR="0082432F" w:rsidRPr="007062DD">
        <w:rPr>
          <w:rFonts w:ascii="Arial" w:hAnsi="Arial" w:cs="Arial"/>
          <w:color w:val="1F497D" w:themeColor="text2"/>
        </w:rPr>
        <w:t xml:space="preserve"> </w:t>
      </w:r>
    </w:p>
    <w:p w14:paraId="0ADB12E4" w14:textId="77777777" w:rsidR="0082432F" w:rsidRPr="003D1498" w:rsidRDefault="0082432F" w:rsidP="007D7710">
      <w:pPr>
        <w:spacing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 xml:space="preserve">Northumberland, Tyne and Wear NHS Foundation Trust offer free self-help resources for the following: </w:t>
      </w:r>
    </w:p>
    <w:p w14:paraId="117068FB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  <w:sectPr w:rsidR="0082432F" w:rsidRPr="003D1498" w:rsidSect="0019069E">
          <w:footerReference w:type="default" r:id="rId1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7828D9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Controlling anger</w:t>
      </w:r>
    </w:p>
    <w:p w14:paraId="3CC3C122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Depression and low mood</w:t>
      </w:r>
    </w:p>
    <w:p w14:paraId="3CD506F3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Sleeping problems</w:t>
      </w:r>
    </w:p>
    <w:p w14:paraId="53786AB3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Stress</w:t>
      </w:r>
    </w:p>
    <w:p w14:paraId="4DA2275F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Depression and low mood: a guide for partners</w:t>
      </w:r>
    </w:p>
    <w:p w14:paraId="60CD5940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Domestic violence</w:t>
      </w:r>
    </w:p>
    <w:p w14:paraId="40E5E21D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Eating disorders</w:t>
      </w:r>
    </w:p>
    <w:p w14:paraId="4E2041A9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Food for thought</w:t>
      </w:r>
    </w:p>
    <w:p w14:paraId="4683C30A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Health anxiety</w:t>
      </w:r>
    </w:p>
    <w:p w14:paraId="47DE3DE2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Panic</w:t>
      </w:r>
    </w:p>
    <w:p w14:paraId="33F8EC7B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Self-Harm</w:t>
      </w:r>
    </w:p>
    <w:p w14:paraId="6F94FB4E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Obsessions and compulsions</w:t>
      </w:r>
    </w:p>
    <w:p w14:paraId="4179CA42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Hearing voices and disturbing beliefs</w:t>
      </w:r>
    </w:p>
    <w:p w14:paraId="7851279B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Post-traumatic stress disorder</w:t>
      </w:r>
    </w:p>
    <w:p w14:paraId="5C695925" w14:textId="77777777" w:rsidR="0082432F" w:rsidRPr="003D1498" w:rsidRDefault="0082432F" w:rsidP="007D7710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Postnatal depression</w:t>
      </w:r>
    </w:p>
    <w:p w14:paraId="508DD9C0" w14:textId="77777777" w:rsidR="0082432F" w:rsidRPr="003D1498" w:rsidRDefault="0082432F" w:rsidP="007D7710">
      <w:pPr>
        <w:spacing w:line="276" w:lineRule="auto"/>
        <w:rPr>
          <w:rFonts w:ascii="Arial" w:hAnsi="Arial" w:cs="Arial"/>
        </w:rPr>
        <w:sectPr w:rsidR="0082432F" w:rsidRPr="003D1498" w:rsidSect="00536C1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569168" w14:textId="77777777" w:rsidR="00AF707B" w:rsidRDefault="00AF707B" w:rsidP="007D7710">
      <w:pPr>
        <w:spacing w:line="276" w:lineRule="auto"/>
        <w:rPr>
          <w:rFonts w:ascii="Arial" w:hAnsi="Arial" w:cs="Arial"/>
          <w:u w:val="single"/>
        </w:rPr>
      </w:pPr>
    </w:p>
    <w:p w14:paraId="1D8EEF0F" w14:textId="08E3DB09" w:rsidR="00AF707B" w:rsidRPr="003D1498" w:rsidRDefault="00AF707B" w:rsidP="007D7710">
      <w:pPr>
        <w:spacing w:line="276" w:lineRule="auto"/>
        <w:rPr>
          <w:rFonts w:ascii="Arial" w:hAnsi="Arial" w:cs="Arial"/>
          <w:u w:val="single"/>
        </w:rPr>
      </w:pPr>
      <w:r w:rsidRPr="003D1498">
        <w:rPr>
          <w:rFonts w:ascii="Arial" w:hAnsi="Arial" w:cs="Arial"/>
          <w:u w:val="single"/>
        </w:rPr>
        <w:t xml:space="preserve">Virtual </w:t>
      </w:r>
      <w:proofErr w:type="spellStart"/>
      <w:r w:rsidRPr="003D1498">
        <w:rPr>
          <w:rFonts w:ascii="Arial" w:hAnsi="Arial" w:cs="Arial"/>
          <w:u w:val="single"/>
        </w:rPr>
        <w:t>Hopebox</w:t>
      </w:r>
      <w:proofErr w:type="spellEnd"/>
    </w:p>
    <w:p w14:paraId="0F75D883" w14:textId="77777777" w:rsidR="00AF707B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19" w:history="1">
        <w:r w:rsidR="00AF707B" w:rsidRPr="007062DD">
          <w:rPr>
            <w:rStyle w:val="Hyperlink"/>
            <w:rFonts w:ascii="Arial" w:hAnsi="Arial" w:cs="Arial"/>
            <w:color w:val="1F497D" w:themeColor="text2"/>
          </w:rPr>
          <w:t>https://psyberguide.org/apps/virtual-hope-box/</w:t>
        </w:r>
      </w:hyperlink>
    </w:p>
    <w:p w14:paraId="36FFC6B3" w14:textId="77777777" w:rsidR="00AF707B" w:rsidRPr="003D1498" w:rsidRDefault="00AF707B" w:rsidP="007D7710">
      <w:pPr>
        <w:pStyle w:val="ListParagraph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Multi-media coping skill app designed for individuals with depression (particularly military service members), free to access</w:t>
      </w:r>
    </w:p>
    <w:p w14:paraId="0D7681D8" w14:textId="77777777" w:rsidR="00AF707B" w:rsidRPr="003D1498" w:rsidRDefault="00AF707B" w:rsidP="007D7710">
      <w:pPr>
        <w:pStyle w:val="ListParagraph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Includes distraction techniques, inspirational quotes, relaxation clips and anxiety management</w:t>
      </w:r>
    </w:p>
    <w:p w14:paraId="165FF385" w14:textId="77777777" w:rsidR="00AF707B" w:rsidRPr="003D1498" w:rsidRDefault="00AF707B" w:rsidP="007D7710">
      <w:pPr>
        <w:spacing w:before="240" w:line="276" w:lineRule="auto"/>
        <w:rPr>
          <w:rFonts w:ascii="Arial" w:hAnsi="Arial" w:cs="Arial"/>
          <w:u w:val="single"/>
        </w:rPr>
      </w:pPr>
      <w:r w:rsidRPr="003D1498">
        <w:rPr>
          <w:rFonts w:ascii="Arial" w:hAnsi="Arial" w:cs="Arial"/>
          <w:u w:val="single"/>
        </w:rPr>
        <w:t>SAM app</w:t>
      </w:r>
    </w:p>
    <w:p w14:paraId="7A0DE3B2" w14:textId="77777777" w:rsidR="00AF707B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20" w:history="1">
        <w:r w:rsidR="00AF707B" w:rsidRPr="007062DD">
          <w:rPr>
            <w:rStyle w:val="Hyperlink"/>
            <w:rFonts w:ascii="Arial" w:hAnsi="Arial" w:cs="Arial"/>
            <w:color w:val="1F497D" w:themeColor="text2"/>
          </w:rPr>
          <w:t>https://sam-app.org.uk/</w:t>
        </w:r>
      </w:hyperlink>
    </w:p>
    <w:p w14:paraId="01E50E37" w14:textId="77777777" w:rsidR="00AF707B" w:rsidRPr="003D1498" w:rsidRDefault="00AF707B" w:rsidP="007D7710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 xml:space="preserve">Anxiety management app, free to access </w:t>
      </w:r>
    </w:p>
    <w:p w14:paraId="33FA54D0" w14:textId="77777777" w:rsidR="00AF707B" w:rsidRPr="003D1498" w:rsidRDefault="00AF707B" w:rsidP="007D7710">
      <w:pPr>
        <w:spacing w:before="240" w:line="276" w:lineRule="auto"/>
        <w:rPr>
          <w:rFonts w:ascii="Arial" w:hAnsi="Arial" w:cs="Arial"/>
          <w:u w:val="single"/>
        </w:rPr>
      </w:pPr>
      <w:r w:rsidRPr="003D1498">
        <w:rPr>
          <w:rFonts w:ascii="Arial" w:hAnsi="Arial" w:cs="Arial"/>
          <w:u w:val="single"/>
        </w:rPr>
        <w:t>Super better</w:t>
      </w:r>
    </w:p>
    <w:p w14:paraId="25949039" w14:textId="77777777" w:rsidR="00AF707B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21" w:history="1">
        <w:r w:rsidR="00AF707B" w:rsidRPr="007062DD">
          <w:rPr>
            <w:rStyle w:val="Hyperlink"/>
            <w:rFonts w:ascii="Arial" w:hAnsi="Arial" w:cs="Arial"/>
            <w:color w:val="1F497D" w:themeColor="text2"/>
          </w:rPr>
          <w:t>https://www.superbetter.com/</w:t>
        </w:r>
      </w:hyperlink>
    </w:p>
    <w:p w14:paraId="4F6D9A52" w14:textId="77777777" w:rsidR="00AF707B" w:rsidRPr="003D1498" w:rsidRDefault="00AF707B" w:rsidP="007D7710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A game-based application developed to build resilience by boosting physical and emotional wellbeing</w:t>
      </w:r>
    </w:p>
    <w:p w14:paraId="3AC61DCC" w14:textId="77777777" w:rsidR="00AF707B" w:rsidRPr="003D1498" w:rsidRDefault="00AF707B" w:rsidP="007D7710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It allows you to input and track personal goals</w:t>
      </w:r>
    </w:p>
    <w:p w14:paraId="5D71E510" w14:textId="77777777" w:rsidR="00AF707B" w:rsidRPr="003D1498" w:rsidRDefault="00AF707B" w:rsidP="007D7710">
      <w:pPr>
        <w:spacing w:before="240" w:line="276" w:lineRule="auto"/>
        <w:rPr>
          <w:rFonts w:ascii="Arial" w:hAnsi="Arial" w:cs="Arial"/>
          <w:color w:val="000000"/>
          <w:u w:val="single"/>
          <w:lang w:eastAsia="en-GB"/>
        </w:rPr>
      </w:pPr>
      <w:r w:rsidRPr="003D1498">
        <w:rPr>
          <w:rFonts w:ascii="Arial" w:hAnsi="Arial" w:cs="Arial"/>
          <w:color w:val="000000"/>
          <w:u w:val="single"/>
          <w:lang w:eastAsia="en-GB"/>
        </w:rPr>
        <w:t>10% Happier</w:t>
      </w:r>
    </w:p>
    <w:p w14:paraId="756D7B5D" w14:textId="77777777" w:rsidR="00AF707B" w:rsidRPr="007062DD" w:rsidRDefault="005A20CC" w:rsidP="007D7710">
      <w:pPr>
        <w:spacing w:line="276" w:lineRule="auto"/>
        <w:rPr>
          <w:rFonts w:ascii="Arial" w:eastAsiaTheme="minorEastAsia" w:hAnsi="Arial" w:cs="Arial"/>
          <w:color w:val="1F497D" w:themeColor="text2"/>
        </w:rPr>
      </w:pPr>
      <w:hyperlink r:id="rId22" w:history="1">
        <w:r w:rsidR="00AF707B" w:rsidRPr="007062DD">
          <w:rPr>
            <w:rStyle w:val="Hyperlink"/>
            <w:rFonts w:ascii="Arial" w:hAnsi="Arial" w:cs="Arial"/>
            <w:color w:val="1F497D" w:themeColor="text2"/>
          </w:rPr>
          <w:t>https://www.tenpercent.com/mindfulness-meditation-the-basics/</w:t>
        </w:r>
      </w:hyperlink>
    </w:p>
    <w:p w14:paraId="042295DA" w14:textId="1C1511E8" w:rsidR="00AF707B" w:rsidRDefault="00AF707B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  <w:r w:rsidRPr="003D1498">
        <w:rPr>
          <w:rFonts w:ascii="Arial" w:eastAsia="Times New Roman" w:hAnsi="Arial" w:cs="Arial"/>
          <w:color w:val="000000"/>
          <w:lang w:eastAsia="en-GB"/>
        </w:rPr>
        <w:t>Mindfulness meditation app and online podcast series</w:t>
      </w:r>
    </w:p>
    <w:p w14:paraId="6F5CC3ED" w14:textId="44397A6A" w:rsidR="00AF707B" w:rsidRDefault="00AF707B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Some free sessions available</w:t>
      </w:r>
    </w:p>
    <w:p w14:paraId="6C19FC70" w14:textId="53D45CC2" w:rsidR="00AF707B" w:rsidRPr="003D1498" w:rsidRDefault="00AF707B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They have produced a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Covid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guide to support wellbeing</w:t>
      </w:r>
    </w:p>
    <w:p w14:paraId="76E09253" w14:textId="7034E2AE" w:rsidR="0082432F" w:rsidRPr="00D748F7" w:rsidRDefault="00D748F7" w:rsidP="007D7710">
      <w:pPr>
        <w:spacing w:before="240" w:line="276" w:lineRule="auto"/>
        <w:rPr>
          <w:rFonts w:ascii="Arial" w:hAnsi="Arial" w:cs="Arial"/>
          <w:bCs/>
          <w:u w:val="single"/>
        </w:rPr>
      </w:pPr>
      <w:r w:rsidRPr="00D748F7">
        <w:rPr>
          <w:rFonts w:ascii="Arial" w:hAnsi="Arial" w:cs="Arial"/>
          <w:color w:val="000000"/>
          <w:u w:val="single"/>
          <w:lang w:eastAsia="en-GB"/>
        </w:rPr>
        <w:t>C</w:t>
      </w:r>
      <w:r w:rsidR="0082432F" w:rsidRPr="00D748F7">
        <w:rPr>
          <w:rFonts w:ascii="Arial" w:hAnsi="Arial" w:cs="Arial"/>
          <w:bCs/>
          <w:u w:val="single"/>
        </w:rPr>
        <w:t>ruise bereavement Services</w:t>
      </w:r>
    </w:p>
    <w:p w14:paraId="205A7842" w14:textId="77777777" w:rsidR="0082432F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23" w:history="1">
        <w:r w:rsidR="0082432F" w:rsidRPr="007062DD">
          <w:rPr>
            <w:rStyle w:val="Hyperlink"/>
            <w:rFonts w:ascii="Arial" w:hAnsi="Arial" w:cs="Arial"/>
            <w:color w:val="1F497D" w:themeColor="text2"/>
          </w:rPr>
          <w:t>https://www.cruse.org.uk/</w:t>
        </w:r>
      </w:hyperlink>
    </w:p>
    <w:p w14:paraId="49C44A6D" w14:textId="77777777" w:rsidR="0082432F" w:rsidRPr="003D1498" w:rsidRDefault="0082432F" w:rsidP="007D7710">
      <w:pPr>
        <w:spacing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0808 808 1677</w:t>
      </w:r>
    </w:p>
    <w:p w14:paraId="0A681842" w14:textId="3CAA87D1" w:rsidR="0082432F" w:rsidRPr="003D1498" w:rsidRDefault="007062DD" w:rsidP="007D7710">
      <w:pPr>
        <w:pStyle w:val="ListParagraph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Cruise are a n</w:t>
      </w:r>
      <w:r w:rsidR="0082432F" w:rsidRPr="003D1498">
        <w:rPr>
          <w:rFonts w:ascii="Arial" w:hAnsi="Arial" w:cs="Arial"/>
        </w:rPr>
        <w:t>ational Charity providing bereavement support</w:t>
      </w:r>
    </w:p>
    <w:p w14:paraId="56775B97" w14:textId="2661B074" w:rsidR="0082432F" w:rsidRDefault="0082432F" w:rsidP="007D7710">
      <w:pPr>
        <w:pStyle w:val="ListParagraph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</w:rPr>
        <w:t>They have a helpline</w:t>
      </w:r>
      <w:r w:rsidR="00D748F7">
        <w:rPr>
          <w:rFonts w:ascii="Arial" w:hAnsi="Arial" w:cs="Arial"/>
        </w:rPr>
        <w:t xml:space="preserve"> and online information</w:t>
      </w:r>
    </w:p>
    <w:p w14:paraId="0CBB119C" w14:textId="33513ED6" w:rsidR="00D748F7" w:rsidRPr="003D1498" w:rsidRDefault="00D748F7" w:rsidP="007D7710">
      <w:pPr>
        <w:pStyle w:val="ListParagraph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have an information section around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</w:t>
      </w:r>
    </w:p>
    <w:p w14:paraId="4ACB7A2D" w14:textId="77777777" w:rsidR="00D748F7" w:rsidRDefault="00D748F7" w:rsidP="007D7710">
      <w:pPr>
        <w:spacing w:line="276" w:lineRule="auto"/>
        <w:rPr>
          <w:rFonts w:ascii="Arial" w:hAnsi="Arial" w:cs="Arial"/>
          <w:bCs/>
          <w:u w:val="single"/>
        </w:rPr>
      </w:pPr>
    </w:p>
    <w:p w14:paraId="53409D7A" w14:textId="77777777" w:rsidR="00D748F7" w:rsidRDefault="00D748F7" w:rsidP="007D7710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37E9118A" w14:textId="7B1AEE9B" w:rsidR="00D748F7" w:rsidRPr="003D1498" w:rsidRDefault="00D748F7" w:rsidP="007D7710">
      <w:pPr>
        <w:spacing w:line="276" w:lineRule="auto"/>
        <w:rPr>
          <w:rFonts w:ascii="Arial" w:hAnsi="Arial" w:cs="Arial"/>
          <w:color w:val="000000"/>
          <w:u w:val="single"/>
          <w:lang w:eastAsia="en-GB"/>
        </w:rPr>
      </w:pPr>
      <w:r w:rsidRPr="003D1498">
        <w:rPr>
          <w:rFonts w:ascii="Arial" w:hAnsi="Arial" w:cs="Arial"/>
          <w:color w:val="000000"/>
          <w:u w:val="single"/>
          <w:lang w:eastAsia="en-GB"/>
        </w:rPr>
        <w:lastRenderedPageBreak/>
        <w:t xml:space="preserve">Mind Games and Puzzles </w:t>
      </w:r>
    </w:p>
    <w:p w14:paraId="0352BD5E" w14:textId="77777777" w:rsidR="00D748F7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24" w:history="1">
        <w:r w:rsidR="00D748F7" w:rsidRPr="007062DD">
          <w:rPr>
            <w:rStyle w:val="Hyperlink"/>
            <w:rFonts w:ascii="Arial" w:hAnsi="Arial" w:cs="Arial"/>
            <w:color w:val="1F497D" w:themeColor="text2"/>
          </w:rPr>
          <w:t>https://www.mind.org.uk/need-urgent-help/how-can-i-distract-myself/games-and-puzzles/</w:t>
        </w:r>
      </w:hyperlink>
    </w:p>
    <w:p w14:paraId="183777A6" w14:textId="77777777" w:rsidR="00D748F7" w:rsidRPr="003D1498" w:rsidRDefault="00D748F7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Mind is a mental health charity which has produced games to act as a</w:t>
      </w:r>
      <w:r w:rsidRPr="003D1498">
        <w:rPr>
          <w:rFonts w:ascii="Arial" w:hAnsi="Arial" w:cs="Arial"/>
          <w:color w:val="000000"/>
          <w:lang w:eastAsia="en-GB"/>
        </w:rPr>
        <w:t xml:space="preserve"> distraction</w:t>
      </w:r>
      <w:r>
        <w:rPr>
          <w:rFonts w:ascii="Arial" w:hAnsi="Arial" w:cs="Arial"/>
          <w:color w:val="000000"/>
          <w:lang w:eastAsia="en-GB"/>
        </w:rPr>
        <w:t xml:space="preserve"> from worries</w:t>
      </w:r>
    </w:p>
    <w:p w14:paraId="4CD2AA5F" w14:textId="77777777" w:rsidR="00D748F7" w:rsidRDefault="00D748F7" w:rsidP="007D7710">
      <w:pPr>
        <w:spacing w:before="120" w:line="276" w:lineRule="auto"/>
        <w:rPr>
          <w:rFonts w:ascii="Arial" w:hAnsi="Arial" w:cs="Arial"/>
          <w:u w:val="single"/>
        </w:rPr>
      </w:pPr>
    </w:p>
    <w:p w14:paraId="457ED830" w14:textId="70E6442F" w:rsidR="0082432F" w:rsidRPr="003D1498" w:rsidRDefault="0082432F" w:rsidP="007D7710">
      <w:pPr>
        <w:spacing w:before="120" w:line="276" w:lineRule="auto"/>
        <w:rPr>
          <w:rFonts w:ascii="Arial" w:hAnsi="Arial" w:cs="Arial"/>
          <w:u w:val="single"/>
        </w:rPr>
      </w:pPr>
      <w:r w:rsidRPr="003D1498">
        <w:rPr>
          <w:rFonts w:ascii="Arial" w:hAnsi="Arial" w:cs="Arial"/>
          <w:u w:val="single"/>
        </w:rPr>
        <w:t xml:space="preserve">Alcoholics Anonymous </w:t>
      </w:r>
    </w:p>
    <w:p w14:paraId="2E388DD8" w14:textId="77777777" w:rsidR="0082432F" w:rsidRPr="007062DD" w:rsidRDefault="005A20CC" w:rsidP="007D7710">
      <w:pPr>
        <w:spacing w:line="276" w:lineRule="auto"/>
        <w:rPr>
          <w:rFonts w:ascii="Arial" w:hAnsi="Arial" w:cs="Arial"/>
          <w:color w:val="1F497D" w:themeColor="text2"/>
        </w:rPr>
      </w:pPr>
      <w:hyperlink r:id="rId25" w:history="1">
        <w:r w:rsidR="0082432F" w:rsidRPr="007062DD">
          <w:rPr>
            <w:rStyle w:val="Hyperlink"/>
            <w:rFonts w:ascii="Arial" w:hAnsi="Arial" w:cs="Arial"/>
            <w:color w:val="1F497D" w:themeColor="text2"/>
          </w:rPr>
          <w:t>https://www.alcoholics-anonymous.org.uk/</w:t>
        </w:r>
      </w:hyperlink>
    </w:p>
    <w:p w14:paraId="4AA65A3B" w14:textId="660A506F" w:rsidR="0082432F" w:rsidRPr="003D1498" w:rsidRDefault="0082432F" w:rsidP="007D7710">
      <w:pPr>
        <w:pStyle w:val="ListParagraph"/>
        <w:numPr>
          <w:ilvl w:val="0"/>
          <w:numId w:val="40"/>
        </w:numPr>
        <w:spacing w:after="0" w:line="276" w:lineRule="auto"/>
        <w:ind w:left="357" w:hanging="357"/>
        <w:rPr>
          <w:rFonts w:ascii="Arial" w:hAnsi="Arial" w:cs="Arial"/>
        </w:rPr>
      </w:pPr>
      <w:r w:rsidRPr="003D1498">
        <w:rPr>
          <w:rFonts w:ascii="Arial" w:hAnsi="Arial" w:cs="Arial"/>
        </w:rPr>
        <w:t xml:space="preserve">Free </w:t>
      </w:r>
      <w:r w:rsidR="00D748F7">
        <w:rPr>
          <w:rFonts w:ascii="Arial" w:hAnsi="Arial" w:cs="Arial"/>
        </w:rPr>
        <w:t>helpline support available for those struggling with alcohol intake</w:t>
      </w:r>
    </w:p>
    <w:p w14:paraId="45D9898E" w14:textId="783903CA" w:rsidR="0082432F" w:rsidRPr="003D1498" w:rsidRDefault="0082432F" w:rsidP="007D7710">
      <w:pPr>
        <w:spacing w:line="276" w:lineRule="auto"/>
        <w:rPr>
          <w:rFonts w:ascii="Arial" w:eastAsiaTheme="minorEastAsia" w:hAnsi="Arial" w:cs="Arial"/>
          <w:b/>
          <w:color w:val="003893"/>
          <w:sz w:val="32"/>
          <w:szCs w:val="32"/>
        </w:rPr>
      </w:pPr>
    </w:p>
    <w:p w14:paraId="1CB81366" w14:textId="77777777" w:rsidR="00E7393E" w:rsidRPr="003D1498" w:rsidRDefault="00E7393E" w:rsidP="007D7710">
      <w:pPr>
        <w:pStyle w:val="Heading1"/>
        <w:spacing w:after="0" w:line="276" w:lineRule="auto"/>
      </w:pPr>
      <w:r w:rsidRPr="003D1498">
        <w:t>Free resources for those with an NHS email address</w:t>
      </w:r>
    </w:p>
    <w:p w14:paraId="5CCCFF7A" w14:textId="77777777" w:rsidR="00E7393E" w:rsidRPr="003D1498" w:rsidRDefault="00E7393E" w:rsidP="007D7710">
      <w:pPr>
        <w:spacing w:before="240" w:line="276" w:lineRule="auto"/>
        <w:rPr>
          <w:rFonts w:ascii="Arial" w:hAnsi="Arial" w:cs="Arial"/>
          <w:u w:val="single"/>
        </w:rPr>
      </w:pPr>
      <w:r w:rsidRPr="003D1498">
        <w:rPr>
          <w:rFonts w:ascii="Arial" w:hAnsi="Arial" w:cs="Arial"/>
          <w:u w:val="single"/>
        </w:rPr>
        <w:t xml:space="preserve">Headspace </w:t>
      </w:r>
    </w:p>
    <w:p w14:paraId="3F71D9D7" w14:textId="77777777" w:rsidR="00E7393E" w:rsidRPr="003D1498" w:rsidRDefault="005A20CC" w:rsidP="007D7710">
      <w:pPr>
        <w:spacing w:line="276" w:lineRule="auto"/>
        <w:rPr>
          <w:rFonts w:ascii="Arial" w:hAnsi="Arial" w:cs="Arial"/>
          <w:color w:val="365F91" w:themeColor="accent1" w:themeShade="BF"/>
        </w:rPr>
      </w:pPr>
      <w:hyperlink r:id="rId26" w:history="1">
        <w:r w:rsidR="00E7393E" w:rsidRPr="003D1498">
          <w:rPr>
            <w:rStyle w:val="Hyperlink"/>
            <w:rFonts w:ascii="Arial" w:hAnsi="Arial" w:cs="Arial"/>
            <w:color w:val="365F91" w:themeColor="accent1" w:themeShade="BF"/>
          </w:rPr>
          <w:t>https://help.headspace.com/hc/en-us/articles/360044971154-Headspace-for-the-NHS</w:t>
        </w:r>
      </w:hyperlink>
    </w:p>
    <w:p w14:paraId="0DBEE3E0" w14:textId="77777777" w:rsidR="00E7393E" w:rsidRPr="003D1498" w:rsidRDefault="00E7393E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D1498">
        <w:rPr>
          <w:rFonts w:ascii="Arial" w:hAnsi="Arial" w:cs="Arial"/>
          <w:sz w:val="24"/>
          <w:szCs w:val="24"/>
        </w:rPr>
        <w:t xml:space="preserve">Daily mindfulness app </w:t>
      </w:r>
    </w:p>
    <w:p w14:paraId="6F38C8E3" w14:textId="77777777" w:rsidR="00E7393E" w:rsidRPr="003D1498" w:rsidRDefault="00E7393E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D1498">
        <w:rPr>
          <w:rFonts w:ascii="Arial" w:hAnsi="Arial" w:cs="Arial"/>
          <w:sz w:val="24"/>
          <w:szCs w:val="24"/>
        </w:rPr>
        <w:t>10-minute guided meditations</w:t>
      </w:r>
    </w:p>
    <w:p w14:paraId="707F955D" w14:textId="77777777" w:rsidR="00E7393E" w:rsidRPr="003D1498" w:rsidRDefault="00E7393E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D1498">
        <w:rPr>
          <w:rFonts w:ascii="Arial" w:hAnsi="Arial" w:cs="Arial"/>
          <w:sz w:val="24"/>
          <w:szCs w:val="24"/>
        </w:rPr>
        <w:t>Free until December 2020 for those with an NHS email address</w:t>
      </w:r>
    </w:p>
    <w:p w14:paraId="6991F603" w14:textId="77777777" w:rsidR="00E7393E" w:rsidRPr="003D1498" w:rsidRDefault="00E7393E" w:rsidP="007D7710">
      <w:pPr>
        <w:spacing w:line="276" w:lineRule="auto"/>
        <w:rPr>
          <w:rFonts w:ascii="Arial" w:hAnsi="Arial" w:cs="Arial"/>
        </w:rPr>
      </w:pPr>
    </w:p>
    <w:p w14:paraId="1F97BA37" w14:textId="77777777" w:rsidR="00E7393E" w:rsidRPr="003D1498" w:rsidRDefault="00E7393E" w:rsidP="007D7710">
      <w:pPr>
        <w:spacing w:line="276" w:lineRule="auto"/>
        <w:rPr>
          <w:rFonts w:ascii="Arial" w:hAnsi="Arial" w:cs="Arial"/>
          <w:u w:val="single"/>
        </w:rPr>
      </w:pPr>
      <w:r w:rsidRPr="003D1498">
        <w:rPr>
          <w:rFonts w:ascii="Arial" w:hAnsi="Arial" w:cs="Arial"/>
          <w:u w:val="single"/>
        </w:rPr>
        <w:t>Unmind</w:t>
      </w:r>
    </w:p>
    <w:p w14:paraId="1ACFA3C1" w14:textId="77777777" w:rsidR="00E7393E" w:rsidRPr="003D1498" w:rsidRDefault="005A20CC" w:rsidP="007D7710">
      <w:pPr>
        <w:spacing w:line="276" w:lineRule="auto"/>
        <w:rPr>
          <w:rFonts w:ascii="Arial" w:hAnsi="Arial" w:cs="Arial"/>
          <w:color w:val="365F91" w:themeColor="accent1" w:themeShade="BF"/>
        </w:rPr>
      </w:pPr>
      <w:hyperlink r:id="rId27" w:history="1">
        <w:r w:rsidR="00E7393E" w:rsidRPr="003D1498">
          <w:rPr>
            <w:rStyle w:val="Hyperlink"/>
            <w:rFonts w:ascii="Arial" w:hAnsi="Arial" w:cs="Arial"/>
            <w:color w:val="365F91" w:themeColor="accent1" w:themeShade="BF"/>
          </w:rPr>
          <w:t>https://nhs.unmind.com/signup</w:t>
        </w:r>
      </w:hyperlink>
    </w:p>
    <w:p w14:paraId="2AC9D970" w14:textId="77777777" w:rsidR="00E7393E" w:rsidRPr="003D1498" w:rsidRDefault="00E7393E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D1498">
        <w:rPr>
          <w:rFonts w:ascii="Arial" w:hAnsi="Arial" w:cs="Arial"/>
          <w:sz w:val="24"/>
          <w:szCs w:val="24"/>
        </w:rPr>
        <w:t>Unmind is a workplace mental health platform.</w:t>
      </w:r>
    </w:p>
    <w:p w14:paraId="685E46EA" w14:textId="362EBAA7" w:rsidR="002C54AF" w:rsidRPr="00AF707B" w:rsidRDefault="00E7393E" w:rsidP="007D7710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</w:rPr>
      </w:pPr>
      <w:r w:rsidRPr="003D1498">
        <w:rPr>
          <w:rFonts w:ascii="Arial" w:hAnsi="Arial" w:cs="Arial"/>
          <w:sz w:val="24"/>
          <w:szCs w:val="24"/>
        </w:rPr>
        <w:t xml:space="preserve">Free access for NHS workers during </w:t>
      </w:r>
      <w:proofErr w:type="spellStart"/>
      <w:r w:rsidRPr="003D1498">
        <w:rPr>
          <w:rFonts w:ascii="Arial" w:hAnsi="Arial" w:cs="Arial"/>
          <w:sz w:val="24"/>
          <w:szCs w:val="24"/>
        </w:rPr>
        <w:t>Covid</w:t>
      </w:r>
      <w:proofErr w:type="spellEnd"/>
      <w:r w:rsidRPr="003D1498">
        <w:rPr>
          <w:rFonts w:ascii="Arial" w:hAnsi="Arial" w:cs="Arial"/>
          <w:sz w:val="24"/>
          <w:szCs w:val="24"/>
        </w:rPr>
        <w:t xml:space="preserve"> 19</w:t>
      </w:r>
    </w:p>
    <w:p w14:paraId="78FF0AA7" w14:textId="77777777" w:rsidR="00AF707B" w:rsidRPr="003D1498" w:rsidRDefault="00AF707B" w:rsidP="007D7710">
      <w:pPr>
        <w:spacing w:before="240" w:line="276" w:lineRule="auto"/>
        <w:rPr>
          <w:rFonts w:ascii="Arial" w:hAnsi="Arial" w:cs="Arial"/>
          <w:color w:val="000000"/>
          <w:u w:val="single"/>
          <w:lang w:eastAsia="en-GB"/>
        </w:rPr>
      </w:pPr>
      <w:r w:rsidRPr="003D1498">
        <w:rPr>
          <w:rFonts w:ascii="Arial" w:hAnsi="Arial" w:cs="Arial"/>
          <w:color w:val="000000"/>
          <w:u w:val="single"/>
          <w:lang w:eastAsia="en-GB"/>
        </w:rPr>
        <w:t>10% Happier</w:t>
      </w:r>
    </w:p>
    <w:p w14:paraId="6B48B262" w14:textId="224CBBA0" w:rsidR="00AF707B" w:rsidRPr="007062DD" w:rsidRDefault="005A20CC" w:rsidP="007D7710">
      <w:pPr>
        <w:spacing w:line="276" w:lineRule="auto"/>
        <w:rPr>
          <w:rFonts w:ascii="Arial" w:eastAsiaTheme="minorEastAsia" w:hAnsi="Arial" w:cs="Arial"/>
          <w:color w:val="1F497D" w:themeColor="text2"/>
        </w:rPr>
      </w:pPr>
      <w:hyperlink r:id="rId28" w:history="1">
        <w:r w:rsidR="00D748F7" w:rsidRPr="0062197F">
          <w:rPr>
            <w:rStyle w:val="Hyperlink"/>
            <w:rFonts w:ascii="Arial" w:hAnsi="Arial" w:cs="Arial"/>
          </w:rPr>
          <w:t>https://www.tenpercent.com/care</w:t>
        </w:r>
      </w:hyperlink>
    </w:p>
    <w:p w14:paraId="5EF05468" w14:textId="77777777" w:rsidR="00AF707B" w:rsidRDefault="00AF707B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  <w:r w:rsidRPr="003D1498">
        <w:rPr>
          <w:rFonts w:ascii="Arial" w:eastAsia="Times New Roman" w:hAnsi="Arial" w:cs="Arial"/>
          <w:color w:val="000000"/>
          <w:lang w:eastAsia="en-GB"/>
        </w:rPr>
        <w:t>Mindfulness meditation app and online podcast series</w:t>
      </w:r>
    </w:p>
    <w:p w14:paraId="39BB59B5" w14:textId="21D73F95" w:rsidR="00AF707B" w:rsidRPr="00D748F7" w:rsidRDefault="00AF707B" w:rsidP="007D7710">
      <w:pPr>
        <w:pStyle w:val="ListParagraph"/>
        <w:numPr>
          <w:ilvl w:val="0"/>
          <w:numId w:val="43"/>
        </w:numPr>
        <w:spacing w:after="0" w:line="276" w:lineRule="auto"/>
        <w:rPr>
          <w:rFonts w:ascii="Arial" w:eastAsia="Times New Roman" w:hAnsi="Arial" w:cs="Arial"/>
          <w:color w:val="000000"/>
          <w:lang w:eastAsia="en-GB"/>
        </w:rPr>
      </w:pPr>
      <w:r w:rsidRPr="003D1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69641" wp14:editId="26A0C6C2">
                <wp:simplePos x="0" y="0"/>
                <wp:positionH relativeFrom="margin">
                  <wp:align>center</wp:align>
                </wp:positionH>
                <wp:positionV relativeFrom="paragraph">
                  <wp:posOffset>647065</wp:posOffset>
                </wp:positionV>
                <wp:extent cx="5120640" cy="756000"/>
                <wp:effectExtent l="0" t="0" r="2286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55655"/>
                          </a:solidFill>
                        </a:ln>
                      </wps:spPr>
                      <wps:txbx>
                        <w:txbxContent>
                          <w:p w14:paraId="0BA70702" w14:textId="77777777" w:rsidR="00AF707B" w:rsidRDefault="00AF707B" w:rsidP="00AF707B">
                            <w:pPr>
                              <w:jc w:val="center"/>
                              <w:rPr>
                                <w:rFonts w:ascii="Arial" w:hAnsi="Arial" w:cs="Arial"/>
                                <w:color w:val="555655"/>
                              </w:rPr>
                            </w:pPr>
                            <w:r w:rsidRPr="002C54AF">
                              <w:rPr>
                                <w:rFonts w:ascii="Arial" w:hAnsi="Arial" w:cs="Arial"/>
                                <w:color w:val="555655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  <w:color w:val="555655"/>
                              </w:rPr>
                              <w:t>document has been compiled as a resource for signposting support services.</w:t>
                            </w:r>
                          </w:p>
                          <w:p w14:paraId="21C49937" w14:textId="77777777" w:rsidR="00AF707B" w:rsidRPr="002C54AF" w:rsidRDefault="00AF707B" w:rsidP="00AF707B">
                            <w:pPr>
                              <w:jc w:val="center"/>
                              <w:rPr>
                                <w:rFonts w:ascii="Arial" w:hAnsi="Arial" w:cs="Arial"/>
                                <w:color w:val="55565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655"/>
                              </w:rPr>
                              <w:t>Jaimee.wylam@nhs.net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6964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0;margin-top:50.95pt;width:403.2pt;height:59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" fillcolor="white [3201]" strokecolor="#555655" strokeweight=".5pt">
                <v:textbox>
                  <w:txbxContent>
                    <w:p w14:paraId="0BA70702" w14:textId="77777777" w:rsidR="00AF707B" w:rsidRDefault="00AF707B" w:rsidP="00AF707B">
                      <w:pPr>
                        <w:jc w:val="center"/>
                        <w:rPr>
                          <w:rFonts w:ascii="Arial" w:hAnsi="Arial" w:cs="Arial"/>
                          <w:color w:val="555655"/>
                        </w:rPr>
                      </w:pPr>
                      <w:r w:rsidRPr="002C54AF">
                        <w:rPr>
                          <w:rFonts w:ascii="Arial" w:hAnsi="Arial" w:cs="Arial"/>
                          <w:color w:val="555655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  <w:color w:val="555655"/>
                        </w:rPr>
                        <w:t>document has been compiled as a resource for signposting support services.</w:t>
                      </w:r>
                    </w:p>
                    <w:p w14:paraId="21C49937" w14:textId="77777777" w:rsidR="00AF707B" w:rsidRPr="002C54AF" w:rsidRDefault="00AF707B" w:rsidP="00AF707B">
                      <w:pPr>
                        <w:jc w:val="center"/>
                        <w:rPr>
                          <w:rFonts w:ascii="Arial" w:hAnsi="Arial" w:cs="Arial"/>
                          <w:color w:val="555655"/>
                        </w:rPr>
                      </w:pPr>
                      <w:r>
                        <w:rPr>
                          <w:rFonts w:ascii="Arial" w:hAnsi="Arial" w:cs="Arial"/>
                          <w:color w:val="555655"/>
                        </w:rPr>
                        <w:t>Jaimee.wylam@nhs.net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8F7">
        <w:rPr>
          <w:rFonts w:ascii="Arial" w:eastAsia="Times New Roman" w:hAnsi="Arial" w:cs="Arial"/>
          <w:color w:val="000000"/>
          <w:lang w:eastAsia="en-GB"/>
        </w:rPr>
        <w:t>Free access for healthcare workers via the above link</w:t>
      </w:r>
    </w:p>
    <w:sectPr w:rsidR="00AF707B" w:rsidRPr="00D748F7" w:rsidSect="0019069E">
      <w:footerReference w:type="default" r:id="rId2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9B742" w14:textId="77777777" w:rsidR="005A20CC" w:rsidRDefault="005A20CC" w:rsidP="00AC72FD">
      <w:r>
        <w:separator/>
      </w:r>
    </w:p>
  </w:endnote>
  <w:endnote w:type="continuationSeparator" w:id="0">
    <w:p w14:paraId="646A47C1" w14:textId="77777777" w:rsidR="005A20CC" w:rsidRDefault="005A20CC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0A3D" w14:textId="77777777" w:rsidR="0082432F" w:rsidRPr="00CF65FA" w:rsidRDefault="0082432F">
    <w:pPr>
      <w:pStyle w:val="Footer"/>
      <w:jc w:val="center"/>
      <w:rPr>
        <w:b/>
        <w:caps/>
        <w:noProof/>
        <w:color w:val="4F81BD" w:themeColor="accent1"/>
      </w:rPr>
    </w:pPr>
    <w:r w:rsidRPr="00CF65FA">
      <w:rPr>
        <w:b/>
        <w:caps/>
        <w:color w:val="4F81BD" w:themeColor="accent1"/>
      </w:rPr>
      <w:fldChar w:fldCharType="begin"/>
    </w:r>
    <w:r w:rsidRPr="00CF65FA">
      <w:rPr>
        <w:b/>
        <w:caps/>
        <w:color w:val="4F81BD" w:themeColor="accent1"/>
      </w:rPr>
      <w:instrText xml:space="preserve"> PAGE   \* MERGEFORMAT </w:instrText>
    </w:r>
    <w:r w:rsidRPr="00CF65FA">
      <w:rPr>
        <w:b/>
        <w:caps/>
        <w:color w:val="4F81BD" w:themeColor="accent1"/>
      </w:rPr>
      <w:fldChar w:fldCharType="separate"/>
    </w:r>
    <w:r w:rsidRPr="00CF65FA">
      <w:rPr>
        <w:b/>
        <w:caps/>
        <w:noProof/>
        <w:color w:val="4F81BD" w:themeColor="accent1"/>
      </w:rPr>
      <w:t>8</w:t>
    </w:r>
    <w:r w:rsidRPr="00CF65FA">
      <w:rPr>
        <w:b/>
        <w:caps/>
        <w:noProof/>
        <w:color w:val="4F81BD" w:themeColor="accent1"/>
      </w:rPr>
      <w:fldChar w:fldCharType="end"/>
    </w:r>
  </w:p>
  <w:p w14:paraId="286DA399" w14:textId="77777777" w:rsidR="0082432F" w:rsidRDefault="00824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E7BAA" w14:textId="4029114E" w:rsidR="00E339D7" w:rsidRPr="00CF65FA" w:rsidRDefault="00E339D7">
    <w:pPr>
      <w:pStyle w:val="Footer"/>
      <w:jc w:val="center"/>
      <w:rPr>
        <w:b/>
        <w:caps/>
        <w:noProof/>
        <w:color w:val="4F81BD" w:themeColor="accent1"/>
      </w:rPr>
    </w:pPr>
    <w:r w:rsidRPr="00CF65FA">
      <w:rPr>
        <w:b/>
        <w:caps/>
        <w:color w:val="4F81BD" w:themeColor="accent1"/>
      </w:rPr>
      <w:fldChar w:fldCharType="begin"/>
    </w:r>
    <w:r w:rsidRPr="00CF65FA">
      <w:rPr>
        <w:b/>
        <w:caps/>
        <w:color w:val="4F81BD" w:themeColor="accent1"/>
      </w:rPr>
      <w:instrText xml:space="preserve"> PAGE   \* MERGEFORMAT </w:instrText>
    </w:r>
    <w:r w:rsidRPr="00CF65FA">
      <w:rPr>
        <w:b/>
        <w:caps/>
        <w:color w:val="4F81BD" w:themeColor="accent1"/>
      </w:rPr>
      <w:fldChar w:fldCharType="separate"/>
    </w:r>
    <w:r w:rsidRPr="00CF65FA">
      <w:rPr>
        <w:b/>
        <w:caps/>
        <w:noProof/>
        <w:color w:val="4F81BD" w:themeColor="accent1"/>
      </w:rPr>
      <w:t>8</w:t>
    </w:r>
    <w:r w:rsidRPr="00CF65FA">
      <w:rPr>
        <w:b/>
        <w:caps/>
        <w:noProof/>
        <w:color w:val="4F81BD" w:themeColor="accent1"/>
      </w:rPr>
      <w:fldChar w:fldCharType="end"/>
    </w:r>
  </w:p>
  <w:p w14:paraId="79DB0E48" w14:textId="6B71EC9F" w:rsidR="00E339D7" w:rsidRDefault="00E33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594D" w14:textId="77777777" w:rsidR="005A20CC" w:rsidRDefault="005A20CC" w:rsidP="00AC72FD">
      <w:r>
        <w:separator/>
      </w:r>
    </w:p>
  </w:footnote>
  <w:footnote w:type="continuationSeparator" w:id="0">
    <w:p w14:paraId="0420157F" w14:textId="77777777" w:rsidR="005A20CC" w:rsidRDefault="005A20CC" w:rsidP="00AC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E8E"/>
    <w:multiLevelType w:val="hybridMultilevel"/>
    <w:tmpl w:val="7AAEEA36"/>
    <w:lvl w:ilvl="0" w:tplc="32E26F60">
      <w:start w:val="10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34FA"/>
    <w:multiLevelType w:val="hybridMultilevel"/>
    <w:tmpl w:val="2AEC1C2E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94673"/>
    <w:multiLevelType w:val="hybridMultilevel"/>
    <w:tmpl w:val="38EAB8EA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C03E4"/>
    <w:multiLevelType w:val="hybridMultilevel"/>
    <w:tmpl w:val="CB18F28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73260"/>
    <w:multiLevelType w:val="hybridMultilevel"/>
    <w:tmpl w:val="B5702F50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41488"/>
    <w:multiLevelType w:val="hybridMultilevel"/>
    <w:tmpl w:val="BE1001D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C3E21"/>
    <w:multiLevelType w:val="hybridMultilevel"/>
    <w:tmpl w:val="79F07410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11B27"/>
    <w:multiLevelType w:val="hybridMultilevel"/>
    <w:tmpl w:val="AABA1B5C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E29D3"/>
    <w:multiLevelType w:val="hybridMultilevel"/>
    <w:tmpl w:val="F330119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7D4FA3"/>
    <w:multiLevelType w:val="hybridMultilevel"/>
    <w:tmpl w:val="AED48CA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17B98"/>
    <w:multiLevelType w:val="hybridMultilevel"/>
    <w:tmpl w:val="7DA4866A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C1F6B"/>
    <w:multiLevelType w:val="hybridMultilevel"/>
    <w:tmpl w:val="18D2945A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2A19CC"/>
    <w:multiLevelType w:val="hybridMultilevel"/>
    <w:tmpl w:val="9B9C4D34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835DA"/>
    <w:multiLevelType w:val="hybridMultilevel"/>
    <w:tmpl w:val="2BB0640E"/>
    <w:lvl w:ilvl="0" w:tplc="FC9A4CD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1581"/>
    <w:multiLevelType w:val="hybridMultilevel"/>
    <w:tmpl w:val="7450B006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127F6"/>
    <w:multiLevelType w:val="hybridMultilevel"/>
    <w:tmpl w:val="6E4024CA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9529F"/>
    <w:multiLevelType w:val="hybridMultilevel"/>
    <w:tmpl w:val="BB8EECF0"/>
    <w:lvl w:ilvl="0" w:tplc="32E26F60">
      <w:start w:val="1045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C6E2EB0"/>
    <w:multiLevelType w:val="hybridMultilevel"/>
    <w:tmpl w:val="971470CC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1314E"/>
    <w:multiLevelType w:val="hybridMultilevel"/>
    <w:tmpl w:val="664CD46E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A21E75"/>
    <w:multiLevelType w:val="hybridMultilevel"/>
    <w:tmpl w:val="25742D7C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B6CCE"/>
    <w:multiLevelType w:val="hybridMultilevel"/>
    <w:tmpl w:val="E356FAD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704BB"/>
    <w:multiLevelType w:val="hybridMultilevel"/>
    <w:tmpl w:val="40323966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70F04"/>
    <w:multiLevelType w:val="hybridMultilevel"/>
    <w:tmpl w:val="5CA45864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B336C8"/>
    <w:multiLevelType w:val="hybridMultilevel"/>
    <w:tmpl w:val="A490C61E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13F95"/>
    <w:multiLevelType w:val="hybridMultilevel"/>
    <w:tmpl w:val="D292CC9A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CA4815"/>
    <w:multiLevelType w:val="hybridMultilevel"/>
    <w:tmpl w:val="38AEE91E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4262B8"/>
    <w:multiLevelType w:val="hybridMultilevel"/>
    <w:tmpl w:val="CBB8DB64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E41883"/>
    <w:multiLevelType w:val="hybridMultilevel"/>
    <w:tmpl w:val="18B4F434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EB7A8D"/>
    <w:multiLevelType w:val="hybridMultilevel"/>
    <w:tmpl w:val="DA8E18F4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11279A"/>
    <w:multiLevelType w:val="hybridMultilevel"/>
    <w:tmpl w:val="58566E36"/>
    <w:lvl w:ilvl="0" w:tplc="32E26F60">
      <w:start w:val="1045"/>
      <w:numFmt w:val="bullet"/>
      <w:lvlText w:val="-"/>
      <w:lvlJc w:val="left"/>
      <w:pPr>
        <w:ind w:left="35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0" w15:restartNumberingAfterBreak="0">
    <w:nsid w:val="50D07DC9"/>
    <w:multiLevelType w:val="hybridMultilevel"/>
    <w:tmpl w:val="AD1695DA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AF518E"/>
    <w:multiLevelType w:val="hybridMultilevel"/>
    <w:tmpl w:val="F5A42BF4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C942D9"/>
    <w:multiLevelType w:val="hybridMultilevel"/>
    <w:tmpl w:val="6AD6FBF4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1C5472"/>
    <w:multiLevelType w:val="hybridMultilevel"/>
    <w:tmpl w:val="E8D02C4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4D4089"/>
    <w:multiLevelType w:val="hybridMultilevel"/>
    <w:tmpl w:val="0E94A32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E948C4"/>
    <w:multiLevelType w:val="hybridMultilevel"/>
    <w:tmpl w:val="97A28F02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CA66FE"/>
    <w:multiLevelType w:val="hybridMultilevel"/>
    <w:tmpl w:val="D46CDDDC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F018F2"/>
    <w:multiLevelType w:val="hybridMultilevel"/>
    <w:tmpl w:val="7DE8D0C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9C1FFF"/>
    <w:multiLevelType w:val="hybridMultilevel"/>
    <w:tmpl w:val="4D6EC90E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F8674A"/>
    <w:multiLevelType w:val="hybridMultilevel"/>
    <w:tmpl w:val="3A1C905C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B15A6B"/>
    <w:multiLevelType w:val="hybridMultilevel"/>
    <w:tmpl w:val="F386F886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82C64"/>
    <w:multiLevelType w:val="hybridMultilevel"/>
    <w:tmpl w:val="5E5EB3B6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2E6B8D"/>
    <w:multiLevelType w:val="hybridMultilevel"/>
    <w:tmpl w:val="93AA8F06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514054"/>
    <w:multiLevelType w:val="hybridMultilevel"/>
    <w:tmpl w:val="21DC3AA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DD689B"/>
    <w:multiLevelType w:val="hybridMultilevel"/>
    <w:tmpl w:val="997499C4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AB2F83"/>
    <w:multiLevelType w:val="hybridMultilevel"/>
    <w:tmpl w:val="E7EE4D44"/>
    <w:lvl w:ilvl="0" w:tplc="32E26F60">
      <w:start w:val="10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85EBC"/>
    <w:multiLevelType w:val="hybridMultilevel"/>
    <w:tmpl w:val="3C3E9F80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DA4AFA"/>
    <w:multiLevelType w:val="hybridMultilevel"/>
    <w:tmpl w:val="4AD2D4B8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886685"/>
    <w:multiLevelType w:val="hybridMultilevel"/>
    <w:tmpl w:val="93AA5DE2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B62AAE"/>
    <w:multiLevelType w:val="hybridMultilevel"/>
    <w:tmpl w:val="FD88FAE0"/>
    <w:lvl w:ilvl="0" w:tplc="32E26F60">
      <w:start w:val="104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723E55"/>
    <w:multiLevelType w:val="hybridMultilevel"/>
    <w:tmpl w:val="8F7E636E"/>
    <w:lvl w:ilvl="0" w:tplc="C2FCE422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8"/>
  </w:num>
  <w:num w:numId="3">
    <w:abstractNumId w:val="43"/>
  </w:num>
  <w:num w:numId="4">
    <w:abstractNumId w:val="0"/>
  </w:num>
  <w:num w:numId="5">
    <w:abstractNumId w:val="32"/>
  </w:num>
  <w:num w:numId="6">
    <w:abstractNumId w:val="45"/>
  </w:num>
  <w:num w:numId="7">
    <w:abstractNumId w:val="7"/>
  </w:num>
  <w:num w:numId="8">
    <w:abstractNumId w:val="3"/>
  </w:num>
  <w:num w:numId="9">
    <w:abstractNumId w:val="20"/>
  </w:num>
  <w:num w:numId="10">
    <w:abstractNumId w:val="12"/>
  </w:num>
  <w:num w:numId="11">
    <w:abstractNumId w:val="41"/>
  </w:num>
  <w:num w:numId="12">
    <w:abstractNumId w:val="40"/>
  </w:num>
  <w:num w:numId="13">
    <w:abstractNumId w:val="6"/>
  </w:num>
  <w:num w:numId="14">
    <w:abstractNumId w:val="17"/>
  </w:num>
  <w:num w:numId="15">
    <w:abstractNumId w:val="14"/>
  </w:num>
  <w:num w:numId="16">
    <w:abstractNumId w:val="22"/>
  </w:num>
  <w:num w:numId="17">
    <w:abstractNumId w:val="5"/>
  </w:num>
  <w:num w:numId="18">
    <w:abstractNumId w:val="4"/>
  </w:num>
  <w:num w:numId="19">
    <w:abstractNumId w:val="23"/>
  </w:num>
  <w:num w:numId="20">
    <w:abstractNumId w:val="42"/>
  </w:num>
  <w:num w:numId="21">
    <w:abstractNumId w:val="24"/>
  </w:num>
  <w:num w:numId="22">
    <w:abstractNumId w:val="49"/>
  </w:num>
  <w:num w:numId="23">
    <w:abstractNumId w:val="11"/>
  </w:num>
  <w:num w:numId="24">
    <w:abstractNumId w:val="31"/>
  </w:num>
  <w:num w:numId="25">
    <w:abstractNumId w:val="18"/>
  </w:num>
  <w:num w:numId="26">
    <w:abstractNumId w:val="37"/>
  </w:num>
  <w:num w:numId="27">
    <w:abstractNumId w:val="27"/>
  </w:num>
  <w:num w:numId="28">
    <w:abstractNumId w:val="1"/>
  </w:num>
  <w:num w:numId="29">
    <w:abstractNumId w:val="44"/>
  </w:num>
  <w:num w:numId="30">
    <w:abstractNumId w:val="2"/>
  </w:num>
  <w:num w:numId="31">
    <w:abstractNumId w:val="46"/>
  </w:num>
  <w:num w:numId="32">
    <w:abstractNumId w:val="29"/>
  </w:num>
  <w:num w:numId="33">
    <w:abstractNumId w:val="26"/>
  </w:num>
  <w:num w:numId="34">
    <w:abstractNumId w:val="47"/>
  </w:num>
  <w:num w:numId="35">
    <w:abstractNumId w:val="39"/>
  </w:num>
  <w:num w:numId="36">
    <w:abstractNumId w:val="33"/>
  </w:num>
  <w:num w:numId="37">
    <w:abstractNumId w:val="34"/>
  </w:num>
  <w:num w:numId="38">
    <w:abstractNumId w:val="35"/>
  </w:num>
  <w:num w:numId="39">
    <w:abstractNumId w:val="21"/>
  </w:num>
  <w:num w:numId="40">
    <w:abstractNumId w:val="28"/>
  </w:num>
  <w:num w:numId="41">
    <w:abstractNumId w:val="36"/>
  </w:num>
  <w:num w:numId="42">
    <w:abstractNumId w:val="10"/>
  </w:num>
  <w:num w:numId="43">
    <w:abstractNumId w:val="8"/>
  </w:num>
  <w:num w:numId="44">
    <w:abstractNumId w:val="30"/>
  </w:num>
  <w:num w:numId="45">
    <w:abstractNumId w:val="19"/>
  </w:num>
  <w:num w:numId="46">
    <w:abstractNumId w:val="15"/>
  </w:num>
  <w:num w:numId="47">
    <w:abstractNumId w:val="38"/>
  </w:num>
  <w:num w:numId="48">
    <w:abstractNumId w:val="9"/>
  </w:num>
  <w:num w:numId="49">
    <w:abstractNumId w:val="16"/>
  </w:num>
  <w:num w:numId="50">
    <w:abstractNumId w:val="13"/>
  </w:num>
  <w:num w:numId="51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4"/>
    <w:rsid w:val="00031B2C"/>
    <w:rsid w:val="000445A8"/>
    <w:rsid w:val="0005211D"/>
    <w:rsid w:val="00056535"/>
    <w:rsid w:val="0006353A"/>
    <w:rsid w:val="00073CF7"/>
    <w:rsid w:val="0007491E"/>
    <w:rsid w:val="000869EE"/>
    <w:rsid w:val="00090B9F"/>
    <w:rsid w:val="000913CD"/>
    <w:rsid w:val="000A0918"/>
    <w:rsid w:val="000B7385"/>
    <w:rsid w:val="000D0FC2"/>
    <w:rsid w:val="000D4D2A"/>
    <w:rsid w:val="000D5E15"/>
    <w:rsid w:val="000E3528"/>
    <w:rsid w:val="000E3E2A"/>
    <w:rsid w:val="000E6F51"/>
    <w:rsid w:val="000F0613"/>
    <w:rsid w:val="000F3B2A"/>
    <w:rsid w:val="000F5BF3"/>
    <w:rsid w:val="000F7142"/>
    <w:rsid w:val="00106765"/>
    <w:rsid w:val="0012517C"/>
    <w:rsid w:val="001346A2"/>
    <w:rsid w:val="0014711F"/>
    <w:rsid w:val="00157C28"/>
    <w:rsid w:val="0016500E"/>
    <w:rsid w:val="00175698"/>
    <w:rsid w:val="00181255"/>
    <w:rsid w:val="00184133"/>
    <w:rsid w:val="00186D72"/>
    <w:rsid w:val="0019069E"/>
    <w:rsid w:val="0019175C"/>
    <w:rsid w:val="00194B85"/>
    <w:rsid w:val="001A32A0"/>
    <w:rsid w:val="001B5142"/>
    <w:rsid w:val="001C54CF"/>
    <w:rsid w:val="001D4F3A"/>
    <w:rsid w:val="001D5047"/>
    <w:rsid w:val="001D5434"/>
    <w:rsid w:val="001D6843"/>
    <w:rsid w:val="001D7039"/>
    <w:rsid w:val="001E1224"/>
    <w:rsid w:val="001E4DCA"/>
    <w:rsid w:val="001F41D7"/>
    <w:rsid w:val="00203216"/>
    <w:rsid w:val="00210F5E"/>
    <w:rsid w:val="00215028"/>
    <w:rsid w:val="00235747"/>
    <w:rsid w:val="0025038D"/>
    <w:rsid w:val="00261261"/>
    <w:rsid w:val="00270005"/>
    <w:rsid w:val="0027160A"/>
    <w:rsid w:val="00272CB0"/>
    <w:rsid w:val="00276D5D"/>
    <w:rsid w:val="0027756D"/>
    <w:rsid w:val="00290EDD"/>
    <w:rsid w:val="002932DB"/>
    <w:rsid w:val="00295C2E"/>
    <w:rsid w:val="00297A49"/>
    <w:rsid w:val="002A13ED"/>
    <w:rsid w:val="002B0F1C"/>
    <w:rsid w:val="002B5074"/>
    <w:rsid w:val="002C22F2"/>
    <w:rsid w:val="002C54AF"/>
    <w:rsid w:val="002D3DFF"/>
    <w:rsid w:val="002D53DC"/>
    <w:rsid w:val="002D6889"/>
    <w:rsid w:val="002D78FD"/>
    <w:rsid w:val="002E0798"/>
    <w:rsid w:val="002E16C2"/>
    <w:rsid w:val="002E48FE"/>
    <w:rsid w:val="002E49BA"/>
    <w:rsid w:val="002F66C7"/>
    <w:rsid w:val="00300A8C"/>
    <w:rsid w:val="00303423"/>
    <w:rsid w:val="003057F2"/>
    <w:rsid w:val="00323780"/>
    <w:rsid w:val="00330891"/>
    <w:rsid w:val="003424E2"/>
    <w:rsid w:val="003522CE"/>
    <w:rsid w:val="0035247F"/>
    <w:rsid w:val="003571EA"/>
    <w:rsid w:val="0036134D"/>
    <w:rsid w:val="00367875"/>
    <w:rsid w:val="00372909"/>
    <w:rsid w:val="00383E67"/>
    <w:rsid w:val="00392A63"/>
    <w:rsid w:val="003935E7"/>
    <w:rsid w:val="003943D5"/>
    <w:rsid w:val="00396E6D"/>
    <w:rsid w:val="003A5244"/>
    <w:rsid w:val="003C752D"/>
    <w:rsid w:val="003D1498"/>
    <w:rsid w:val="003D55BA"/>
    <w:rsid w:val="003E5D07"/>
    <w:rsid w:val="003E7EA9"/>
    <w:rsid w:val="003F1DC3"/>
    <w:rsid w:val="003F3EC7"/>
    <w:rsid w:val="0040105B"/>
    <w:rsid w:val="004074A4"/>
    <w:rsid w:val="00413194"/>
    <w:rsid w:val="004238F2"/>
    <w:rsid w:val="00433621"/>
    <w:rsid w:val="00433CD3"/>
    <w:rsid w:val="004364EA"/>
    <w:rsid w:val="00436F3A"/>
    <w:rsid w:val="00437537"/>
    <w:rsid w:val="00444AC9"/>
    <w:rsid w:val="0045354B"/>
    <w:rsid w:val="00464962"/>
    <w:rsid w:val="004838C4"/>
    <w:rsid w:val="0049296F"/>
    <w:rsid w:val="00493ADD"/>
    <w:rsid w:val="00496699"/>
    <w:rsid w:val="004B6373"/>
    <w:rsid w:val="004E0769"/>
    <w:rsid w:val="004E5405"/>
    <w:rsid w:val="004F2C09"/>
    <w:rsid w:val="00501804"/>
    <w:rsid w:val="00505649"/>
    <w:rsid w:val="00506A5D"/>
    <w:rsid w:val="00507AAB"/>
    <w:rsid w:val="00510B75"/>
    <w:rsid w:val="0052464B"/>
    <w:rsid w:val="0053200F"/>
    <w:rsid w:val="00536C1B"/>
    <w:rsid w:val="00545DDA"/>
    <w:rsid w:val="005530DF"/>
    <w:rsid w:val="00562087"/>
    <w:rsid w:val="00571ACD"/>
    <w:rsid w:val="005835E9"/>
    <w:rsid w:val="005920A0"/>
    <w:rsid w:val="005A20CC"/>
    <w:rsid w:val="005A2430"/>
    <w:rsid w:val="005C6FD0"/>
    <w:rsid w:val="005C7012"/>
    <w:rsid w:val="005D4DDA"/>
    <w:rsid w:val="005E3B20"/>
    <w:rsid w:val="005F2EE4"/>
    <w:rsid w:val="00602254"/>
    <w:rsid w:val="00602929"/>
    <w:rsid w:val="00615244"/>
    <w:rsid w:val="006215A4"/>
    <w:rsid w:val="006241B6"/>
    <w:rsid w:val="00651AE4"/>
    <w:rsid w:val="0065290C"/>
    <w:rsid w:val="00652D72"/>
    <w:rsid w:val="00655756"/>
    <w:rsid w:val="006632F3"/>
    <w:rsid w:val="00663A7C"/>
    <w:rsid w:val="006876D7"/>
    <w:rsid w:val="006A3199"/>
    <w:rsid w:val="006A3D29"/>
    <w:rsid w:val="006A4FC4"/>
    <w:rsid w:val="006B5EB6"/>
    <w:rsid w:val="006C2737"/>
    <w:rsid w:val="006C44DD"/>
    <w:rsid w:val="006D3032"/>
    <w:rsid w:val="006E33ED"/>
    <w:rsid w:val="006E5703"/>
    <w:rsid w:val="006E6A16"/>
    <w:rsid w:val="006E6BEB"/>
    <w:rsid w:val="006F3185"/>
    <w:rsid w:val="006F4891"/>
    <w:rsid w:val="006F5B87"/>
    <w:rsid w:val="006F734D"/>
    <w:rsid w:val="007062DD"/>
    <w:rsid w:val="00715254"/>
    <w:rsid w:val="00715D11"/>
    <w:rsid w:val="00716536"/>
    <w:rsid w:val="007225CE"/>
    <w:rsid w:val="00741661"/>
    <w:rsid w:val="007419CF"/>
    <w:rsid w:val="00743178"/>
    <w:rsid w:val="00755ED5"/>
    <w:rsid w:val="007564B8"/>
    <w:rsid w:val="00771487"/>
    <w:rsid w:val="0077264E"/>
    <w:rsid w:val="007736E6"/>
    <w:rsid w:val="00782390"/>
    <w:rsid w:val="007A5F3A"/>
    <w:rsid w:val="007C02D9"/>
    <w:rsid w:val="007C5E2B"/>
    <w:rsid w:val="007D5013"/>
    <w:rsid w:val="007D7710"/>
    <w:rsid w:val="007E39FF"/>
    <w:rsid w:val="007E3AB7"/>
    <w:rsid w:val="007E5EE9"/>
    <w:rsid w:val="007E7374"/>
    <w:rsid w:val="007F2CB8"/>
    <w:rsid w:val="007F3E55"/>
    <w:rsid w:val="0082184B"/>
    <w:rsid w:val="0082432F"/>
    <w:rsid w:val="00832F64"/>
    <w:rsid w:val="008342BB"/>
    <w:rsid w:val="00835F00"/>
    <w:rsid w:val="008402EB"/>
    <w:rsid w:val="00840A37"/>
    <w:rsid w:val="00845239"/>
    <w:rsid w:val="00850893"/>
    <w:rsid w:val="0085558A"/>
    <w:rsid w:val="00861C74"/>
    <w:rsid w:val="00876504"/>
    <w:rsid w:val="008803C9"/>
    <w:rsid w:val="00882F05"/>
    <w:rsid w:val="00896D51"/>
    <w:rsid w:val="008A450A"/>
    <w:rsid w:val="008B0D76"/>
    <w:rsid w:val="008D61E3"/>
    <w:rsid w:val="008D63B2"/>
    <w:rsid w:val="008D77AD"/>
    <w:rsid w:val="008E1814"/>
    <w:rsid w:val="008E2F53"/>
    <w:rsid w:val="008E3BDE"/>
    <w:rsid w:val="008F1FD4"/>
    <w:rsid w:val="008F59ED"/>
    <w:rsid w:val="008F70D4"/>
    <w:rsid w:val="00906015"/>
    <w:rsid w:val="0091039C"/>
    <w:rsid w:val="009156C8"/>
    <w:rsid w:val="009157A5"/>
    <w:rsid w:val="009178F4"/>
    <w:rsid w:val="00923CF9"/>
    <w:rsid w:val="009268CC"/>
    <w:rsid w:val="009321B8"/>
    <w:rsid w:val="009669DE"/>
    <w:rsid w:val="00966F26"/>
    <w:rsid w:val="00976B26"/>
    <w:rsid w:val="0097741F"/>
    <w:rsid w:val="009837CF"/>
    <w:rsid w:val="00983A51"/>
    <w:rsid w:val="00993332"/>
    <w:rsid w:val="009A27B2"/>
    <w:rsid w:val="009B1223"/>
    <w:rsid w:val="009B7953"/>
    <w:rsid w:val="009C0AC3"/>
    <w:rsid w:val="009C4A09"/>
    <w:rsid w:val="009D32F5"/>
    <w:rsid w:val="009E2641"/>
    <w:rsid w:val="009E2B09"/>
    <w:rsid w:val="009E417C"/>
    <w:rsid w:val="009E62CB"/>
    <w:rsid w:val="00A00881"/>
    <w:rsid w:val="00A00A81"/>
    <w:rsid w:val="00A030ED"/>
    <w:rsid w:val="00A17A34"/>
    <w:rsid w:val="00A2357B"/>
    <w:rsid w:val="00A23DBF"/>
    <w:rsid w:val="00A26358"/>
    <w:rsid w:val="00A308EC"/>
    <w:rsid w:val="00A345C2"/>
    <w:rsid w:val="00A35ED5"/>
    <w:rsid w:val="00A45F5C"/>
    <w:rsid w:val="00A70A22"/>
    <w:rsid w:val="00A76867"/>
    <w:rsid w:val="00A818CE"/>
    <w:rsid w:val="00A917EF"/>
    <w:rsid w:val="00A9754E"/>
    <w:rsid w:val="00AC72FD"/>
    <w:rsid w:val="00AD208B"/>
    <w:rsid w:val="00AD3004"/>
    <w:rsid w:val="00AE1A74"/>
    <w:rsid w:val="00AE2D29"/>
    <w:rsid w:val="00AE43AD"/>
    <w:rsid w:val="00AE4BED"/>
    <w:rsid w:val="00AE5EE9"/>
    <w:rsid w:val="00AE7AD3"/>
    <w:rsid w:val="00AF107E"/>
    <w:rsid w:val="00AF5B72"/>
    <w:rsid w:val="00AF6DC9"/>
    <w:rsid w:val="00AF707B"/>
    <w:rsid w:val="00B00FB7"/>
    <w:rsid w:val="00B221D4"/>
    <w:rsid w:val="00B34F89"/>
    <w:rsid w:val="00B35ACB"/>
    <w:rsid w:val="00B44AEE"/>
    <w:rsid w:val="00B44DC5"/>
    <w:rsid w:val="00B716B1"/>
    <w:rsid w:val="00B72574"/>
    <w:rsid w:val="00B72FD8"/>
    <w:rsid w:val="00B806E2"/>
    <w:rsid w:val="00B86346"/>
    <w:rsid w:val="00B90800"/>
    <w:rsid w:val="00B91D41"/>
    <w:rsid w:val="00B975D2"/>
    <w:rsid w:val="00BA48C1"/>
    <w:rsid w:val="00BA4A02"/>
    <w:rsid w:val="00BB463D"/>
    <w:rsid w:val="00BC26EC"/>
    <w:rsid w:val="00BC4FB3"/>
    <w:rsid w:val="00BD4E4F"/>
    <w:rsid w:val="00BD5967"/>
    <w:rsid w:val="00BD675D"/>
    <w:rsid w:val="00BD703E"/>
    <w:rsid w:val="00BF1E87"/>
    <w:rsid w:val="00C00663"/>
    <w:rsid w:val="00C06EF5"/>
    <w:rsid w:val="00C22A28"/>
    <w:rsid w:val="00C4224C"/>
    <w:rsid w:val="00C46AC8"/>
    <w:rsid w:val="00C46C8C"/>
    <w:rsid w:val="00C46F9D"/>
    <w:rsid w:val="00C774AF"/>
    <w:rsid w:val="00C82265"/>
    <w:rsid w:val="00C913A4"/>
    <w:rsid w:val="00C94F8D"/>
    <w:rsid w:val="00CA7EEA"/>
    <w:rsid w:val="00CB46AF"/>
    <w:rsid w:val="00CB745A"/>
    <w:rsid w:val="00CC3E8B"/>
    <w:rsid w:val="00CC613F"/>
    <w:rsid w:val="00CD069E"/>
    <w:rsid w:val="00CD156F"/>
    <w:rsid w:val="00CD1ECE"/>
    <w:rsid w:val="00CD637C"/>
    <w:rsid w:val="00CE073C"/>
    <w:rsid w:val="00CF157F"/>
    <w:rsid w:val="00CF15E0"/>
    <w:rsid w:val="00CF3C13"/>
    <w:rsid w:val="00CF65FA"/>
    <w:rsid w:val="00CF6D6A"/>
    <w:rsid w:val="00D008FE"/>
    <w:rsid w:val="00D029B3"/>
    <w:rsid w:val="00D0675E"/>
    <w:rsid w:val="00D17062"/>
    <w:rsid w:val="00D170FC"/>
    <w:rsid w:val="00D24B52"/>
    <w:rsid w:val="00D419BF"/>
    <w:rsid w:val="00D42F46"/>
    <w:rsid w:val="00D45ACB"/>
    <w:rsid w:val="00D605E3"/>
    <w:rsid w:val="00D748F7"/>
    <w:rsid w:val="00D81FA5"/>
    <w:rsid w:val="00D84B98"/>
    <w:rsid w:val="00D94291"/>
    <w:rsid w:val="00D96B0F"/>
    <w:rsid w:val="00DA0C0A"/>
    <w:rsid w:val="00DA50E9"/>
    <w:rsid w:val="00DA527C"/>
    <w:rsid w:val="00DA5DE9"/>
    <w:rsid w:val="00DB56A0"/>
    <w:rsid w:val="00DC0309"/>
    <w:rsid w:val="00DC6C51"/>
    <w:rsid w:val="00DD00F1"/>
    <w:rsid w:val="00DD06F0"/>
    <w:rsid w:val="00DD2167"/>
    <w:rsid w:val="00DE4612"/>
    <w:rsid w:val="00DF6A80"/>
    <w:rsid w:val="00E02D8F"/>
    <w:rsid w:val="00E04574"/>
    <w:rsid w:val="00E103BB"/>
    <w:rsid w:val="00E114EC"/>
    <w:rsid w:val="00E15434"/>
    <w:rsid w:val="00E20F82"/>
    <w:rsid w:val="00E225E4"/>
    <w:rsid w:val="00E24049"/>
    <w:rsid w:val="00E339D7"/>
    <w:rsid w:val="00E41204"/>
    <w:rsid w:val="00E5042B"/>
    <w:rsid w:val="00E5213A"/>
    <w:rsid w:val="00E544BD"/>
    <w:rsid w:val="00E7393E"/>
    <w:rsid w:val="00E7702F"/>
    <w:rsid w:val="00E85B01"/>
    <w:rsid w:val="00E87F40"/>
    <w:rsid w:val="00E9104B"/>
    <w:rsid w:val="00E94E2E"/>
    <w:rsid w:val="00E96486"/>
    <w:rsid w:val="00EA227B"/>
    <w:rsid w:val="00EB3989"/>
    <w:rsid w:val="00EB6FE3"/>
    <w:rsid w:val="00ED2809"/>
    <w:rsid w:val="00ED298F"/>
    <w:rsid w:val="00ED4394"/>
    <w:rsid w:val="00ED57D3"/>
    <w:rsid w:val="00EE3E1E"/>
    <w:rsid w:val="00EF0272"/>
    <w:rsid w:val="00EF2A53"/>
    <w:rsid w:val="00F006BF"/>
    <w:rsid w:val="00F01374"/>
    <w:rsid w:val="00F13932"/>
    <w:rsid w:val="00F25E55"/>
    <w:rsid w:val="00F35B7A"/>
    <w:rsid w:val="00F415C9"/>
    <w:rsid w:val="00F46DED"/>
    <w:rsid w:val="00F47FB7"/>
    <w:rsid w:val="00F53ABE"/>
    <w:rsid w:val="00F76E74"/>
    <w:rsid w:val="00F772E1"/>
    <w:rsid w:val="00F847E2"/>
    <w:rsid w:val="00F92C09"/>
    <w:rsid w:val="00F94880"/>
    <w:rsid w:val="00F96560"/>
    <w:rsid w:val="00F96FBF"/>
    <w:rsid w:val="00FA3B13"/>
    <w:rsid w:val="00FB7CCC"/>
    <w:rsid w:val="00FE47C6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E14C10"/>
  <w14:defaultImageDpi w14:val="300"/>
  <w15:docId w15:val="{41DC183A-EA1E-4C9D-A4FF-ED8A34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5FA"/>
    <w:pPr>
      <w:spacing w:after="120"/>
      <w:outlineLvl w:val="0"/>
    </w:pPr>
    <w:rPr>
      <w:rFonts w:ascii="Arial" w:eastAsiaTheme="minorEastAsia" w:hAnsi="Arial" w:cs="Arial"/>
      <w:b/>
      <w:color w:val="00389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ED"/>
    <w:pPr>
      <w:outlineLvl w:val="1"/>
    </w:pPr>
    <w:rPr>
      <w:rFonts w:ascii="Arial" w:eastAsiaTheme="minorEastAsia" w:hAnsi="Arial" w:cs="Arial"/>
      <w:b/>
      <w:color w:val="A00054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rFonts w:ascii="Arial" w:eastAsiaTheme="minorEastAsia" w:hAnsi="Arial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CF65FA"/>
    <w:rPr>
      <w:rFonts w:cs="Arial"/>
      <w:b/>
      <w:color w:val="00389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3ED"/>
    <w:rPr>
      <w:rFonts w:cs="Arial"/>
      <w:b/>
      <w:color w:val="A00054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F96560"/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rFonts w:ascii="Arial" w:eastAsiaTheme="minorEastAsia" w:hAnsi="Arial" w:cstheme="minorBidi"/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F96560"/>
    <w:pPr>
      <w:spacing w:before="600"/>
    </w:pPr>
    <w:rPr>
      <w:rFonts w:ascii="Arial" w:eastAsiaTheme="minorEastAsia" w:hAnsi="Arial" w:cstheme="minorBidi"/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06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FollowedHyperlink"/>
    <w:uiPriority w:val="99"/>
    <w:unhideWhenUsed/>
    <w:rsid w:val="00545DDA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unhideWhenUsed/>
    <w:rsid w:val="00545DDA"/>
    <w:rPr>
      <w:color w:val="0000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517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66C7"/>
  </w:style>
  <w:style w:type="paragraph" w:styleId="TOC1">
    <w:name w:val="toc 1"/>
    <w:basedOn w:val="Normal"/>
    <w:next w:val="Normal"/>
    <w:autoRedefine/>
    <w:uiPriority w:val="39"/>
    <w:unhideWhenUsed/>
    <w:rsid w:val="00D84B98"/>
    <w:pPr>
      <w:tabs>
        <w:tab w:val="right" w:pos="10188"/>
      </w:tabs>
      <w:spacing w:after="100"/>
    </w:pPr>
    <w:rPr>
      <w:rFonts w:ascii="Arial" w:eastAsiaTheme="minorEastAsia" w:hAnsi="Arial" w:cstheme="minorBidi"/>
      <w:b/>
      <w:color w:val="2C4A80"/>
    </w:rPr>
  </w:style>
  <w:style w:type="paragraph" w:styleId="TOC2">
    <w:name w:val="toc 2"/>
    <w:basedOn w:val="Normal"/>
    <w:next w:val="Normal"/>
    <w:autoRedefine/>
    <w:uiPriority w:val="39"/>
    <w:unhideWhenUsed/>
    <w:rsid w:val="00AE43AD"/>
    <w:pPr>
      <w:spacing w:after="100"/>
      <w:ind w:left="240"/>
    </w:pPr>
    <w:rPr>
      <w:rFonts w:ascii="Arial" w:eastAsiaTheme="minorEastAsia" w:hAnsi="Arial" w:cstheme="minorBidi"/>
      <w:i/>
      <w:color w:val="2C4A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13" Type="http://schemas.openxmlformats.org/officeDocument/2006/relationships/hyperlink" Target="https://www.nhs.uk/oneyou/every-mind-matters/coronavirus-covid-19-staying-at-home-tips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help.headspace.com/hc/en-us/articles/360044971154-Headspace-for-the-NH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uperbett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condvictim.co.uk/" TargetMode="External"/><Relationship Id="rId17" Type="http://schemas.openxmlformats.org/officeDocument/2006/relationships/hyperlink" Target="http://www.ntw.nhs.uk/selfhelp" TargetMode="External"/><Relationship Id="rId25" Type="http://schemas.openxmlformats.org/officeDocument/2006/relationships/hyperlink" Target="https://www.alcoholics-anonymous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disafeapp.com/" TargetMode="External"/><Relationship Id="rId20" Type="http://schemas.openxmlformats.org/officeDocument/2006/relationships/hyperlink" Target="https://sam-app.org.uk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ydaylight.com/access" TargetMode="External"/><Relationship Id="rId24" Type="http://schemas.openxmlformats.org/officeDocument/2006/relationships/hyperlink" Target="https://www.mind.org.uk/need-urgent-help/how-can-i-distract-myself/games-and-puzz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aptsheffield.shsc.nhs.uk/" TargetMode="External"/><Relationship Id="rId23" Type="http://schemas.openxmlformats.org/officeDocument/2006/relationships/hyperlink" Target="https://www.cruse.org.uk/" TargetMode="External"/><Relationship Id="rId28" Type="http://schemas.openxmlformats.org/officeDocument/2006/relationships/hyperlink" Target="https://www.tenpercent.com/care" TargetMode="External"/><Relationship Id="rId10" Type="http://schemas.openxmlformats.org/officeDocument/2006/relationships/hyperlink" Target="https://www.sleepio.com/work/nhs/?utm_source=NHSAppsLibrary" TargetMode="External"/><Relationship Id="rId19" Type="http://schemas.openxmlformats.org/officeDocument/2006/relationships/hyperlink" Target="https://psyberguide.org/apps/virtual-hope-box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uysandstthomaseducation.com/wp-content/uploads/2017/06/handout-take-a-break-flyer-final.pdf" TargetMode="External"/><Relationship Id="rId14" Type="http://schemas.openxmlformats.org/officeDocument/2006/relationships/hyperlink" Target="https://www.mind.org.uk/information-support/types-of-mental-health-problems/anxiety-and-panic-attacks/self-care-for-anxiety/" TargetMode="External"/><Relationship Id="rId22" Type="http://schemas.openxmlformats.org/officeDocument/2006/relationships/hyperlink" Target="https://www.tenpercent.com/mindfulness-meditation-the-basics/" TargetMode="External"/><Relationship Id="rId27" Type="http://schemas.openxmlformats.org/officeDocument/2006/relationships/hyperlink" Target="https://nhs.unmind.com/signup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Word%20document%20template%20-%20A4%20portrait%20report%20-%20text%20in%20one%20colum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722C78-9F41-465F-94C1-F724BAF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 - A4 portrait report - text in one column (2)</Template>
  <TotalTime>1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Luke</dc:creator>
  <cp:lastModifiedBy>Katie Cobb</cp:lastModifiedBy>
  <cp:revision>2</cp:revision>
  <dcterms:created xsi:type="dcterms:W3CDTF">2020-04-06T18:52:00Z</dcterms:created>
  <dcterms:modified xsi:type="dcterms:W3CDTF">2020-04-06T18:52:00Z</dcterms:modified>
</cp:coreProperties>
</file>