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1F02B2" w:rsidRPr="001A25E4" w14:paraId="7E246079" w14:textId="77777777" w:rsidTr="001F02B2">
        <w:tc>
          <w:tcPr>
            <w:tcW w:w="3119" w:type="dxa"/>
          </w:tcPr>
          <w:p w14:paraId="5C0FA023" w14:textId="77777777" w:rsidR="001F02B2" w:rsidRPr="001A25E4" w:rsidRDefault="001F02B2" w:rsidP="00DA6290">
            <w:pPr>
              <w:rPr>
                <w:b/>
                <w:bCs/>
                <w:sz w:val="32"/>
                <w:szCs w:val="32"/>
              </w:rPr>
            </w:pPr>
            <w:r w:rsidRPr="001A25E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7371" w:type="dxa"/>
          </w:tcPr>
          <w:p w14:paraId="5E7F387A" w14:textId="77777777" w:rsidR="001F02B2" w:rsidRPr="001A25E4" w:rsidRDefault="001F02B2" w:rsidP="00DA6290">
            <w:pPr>
              <w:rPr>
                <w:b/>
                <w:bCs/>
                <w:sz w:val="32"/>
                <w:szCs w:val="32"/>
              </w:rPr>
            </w:pPr>
            <w:r w:rsidRPr="001A25E4">
              <w:rPr>
                <w:b/>
                <w:bCs/>
                <w:sz w:val="32"/>
                <w:szCs w:val="32"/>
              </w:rPr>
              <w:t>Course</w:t>
            </w:r>
            <w:r>
              <w:rPr>
                <w:b/>
                <w:bCs/>
                <w:sz w:val="32"/>
                <w:szCs w:val="32"/>
              </w:rPr>
              <w:t xml:space="preserve"> and Grade</w:t>
            </w:r>
          </w:p>
        </w:tc>
      </w:tr>
      <w:tr w:rsidR="001F02B2" w:rsidRPr="005651CF" w14:paraId="1A104669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5495F62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15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– 16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September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1811C556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ST1 Basic Practical Skills </w:t>
            </w:r>
          </w:p>
        </w:tc>
      </w:tr>
      <w:tr w:rsidR="001F02B2" w:rsidRPr="005651CF" w14:paraId="2BB45481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7D69F72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16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September</w:t>
            </w:r>
          </w:p>
          <w:p w14:paraId="653C2255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BE4D5" w:themeFill="accent2" w:themeFillTint="33"/>
          </w:tcPr>
          <w:p w14:paraId="4EFDFE81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ST6/ST7 Governance Teaching</w:t>
            </w:r>
          </w:p>
        </w:tc>
      </w:tr>
      <w:tr w:rsidR="001F02B2" w:rsidRPr="005651CF" w14:paraId="71EDED5F" w14:textId="77777777" w:rsidTr="001F02B2">
        <w:trPr>
          <w:trHeight w:val="479"/>
        </w:trPr>
        <w:tc>
          <w:tcPr>
            <w:tcW w:w="3119" w:type="dxa"/>
            <w:shd w:val="clear" w:color="auto" w:fill="FBE4D5" w:themeFill="accent2" w:themeFillTint="33"/>
          </w:tcPr>
          <w:p w14:paraId="401AB447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21</w:t>
            </w:r>
            <w:r w:rsidRPr="005651CF">
              <w:rPr>
                <w:rFonts w:cstheme="minorHAnsi"/>
                <w:vertAlign w:val="superscript"/>
              </w:rPr>
              <w:t>st</w:t>
            </w:r>
            <w:r w:rsidRPr="005651CF">
              <w:rPr>
                <w:rFonts w:cstheme="minorHAnsi"/>
              </w:rPr>
              <w:t xml:space="preserve"> September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B82D258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Contraceptive Update </w:t>
            </w:r>
          </w:p>
        </w:tc>
      </w:tr>
      <w:tr w:rsidR="001F02B2" w:rsidRPr="005651CF" w14:paraId="31D5A133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4FB84A66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21</w:t>
            </w:r>
            <w:r w:rsidRPr="005651CF">
              <w:rPr>
                <w:rFonts w:cstheme="minorHAnsi"/>
                <w:vertAlign w:val="superscript"/>
              </w:rPr>
              <w:t>st</w:t>
            </w:r>
            <w:r w:rsidRPr="005651CF">
              <w:rPr>
                <w:rFonts w:cstheme="minorHAnsi"/>
              </w:rPr>
              <w:t xml:space="preserve"> September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6C0B12AE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Fetal Medicine – E-Learning Day</w:t>
            </w:r>
          </w:p>
          <w:p w14:paraId="7FD87F10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4B554838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6B95F033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27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– 28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September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722CCA16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ST2 Core Gynae </w:t>
            </w:r>
          </w:p>
        </w:tc>
      </w:tr>
      <w:tr w:rsidR="001F02B2" w:rsidRPr="005651CF" w14:paraId="6C5D2BAF" w14:textId="77777777" w:rsidTr="001F02B2">
        <w:trPr>
          <w:trHeight w:val="686"/>
        </w:trPr>
        <w:tc>
          <w:tcPr>
            <w:tcW w:w="3119" w:type="dxa"/>
            <w:shd w:val="clear" w:color="auto" w:fill="FBE4D5" w:themeFill="accent2" w:themeFillTint="33"/>
          </w:tcPr>
          <w:p w14:paraId="21C07C10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29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– 30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September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706444F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ST1 Basic Obstetrics </w:t>
            </w:r>
          </w:p>
        </w:tc>
      </w:tr>
      <w:tr w:rsidR="001F02B2" w:rsidRPr="005651CF" w14:paraId="363C79BF" w14:textId="77777777" w:rsidTr="001F02B2">
        <w:trPr>
          <w:trHeight w:val="686"/>
        </w:trPr>
        <w:tc>
          <w:tcPr>
            <w:tcW w:w="3119" w:type="dxa"/>
            <w:shd w:val="clear" w:color="auto" w:fill="FBE4D5" w:themeFill="accent2" w:themeFillTint="33"/>
          </w:tcPr>
          <w:p w14:paraId="4D61CD16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30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September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C05B037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ST2 ROBUST</w:t>
            </w:r>
          </w:p>
        </w:tc>
      </w:tr>
      <w:tr w:rsidR="001F02B2" w:rsidRPr="005651CF" w14:paraId="101EA60B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49176CCD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4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October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2B5DB34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ST3 – ST5 Fetal Medicine </w:t>
            </w:r>
          </w:p>
          <w:p w14:paraId="35A70E7E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7421E242" w14:textId="77777777" w:rsidTr="001F02B2">
        <w:trPr>
          <w:trHeight w:val="535"/>
        </w:trPr>
        <w:tc>
          <w:tcPr>
            <w:tcW w:w="3119" w:type="dxa"/>
            <w:shd w:val="clear" w:color="auto" w:fill="FBE4D5" w:themeFill="accent2" w:themeFillTint="33"/>
          </w:tcPr>
          <w:p w14:paraId="02D4A17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13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and 14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October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243A8FA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ST3-5 Maternal Medicine </w:t>
            </w:r>
          </w:p>
        </w:tc>
      </w:tr>
      <w:tr w:rsidR="001F02B2" w:rsidRPr="005651CF" w14:paraId="270805DE" w14:textId="77777777" w:rsidTr="001F02B2">
        <w:trPr>
          <w:trHeight w:val="657"/>
        </w:trPr>
        <w:tc>
          <w:tcPr>
            <w:tcW w:w="3119" w:type="dxa"/>
            <w:shd w:val="clear" w:color="auto" w:fill="FBE4D5" w:themeFill="accent2" w:themeFillTint="33"/>
          </w:tcPr>
          <w:p w14:paraId="52F1EFF1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14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October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68ED508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ST2 ROBUST</w:t>
            </w:r>
          </w:p>
        </w:tc>
      </w:tr>
      <w:tr w:rsidR="001F02B2" w:rsidRPr="005651CF" w14:paraId="0FAF81D1" w14:textId="77777777" w:rsidTr="001F02B2">
        <w:trPr>
          <w:trHeight w:val="696"/>
        </w:trPr>
        <w:tc>
          <w:tcPr>
            <w:tcW w:w="3119" w:type="dxa"/>
            <w:shd w:val="clear" w:color="auto" w:fill="FBE4D5" w:themeFill="accent2" w:themeFillTint="33"/>
          </w:tcPr>
          <w:p w14:paraId="79D5CC58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14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October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1A0D3CBD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ST1 School Induction</w:t>
            </w:r>
          </w:p>
        </w:tc>
      </w:tr>
      <w:tr w:rsidR="001F02B2" w:rsidRPr="005651CF" w14:paraId="6592DBA1" w14:textId="77777777" w:rsidTr="001F02B2">
        <w:trPr>
          <w:trHeight w:val="710"/>
        </w:trPr>
        <w:tc>
          <w:tcPr>
            <w:tcW w:w="3119" w:type="dxa"/>
            <w:shd w:val="clear" w:color="auto" w:fill="FBE4D5" w:themeFill="accent2" w:themeFillTint="33"/>
          </w:tcPr>
          <w:p w14:paraId="5B13F894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19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and 20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October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83434D0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ST1 Basic Practical Skills</w:t>
            </w:r>
          </w:p>
        </w:tc>
      </w:tr>
      <w:tr w:rsidR="001F02B2" w:rsidRPr="005651CF" w14:paraId="56CBC35C" w14:textId="77777777" w:rsidTr="001F02B2">
        <w:trPr>
          <w:trHeight w:val="710"/>
        </w:trPr>
        <w:tc>
          <w:tcPr>
            <w:tcW w:w="3119" w:type="dxa"/>
            <w:shd w:val="clear" w:color="auto" w:fill="FBE4D5" w:themeFill="accent2" w:themeFillTint="33"/>
          </w:tcPr>
          <w:p w14:paraId="4E009B03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21</w:t>
            </w:r>
            <w:r w:rsidRPr="005651CF">
              <w:rPr>
                <w:rFonts w:cstheme="minorHAnsi"/>
                <w:vertAlign w:val="superscript"/>
              </w:rPr>
              <w:t>st</w:t>
            </w:r>
            <w:r w:rsidRPr="005651CF">
              <w:rPr>
                <w:rFonts w:cstheme="minorHAnsi"/>
              </w:rPr>
              <w:t xml:space="preserve"> October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08478EAC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ST5 Advanced Laparoscopy</w:t>
            </w:r>
          </w:p>
        </w:tc>
      </w:tr>
      <w:tr w:rsidR="001F02B2" w:rsidRPr="005651CF" w14:paraId="64A331E2" w14:textId="77777777" w:rsidTr="001F02B2">
        <w:trPr>
          <w:trHeight w:val="674"/>
        </w:trPr>
        <w:tc>
          <w:tcPr>
            <w:tcW w:w="3119" w:type="dxa"/>
            <w:shd w:val="clear" w:color="auto" w:fill="FBE4D5" w:themeFill="accent2" w:themeFillTint="33"/>
          </w:tcPr>
          <w:p w14:paraId="44CB7A21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28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October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4D191489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ST2 ROBUST</w:t>
            </w:r>
          </w:p>
        </w:tc>
      </w:tr>
      <w:tr w:rsidR="001F02B2" w:rsidRPr="005651CF" w14:paraId="6C9A1EF2" w14:textId="77777777" w:rsidTr="001F02B2">
        <w:trPr>
          <w:trHeight w:val="674"/>
        </w:trPr>
        <w:tc>
          <w:tcPr>
            <w:tcW w:w="3119" w:type="dxa"/>
            <w:shd w:val="clear" w:color="auto" w:fill="FBE4D5" w:themeFill="accent2" w:themeFillTint="33"/>
          </w:tcPr>
          <w:p w14:paraId="63BD9799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28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October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7B6DA304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ST3 Reflective Practice Workshop</w:t>
            </w:r>
          </w:p>
        </w:tc>
      </w:tr>
      <w:tr w:rsidR="001F02B2" w:rsidRPr="005651CF" w14:paraId="0213086C" w14:textId="77777777" w:rsidTr="001F02B2">
        <w:trPr>
          <w:trHeight w:val="666"/>
        </w:trPr>
        <w:tc>
          <w:tcPr>
            <w:tcW w:w="3119" w:type="dxa"/>
            <w:shd w:val="clear" w:color="auto" w:fill="FBE4D5" w:themeFill="accent2" w:themeFillTint="33"/>
          </w:tcPr>
          <w:p w14:paraId="6FA20912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2</w:t>
            </w:r>
            <w:r w:rsidRPr="005651CF">
              <w:rPr>
                <w:rFonts w:cstheme="minorHAnsi"/>
                <w:vertAlign w:val="superscript"/>
              </w:rPr>
              <w:t>nd</w:t>
            </w:r>
            <w:r w:rsidRPr="005651CF">
              <w:rPr>
                <w:rFonts w:cstheme="minorHAnsi"/>
              </w:rPr>
              <w:t xml:space="preserve"> November 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642EBC1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Basic Gynae </w:t>
            </w:r>
          </w:p>
        </w:tc>
      </w:tr>
      <w:tr w:rsidR="001F02B2" w:rsidRPr="005651CF" w14:paraId="149BCAE3" w14:textId="77777777" w:rsidTr="001F02B2">
        <w:trPr>
          <w:trHeight w:val="666"/>
        </w:trPr>
        <w:tc>
          <w:tcPr>
            <w:tcW w:w="3119" w:type="dxa"/>
            <w:shd w:val="clear" w:color="auto" w:fill="FBE4D5" w:themeFill="accent2" w:themeFillTint="33"/>
          </w:tcPr>
          <w:p w14:paraId="2F36CBC3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4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November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6433B7F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Perineal Trauma</w:t>
            </w:r>
          </w:p>
        </w:tc>
      </w:tr>
      <w:tr w:rsidR="001F02B2" w:rsidRPr="005651CF" w14:paraId="0ECDA382" w14:textId="77777777" w:rsidTr="001F02B2">
        <w:trPr>
          <w:trHeight w:val="698"/>
        </w:trPr>
        <w:tc>
          <w:tcPr>
            <w:tcW w:w="3119" w:type="dxa"/>
            <w:shd w:val="clear" w:color="auto" w:fill="FBE4D5" w:themeFill="accent2" w:themeFillTint="33"/>
          </w:tcPr>
          <w:p w14:paraId="37C31E70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14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November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3737C76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ST3 – ST5 Urogynae </w:t>
            </w:r>
          </w:p>
        </w:tc>
      </w:tr>
      <w:tr w:rsidR="001F02B2" w:rsidRPr="005651CF" w14:paraId="20D91751" w14:textId="77777777" w:rsidTr="001F02B2">
        <w:trPr>
          <w:trHeight w:val="698"/>
        </w:trPr>
        <w:tc>
          <w:tcPr>
            <w:tcW w:w="3119" w:type="dxa"/>
            <w:shd w:val="clear" w:color="auto" w:fill="FBE4D5" w:themeFill="accent2" w:themeFillTint="33"/>
          </w:tcPr>
          <w:p w14:paraId="02066A0E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17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November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4B1F4B90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ST5 – Introduction to Medical Leadership</w:t>
            </w:r>
          </w:p>
        </w:tc>
      </w:tr>
      <w:tr w:rsidR="001F02B2" w:rsidRPr="005651CF" w14:paraId="22733FF5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43603499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proofErr w:type="gramStart"/>
            <w:r w:rsidRPr="005651CF">
              <w:rPr>
                <w:rFonts w:cstheme="minorHAnsi"/>
              </w:rPr>
              <w:t>23th</w:t>
            </w:r>
            <w:proofErr w:type="gramEnd"/>
            <w:r w:rsidRPr="005651CF">
              <w:rPr>
                <w:rFonts w:cstheme="minorHAnsi"/>
              </w:rPr>
              <w:t xml:space="preserve"> November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CCEB7EF" w14:textId="299C4550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Virtual – Inte</w:t>
            </w:r>
            <w:r w:rsidR="005C6EAC">
              <w:rPr>
                <w:rFonts w:cstheme="minorHAnsi"/>
              </w:rPr>
              <w:t>rmediate Obstetrics</w:t>
            </w:r>
            <w:r w:rsidRPr="005651CF">
              <w:rPr>
                <w:rFonts w:cstheme="minorHAnsi"/>
              </w:rPr>
              <w:t xml:space="preserve"> </w:t>
            </w:r>
            <w:r w:rsidR="005C6EAC">
              <w:rPr>
                <w:rFonts w:cstheme="minorHAnsi"/>
              </w:rPr>
              <w:t>E-Learning</w:t>
            </w:r>
          </w:p>
          <w:p w14:paraId="01732A50" w14:textId="77777777" w:rsidR="001F02B2" w:rsidRPr="005651CF" w:rsidRDefault="001F02B2" w:rsidP="001F02B2">
            <w:pPr>
              <w:spacing w:before="20" w:after="20" w:line="360" w:lineRule="auto"/>
              <w:rPr>
                <w:rFonts w:eastAsia="Calibri" w:cstheme="minorHAnsi"/>
              </w:rPr>
            </w:pPr>
          </w:p>
        </w:tc>
      </w:tr>
      <w:tr w:rsidR="001F02B2" w:rsidRPr="005651CF" w14:paraId="382505CB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3A696994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lastRenderedPageBreak/>
              <w:t>25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November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790428D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Perineal Trauma</w:t>
            </w:r>
          </w:p>
          <w:p w14:paraId="2FA04E73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0EE59E7C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7F5C032D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30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November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07F2CBAA" w14:textId="37EB8D23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Inter</w:t>
            </w:r>
            <w:r w:rsidR="005C6EAC">
              <w:rPr>
                <w:rFonts w:cstheme="minorHAnsi"/>
              </w:rPr>
              <w:t>mediate</w:t>
            </w:r>
            <w:r w:rsidRPr="005651CF">
              <w:rPr>
                <w:rFonts w:cstheme="minorHAnsi"/>
              </w:rPr>
              <w:t xml:space="preserve"> Obs</w:t>
            </w:r>
            <w:r w:rsidR="005C6EAC">
              <w:rPr>
                <w:rFonts w:cstheme="minorHAnsi"/>
              </w:rPr>
              <w:t>tetrics</w:t>
            </w:r>
          </w:p>
          <w:p w14:paraId="087BE50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4FAA53EF" w14:textId="77777777" w:rsidTr="001F02B2">
        <w:trPr>
          <w:trHeight w:val="864"/>
        </w:trPr>
        <w:tc>
          <w:tcPr>
            <w:tcW w:w="3119" w:type="dxa"/>
            <w:shd w:val="clear" w:color="auto" w:fill="FBE4D5" w:themeFill="accent2" w:themeFillTint="33"/>
          </w:tcPr>
          <w:p w14:paraId="03CA2D92" w14:textId="68B8760D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9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>/10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January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7E42DDA0" w14:textId="127D3720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Mat</w:t>
            </w:r>
            <w:r w:rsidR="009139A2">
              <w:rPr>
                <w:rFonts w:cstheme="minorHAnsi"/>
              </w:rPr>
              <w:t>ernal</w:t>
            </w:r>
            <w:r w:rsidRPr="005651CF">
              <w:rPr>
                <w:rFonts w:cstheme="minorHAnsi"/>
              </w:rPr>
              <w:t xml:space="preserve"> Med</w:t>
            </w:r>
            <w:r w:rsidR="009139A2">
              <w:rPr>
                <w:rFonts w:cstheme="minorHAnsi"/>
              </w:rPr>
              <w:t xml:space="preserve">icine </w:t>
            </w:r>
          </w:p>
        </w:tc>
      </w:tr>
      <w:tr w:rsidR="001F02B2" w:rsidRPr="005651CF" w14:paraId="26AB977B" w14:textId="77777777" w:rsidTr="001F02B2">
        <w:trPr>
          <w:trHeight w:val="788"/>
        </w:trPr>
        <w:tc>
          <w:tcPr>
            <w:tcW w:w="3119" w:type="dxa"/>
            <w:shd w:val="clear" w:color="auto" w:fill="FBE4D5" w:themeFill="accent2" w:themeFillTint="33"/>
          </w:tcPr>
          <w:p w14:paraId="5462CD04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13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January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6D600072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Basic Hysteroscopy</w:t>
            </w:r>
          </w:p>
          <w:p w14:paraId="16FE0822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3D18ABC8" w14:textId="77777777" w:rsidTr="001F02B2">
        <w:trPr>
          <w:trHeight w:val="694"/>
        </w:trPr>
        <w:tc>
          <w:tcPr>
            <w:tcW w:w="3119" w:type="dxa"/>
            <w:shd w:val="clear" w:color="auto" w:fill="FBE4D5" w:themeFill="accent2" w:themeFillTint="33"/>
          </w:tcPr>
          <w:p w14:paraId="1FDF1D15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16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and 17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January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4D6B6879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Leadership and Management </w:t>
            </w:r>
          </w:p>
        </w:tc>
      </w:tr>
      <w:tr w:rsidR="001F02B2" w:rsidRPr="005651CF" w14:paraId="23B9F93D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1BD8B0DE" w14:textId="387D1F4E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January</w:t>
            </w:r>
            <w:r w:rsidRPr="005651CF">
              <w:rPr>
                <w:rFonts w:cstheme="minorHAnsi"/>
              </w:rPr>
              <w:t xml:space="preserve"> </w:t>
            </w:r>
          </w:p>
          <w:p w14:paraId="7682DF5C" w14:textId="5B104FF8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BE4D5" w:themeFill="accent2" w:themeFillTint="33"/>
          </w:tcPr>
          <w:p w14:paraId="15BFC61C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Basic Laparoscopy</w:t>
            </w:r>
          </w:p>
          <w:p w14:paraId="791FD30C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7A3632C5" w14:textId="77777777" w:rsidTr="001F02B2">
        <w:trPr>
          <w:trHeight w:val="704"/>
        </w:trPr>
        <w:tc>
          <w:tcPr>
            <w:tcW w:w="3119" w:type="dxa"/>
            <w:shd w:val="clear" w:color="auto" w:fill="FBE4D5" w:themeFill="accent2" w:themeFillTint="33"/>
          </w:tcPr>
          <w:p w14:paraId="737A3EEE" w14:textId="5040F185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Pr="001F02B2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and 24</w:t>
            </w:r>
            <w:r w:rsidRPr="001F02B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</w:t>
            </w:r>
          </w:p>
          <w:p w14:paraId="309B4BF6" w14:textId="3326D305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  <w:vertAlign w:val="superscript"/>
              </w:rPr>
            </w:pPr>
          </w:p>
        </w:tc>
        <w:tc>
          <w:tcPr>
            <w:tcW w:w="7371" w:type="dxa"/>
            <w:shd w:val="clear" w:color="auto" w:fill="FBE4D5" w:themeFill="accent2" w:themeFillTint="33"/>
          </w:tcPr>
          <w:p w14:paraId="50BDFC0D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Gynae Oncology </w:t>
            </w:r>
          </w:p>
          <w:p w14:paraId="237B56D7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(23</w:t>
            </w:r>
            <w:r w:rsidRPr="005651CF">
              <w:rPr>
                <w:rFonts w:cstheme="minorHAnsi"/>
                <w:vertAlign w:val="superscript"/>
              </w:rPr>
              <w:t>rd</w:t>
            </w:r>
            <w:r w:rsidRPr="005651CF">
              <w:rPr>
                <w:rFonts w:cstheme="minorHAnsi"/>
              </w:rPr>
              <w:t xml:space="preserve"> F2F, 24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Virtual)</w:t>
            </w:r>
          </w:p>
        </w:tc>
      </w:tr>
      <w:tr w:rsidR="001F02B2" w:rsidRPr="005651CF" w14:paraId="52AB0455" w14:textId="77777777" w:rsidTr="001F02B2">
        <w:tc>
          <w:tcPr>
            <w:tcW w:w="3119" w:type="dxa"/>
            <w:shd w:val="clear" w:color="auto" w:fill="FBE4D5" w:themeFill="accent2" w:themeFillTint="33"/>
          </w:tcPr>
          <w:p w14:paraId="0C46AF79" w14:textId="0F527A1C" w:rsidR="001F02B2" w:rsidRPr="005651CF" w:rsidRDefault="00C0062D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February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0EC66AD5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Basic Hysteroscopy</w:t>
            </w:r>
          </w:p>
          <w:p w14:paraId="6CFD37D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348A16BF" w14:textId="77777777" w:rsidTr="001F02B2">
        <w:trPr>
          <w:trHeight w:val="692"/>
        </w:trPr>
        <w:tc>
          <w:tcPr>
            <w:tcW w:w="3119" w:type="dxa"/>
            <w:shd w:val="clear" w:color="auto" w:fill="FBE4D5" w:themeFill="accent2" w:themeFillTint="33"/>
          </w:tcPr>
          <w:p w14:paraId="05D20600" w14:textId="6A44DA25" w:rsidR="001F02B2" w:rsidRPr="005651CF" w:rsidRDefault="00B32913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16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February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653CEEA9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Basic Laparoscopy</w:t>
            </w:r>
          </w:p>
          <w:p w14:paraId="6D9CC03A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</w:tr>
      <w:tr w:rsidR="001F02B2" w:rsidRPr="005651CF" w14:paraId="77D34AD6" w14:textId="77777777" w:rsidTr="001F02B2">
        <w:trPr>
          <w:trHeight w:val="702"/>
        </w:trPr>
        <w:tc>
          <w:tcPr>
            <w:tcW w:w="3119" w:type="dxa"/>
            <w:shd w:val="clear" w:color="auto" w:fill="FBE4D5" w:themeFill="accent2" w:themeFillTint="33"/>
          </w:tcPr>
          <w:p w14:paraId="2F711894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16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March 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0C8BCAF" w14:textId="49644B73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 xml:space="preserve">Basic </w:t>
            </w:r>
            <w:r w:rsidR="00B32913" w:rsidRPr="005651CF">
              <w:rPr>
                <w:rFonts w:cstheme="minorHAnsi"/>
              </w:rPr>
              <w:t>Laparoscopy</w:t>
            </w:r>
            <w:r w:rsidRPr="005651CF">
              <w:rPr>
                <w:rFonts w:cstheme="minorHAnsi"/>
              </w:rPr>
              <w:t xml:space="preserve"> </w:t>
            </w:r>
          </w:p>
        </w:tc>
      </w:tr>
      <w:tr w:rsidR="001F02B2" w:rsidRPr="005651CF" w14:paraId="020560FF" w14:textId="77777777" w:rsidTr="001F02B2">
        <w:trPr>
          <w:trHeight w:val="696"/>
        </w:trPr>
        <w:tc>
          <w:tcPr>
            <w:tcW w:w="3119" w:type="dxa"/>
            <w:shd w:val="clear" w:color="auto" w:fill="FBE4D5" w:themeFill="accent2" w:themeFillTint="33"/>
          </w:tcPr>
          <w:p w14:paraId="227086DB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12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May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1F23EA6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Perineal Trauma</w:t>
            </w:r>
          </w:p>
        </w:tc>
      </w:tr>
      <w:tr w:rsidR="001F02B2" w:rsidRPr="005651CF" w14:paraId="61222FC6" w14:textId="77777777" w:rsidTr="001F02B2">
        <w:trPr>
          <w:trHeight w:val="774"/>
        </w:trPr>
        <w:tc>
          <w:tcPr>
            <w:tcW w:w="3119" w:type="dxa"/>
            <w:shd w:val="clear" w:color="auto" w:fill="FBE4D5" w:themeFill="accent2" w:themeFillTint="33"/>
          </w:tcPr>
          <w:p w14:paraId="3FD07DCB" w14:textId="2F8D4E1D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5651CF">
              <w:rPr>
                <w:rFonts w:cstheme="minorHAnsi"/>
                <w:vertAlign w:val="superscript"/>
              </w:rPr>
              <w:t>th</w:t>
            </w:r>
            <w:r w:rsidRPr="005651CF">
              <w:rPr>
                <w:rFonts w:cstheme="minorHAnsi"/>
              </w:rPr>
              <w:t xml:space="preserve"> May </w:t>
            </w:r>
          </w:p>
          <w:p w14:paraId="21C8AC1E" w14:textId="13E47E5D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BE4D5" w:themeFill="accent2" w:themeFillTint="33"/>
          </w:tcPr>
          <w:p w14:paraId="2A7FC4A1" w14:textId="77777777" w:rsidR="001F02B2" w:rsidRPr="005651CF" w:rsidRDefault="001F02B2" w:rsidP="001F02B2">
            <w:pPr>
              <w:spacing w:before="20" w:after="20" w:line="360" w:lineRule="auto"/>
              <w:rPr>
                <w:rFonts w:cstheme="minorHAnsi"/>
              </w:rPr>
            </w:pPr>
            <w:r w:rsidRPr="005651CF">
              <w:rPr>
                <w:rFonts w:cstheme="minorHAnsi"/>
              </w:rPr>
              <w:t>Perineal Trauma</w:t>
            </w:r>
          </w:p>
        </w:tc>
      </w:tr>
    </w:tbl>
    <w:p w14:paraId="14654819" w14:textId="77777777" w:rsidR="00C9187D" w:rsidRDefault="00C9187D"/>
    <w:sectPr w:rsidR="00C91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12"/>
    <w:rsid w:val="001F02B2"/>
    <w:rsid w:val="00276893"/>
    <w:rsid w:val="003707A4"/>
    <w:rsid w:val="005C6EAC"/>
    <w:rsid w:val="00727D3D"/>
    <w:rsid w:val="009139A2"/>
    <w:rsid w:val="00A9306D"/>
    <w:rsid w:val="00AA5EB2"/>
    <w:rsid w:val="00B32913"/>
    <w:rsid w:val="00B504D6"/>
    <w:rsid w:val="00C0062D"/>
    <w:rsid w:val="00C9187D"/>
    <w:rsid w:val="00CC5502"/>
    <w:rsid w:val="00F5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4A90"/>
  <w15:chartTrackingRefBased/>
  <w15:docId w15:val="{C3771E90-4A7E-4AC6-B11E-99089598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B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0959018B3594E80B8786AAD37F60E" ma:contentTypeVersion="13" ma:contentTypeDescription="Create a new document." ma:contentTypeScope="" ma:versionID="727185c3809577b5223d1408a064c714">
  <xsd:schema xmlns:xsd="http://www.w3.org/2001/XMLSchema" xmlns:xs="http://www.w3.org/2001/XMLSchema" xmlns:p="http://schemas.microsoft.com/office/2006/metadata/properties" xmlns:ns3="5728b44d-82eb-4402-848b-35e095efcf60" xmlns:ns4="a1c610b4-a8f4-4f3c-b14c-373513c4188c" targetNamespace="http://schemas.microsoft.com/office/2006/metadata/properties" ma:root="true" ma:fieldsID="0bdd1843e37bb685db8842311c907781" ns3:_="" ns4:_="">
    <xsd:import namespace="5728b44d-82eb-4402-848b-35e095efcf60"/>
    <xsd:import namespace="a1c610b4-a8f4-4f3c-b14c-373513c418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b44d-82eb-4402-848b-35e095efc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610b4-a8f4-4f3c-b14c-373513c41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3A9C6-0D14-4ECF-A42C-0E360BED4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7DA43-9F18-4FA3-9EA6-8F5D1012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8b44d-82eb-4402-848b-35e095efcf60"/>
    <ds:schemaRef ds:uri="a1c610b4-a8f4-4f3c-b14c-373513c41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2D4DD-70EB-4528-965A-1B59E5D5F065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c610b4-a8f4-4f3c-b14c-373513c4188c"/>
    <ds:schemaRef ds:uri="http://schemas.microsoft.com/office/infopath/2007/PartnerControls"/>
    <ds:schemaRef ds:uri="http://www.w3.org/XML/1998/namespace"/>
    <ds:schemaRef ds:uri="http://purl.org/dc/elements/1.1/"/>
    <ds:schemaRef ds:uri="5728b44d-82eb-4402-848b-35e095efcf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Forth</dc:creator>
  <cp:keywords/>
  <dc:description/>
  <cp:lastModifiedBy>Lucy Forth</cp:lastModifiedBy>
  <cp:revision>2</cp:revision>
  <dcterms:created xsi:type="dcterms:W3CDTF">2022-09-21T14:06:00Z</dcterms:created>
  <dcterms:modified xsi:type="dcterms:W3CDTF">2022-09-21T14:06:00Z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0x010100BA00959018B3594E80B8786AAD37F60E</vt:lpwstr>
  </property>
</Properties>
</file>