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7D15A2"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77"/>
        <w:gridCol w:w="8471"/>
      </w:tblGrid>
      <w:tr w:rsidR="00767D20" w:rsidRPr="00767D20" w14:paraId="43826EA8" w14:textId="77777777" w:rsidTr="00767D20">
        <w:trPr>
          <w:trHeight w:val="825"/>
        </w:trPr>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4D15B89F" w14:textId="77777777" w:rsidR="00767D20" w:rsidRPr="00767D20" w:rsidRDefault="00767D20" w:rsidP="00767D20">
            <w:bookmarkStart w:id="0" w:name="_Toc142042366"/>
            <w:bookmarkStart w:id="1" w:name="_Toc142043217"/>
            <w:bookmarkStart w:id="2" w:name="_Toc143256350"/>
            <w:r w:rsidRPr="00767D20">
              <w:rPr>
                <w:b/>
                <w:bCs/>
              </w:rPr>
              <w:t>Grade</w:t>
            </w:r>
            <w:r w:rsidRPr="00767D20">
              <w:t> </w:t>
            </w:r>
          </w:p>
        </w:tc>
        <w:tc>
          <w:tcPr>
            <w:tcW w:w="7530" w:type="dxa"/>
            <w:tcBorders>
              <w:top w:val="single" w:sz="6" w:space="0" w:color="auto"/>
              <w:left w:val="single" w:sz="6" w:space="0" w:color="auto"/>
              <w:bottom w:val="single" w:sz="6" w:space="0" w:color="auto"/>
              <w:right w:val="single" w:sz="6" w:space="0" w:color="auto"/>
            </w:tcBorders>
            <w:shd w:val="clear" w:color="auto" w:fill="auto"/>
            <w:hideMark/>
          </w:tcPr>
          <w:p w14:paraId="55589CC1" w14:textId="77777777" w:rsidR="00767D20" w:rsidRPr="00767D20" w:rsidRDefault="00767D20" w:rsidP="00767D20">
            <w:r w:rsidRPr="00767D20">
              <w:t>F1 </w:t>
            </w:r>
          </w:p>
        </w:tc>
      </w:tr>
      <w:tr w:rsidR="00767D20" w:rsidRPr="00767D20" w14:paraId="5BBE4C85" w14:textId="77777777" w:rsidTr="00767D20">
        <w:trPr>
          <w:trHeight w:val="840"/>
        </w:trPr>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7DDBF500" w14:textId="77777777" w:rsidR="00767D20" w:rsidRPr="00767D20" w:rsidRDefault="00767D20" w:rsidP="00767D20">
            <w:r w:rsidRPr="00767D20">
              <w:rPr>
                <w:b/>
                <w:bCs/>
              </w:rPr>
              <w:t>Placement</w:t>
            </w:r>
            <w:r w:rsidRPr="00767D20">
              <w:t> </w:t>
            </w:r>
          </w:p>
        </w:tc>
        <w:tc>
          <w:tcPr>
            <w:tcW w:w="7530" w:type="dxa"/>
            <w:tcBorders>
              <w:top w:val="single" w:sz="6" w:space="0" w:color="auto"/>
              <w:left w:val="single" w:sz="6" w:space="0" w:color="auto"/>
              <w:bottom w:val="single" w:sz="6" w:space="0" w:color="auto"/>
              <w:right w:val="single" w:sz="6" w:space="0" w:color="auto"/>
            </w:tcBorders>
            <w:shd w:val="clear" w:color="auto" w:fill="auto"/>
            <w:hideMark/>
          </w:tcPr>
          <w:p w14:paraId="7A52F642" w14:textId="77777777" w:rsidR="00767D20" w:rsidRPr="00767D20" w:rsidRDefault="00767D20" w:rsidP="00767D20">
            <w:r w:rsidRPr="00767D20">
              <w:t>Cardiology  </w:t>
            </w:r>
          </w:p>
        </w:tc>
      </w:tr>
      <w:tr w:rsidR="00767D20" w:rsidRPr="00767D20" w14:paraId="3C1DEA0D" w14:textId="77777777" w:rsidTr="00767D20">
        <w:trPr>
          <w:trHeight w:val="825"/>
        </w:trPr>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2E8A5E9D" w14:textId="77777777" w:rsidR="00767D20" w:rsidRPr="00767D20" w:rsidRDefault="00767D20" w:rsidP="00767D20">
            <w:r w:rsidRPr="00767D20">
              <w:rPr>
                <w:b/>
                <w:bCs/>
              </w:rPr>
              <w:t>Department</w:t>
            </w:r>
            <w:r w:rsidRPr="00767D20">
              <w:t> </w:t>
            </w:r>
          </w:p>
        </w:tc>
        <w:tc>
          <w:tcPr>
            <w:tcW w:w="7530" w:type="dxa"/>
            <w:tcBorders>
              <w:top w:val="single" w:sz="6" w:space="0" w:color="auto"/>
              <w:left w:val="single" w:sz="6" w:space="0" w:color="auto"/>
              <w:bottom w:val="single" w:sz="6" w:space="0" w:color="auto"/>
              <w:right w:val="single" w:sz="6" w:space="0" w:color="auto"/>
            </w:tcBorders>
            <w:shd w:val="clear" w:color="auto" w:fill="auto"/>
            <w:hideMark/>
          </w:tcPr>
          <w:p w14:paraId="2DEC1C5F" w14:textId="369EDEE7" w:rsidR="00767D20" w:rsidRDefault="00767D20" w:rsidP="00767D20">
            <w:r w:rsidRPr="00767D20">
              <w:t xml:space="preserve">As a regional centre, the unit takes tertiary referrals on all aspects of Cardiology / Heart Team from Leeds and other hospitals in Yorkshire. All invasive and non-invasive cardiology investigations are provided including cardiac catheterisation, angioplasty, </w:t>
            </w:r>
            <w:commentRangeStart w:id="3"/>
            <w:r w:rsidRPr="00767D20">
              <w:t xml:space="preserve">specialised </w:t>
            </w:r>
            <w:commentRangeEnd w:id="3"/>
            <w:r>
              <w:rPr>
                <w:rStyle w:val="CommentReference"/>
              </w:rPr>
              <w:commentReference w:id="3"/>
            </w:r>
            <w:r w:rsidRPr="00767D20">
              <w:t>arrhythmia investigation, pacemaker and defibrillator implantation, exercise testing, ambulatory ECG, echocardiography and nuclear cardiology.  </w:t>
            </w:r>
          </w:p>
          <w:p w14:paraId="687E656F" w14:textId="540654F3" w:rsidR="007D15A2" w:rsidRPr="00767D20" w:rsidRDefault="007D15A2" w:rsidP="00767D20">
            <w:r w:rsidRPr="00767D20">
              <w:t>I</w:t>
            </w:r>
            <w:r>
              <w:t>n</w:t>
            </w:r>
            <w:r w:rsidRPr="00767D20">
              <w:t xml:space="preserve"> addition to CCU, there are 2 further cardiology wards and a Day Case Unit </w:t>
            </w:r>
          </w:p>
          <w:p w14:paraId="56094160" w14:textId="11F5D143" w:rsidR="00767D20" w:rsidRPr="00767D20" w:rsidRDefault="00767D20" w:rsidP="00767D20">
            <w:r w:rsidRPr="00767D20">
              <w:t xml:space="preserve">The unit provides secondary care cardiology to Leeds. CCU is the responsibility of cardiology and doctors of the unit also supply 24-hour cover 7 days a week to A&amp;E and the wards of the hospital for all cases of acute cardiological illness. This includes a primary angioplasty service for patients presenting with a myocardial infarction if there are ECG changes of acute ST elevation. This service is expanding to include patients from surrounding DGHs. </w:t>
            </w:r>
          </w:p>
        </w:tc>
      </w:tr>
      <w:tr w:rsidR="00767D20" w:rsidRPr="00767D20" w14:paraId="095DA0C6" w14:textId="77777777" w:rsidTr="00767D20">
        <w:trPr>
          <w:trHeight w:val="1305"/>
        </w:trPr>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62A8B6F5" w14:textId="77777777" w:rsidR="00767D20" w:rsidRPr="00767D20" w:rsidRDefault="00767D20" w:rsidP="00767D20">
            <w:r w:rsidRPr="00767D20">
              <w:rPr>
                <w:b/>
                <w:bCs/>
              </w:rPr>
              <w:t>The type of work to expect and learning opportunities</w:t>
            </w:r>
            <w:r w:rsidRPr="00767D20">
              <w:t> </w:t>
            </w:r>
          </w:p>
        </w:tc>
        <w:tc>
          <w:tcPr>
            <w:tcW w:w="7530" w:type="dxa"/>
            <w:tcBorders>
              <w:top w:val="single" w:sz="6" w:space="0" w:color="auto"/>
              <w:left w:val="single" w:sz="6" w:space="0" w:color="auto"/>
              <w:bottom w:val="single" w:sz="6" w:space="0" w:color="auto"/>
              <w:right w:val="single" w:sz="6" w:space="0" w:color="auto"/>
            </w:tcBorders>
            <w:shd w:val="clear" w:color="auto" w:fill="auto"/>
            <w:hideMark/>
          </w:tcPr>
          <w:p w14:paraId="29AAC061" w14:textId="53FF80CE" w:rsidR="00767D20" w:rsidRPr="00767D20" w:rsidRDefault="00767D20" w:rsidP="00767D20">
            <w:r w:rsidRPr="00767D20">
              <w:t>The FY1 will be based on Ward L18, 19, 14 and 16, working among a team of 22 resident doctors across the Heart team. There are a high level of supervision and the opportunity to develop a wide range of practical skills. There is the opportunity to admit new patients as well as being involved with ongoing clinical care of the in-patients. Trainees are encouraged to spend time in the cardiac catheter lab and non-invasive department to observe the variety of cardiological investigations the unit.  </w:t>
            </w:r>
          </w:p>
          <w:p w14:paraId="16A314B2" w14:textId="77777777" w:rsidR="00767D20" w:rsidRPr="00767D20" w:rsidRDefault="00767D20" w:rsidP="00767D20">
            <w:r w:rsidRPr="00767D20">
              <w:t xml:space="preserve">The department has organised a weekly cardiology teaching session on Thursday lunchtime for Cardiology SHOs and the Foundation trainees. There is one angiography meeting each week to discuss cases and an ECHO meeting which trainees may attend. Regional post-Graduate meetings in Cardiology are held each month on a rolling afternoon session. These sessions incorporate a </w:t>
            </w:r>
            <w:r w:rsidRPr="00767D20">
              <w:lastRenderedPageBreak/>
              <w:t>regular audit component. Trainees are expected to attend the hospital Grand Round on Wednesday lunchtime and a regular teaching session for FY trainees on Thursday lunchtimes. There is also ready access to the Deanery for training days </w:t>
            </w:r>
          </w:p>
        </w:tc>
      </w:tr>
      <w:tr w:rsidR="00767D20" w:rsidRPr="00767D20" w14:paraId="127F772F" w14:textId="77777777" w:rsidTr="00767D20">
        <w:trPr>
          <w:trHeight w:val="840"/>
        </w:trPr>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67ED7091" w14:textId="77777777" w:rsidR="00767D20" w:rsidRPr="00767D20" w:rsidRDefault="00767D20" w:rsidP="00767D20">
            <w:r w:rsidRPr="00767D20">
              <w:rPr>
                <w:b/>
                <w:bCs/>
              </w:rPr>
              <w:lastRenderedPageBreak/>
              <w:t>Where the placement is based</w:t>
            </w:r>
            <w:r w:rsidRPr="00767D20">
              <w:t> </w:t>
            </w:r>
          </w:p>
        </w:tc>
        <w:tc>
          <w:tcPr>
            <w:tcW w:w="7530" w:type="dxa"/>
            <w:tcBorders>
              <w:top w:val="single" w:sz="6" w:space="0" w:color="auto"/>
              <w:left w:val="single" w:sz="6" w:space="0" w:color="auto"/>
              <w:bottom w:val="single" w:sz="6" w:space="0" w:color="auto"/>
              <w:right w:val="single" w:sz="6" w:space="0" w:color="auto"/>
            </w:tcBorders>
            <w:shd w:val="clear" w:color="auto" w:fill="auto"/>
            <w:hideMark/>
          </w:tcPr>
          <w:p w14:paraId="1B046410" w14:textId="77777777" w:rsidR="00767D20" w:rsidRPr="00767D20" w:rsidRDefault="00767D20" w:rsidP="00767D20">
            <w:r w:rsidRPr="00767D20">
              <w:t>L18, Jubilee Wing, LGI </w:t>
            </w:r>
          </w:p>
        </w:tc>
      </w:tr>
      <w:tr w:rsidR="00767D20" w:rsidRPr="00767D20" w14:paraId="7F6388CF" w14:textId="77777777" w:rsidTr="00767D20">
        <w:trPr>
          <w:trHeight w:val="1305"/>
        </w:trPr>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3F0BF07C" w14:textId="77777777" w:rsidR="00767D20" w:rsidRPr="00767D20" w:rsidRDefault="00767D20" w:rsidP="00767D20">
            <w:r w:rsidRPr="00767D20">
              <w:rPr>
                <w:b/>
                <w:bCs/>
              </w:rPr>
              <w:t>Educational and Clinical Supervisor(s) for the placement</w:t>
            </w:r>
            <w:r w:rsidRPr="00767D20">
              <w:t> </w:t>
            </w:r>
          </w:p>
        </w:tc>
        <w:tc>
          <w:tcPr>
            <w:tcW w:w="7530" w:type="dxa"/>
            <w:tcBorders>
              <w:top w:val="single" w:sz="6" w:space="0" w:color="auto"/>
              <w:left w:val="single" w:sz="6" w:space="0" w:color="auto"/>
              <w:bottom w:val="single" w:sz="6" w:space="0" w:color="auto"/>
              <w:right w:val="single" w:sz="6" w:space="0" w:color="auto"/>
            </w:tcBorders>
            <w:shd w:val="clear" w:color="auto" w:fill="auto"/>
            <w:hideMark/>
          </w:tcPr>
          <w:p w14:paraId="4815978B" w14:textId="77777777" w:rsidR="00767D20" w:rsidRPr="00767D20" w:rsidRDefault="00767D20" w:rsidP="00767D20">
            <w:r w:rsidRPr="00767D20">
              <w:t>Supervisors vary but each FY1 will be allocated a consultant cardiologist for their Educational / Clinical Supervisor.  </w:t>
            </w:r>
          </w:p>
        </w:tc>
      </w:tr>
      <w:tr w:rsidR="00767D20" w:rsidRPr="00767D20" w14:paraId="3938C8BB" w14:textId="77777777" w:rsidTr="00767D20">
        <w:trPr>
          <w:trHeight w:val="825"/>
        </w:trPr>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28845AD2" w14:textId="77777777" w:rsidR="00767D20" w:rsidRPr="00767D20" w:rsidRDefault="00767D20" w:rsidP="00767D20">
            <w:r w:rsidRPr="00767D20">
              <w:rPr>
                <w:b/>
                <w:bCs/>
              </w:rPr>
              <w:t>Main duties of the placement</w:t>
            </w:r>
            <w:r w:rsidRPr="00767D20">
              <w:t> </w:t>
            </w:r>
          </w:p>
        </w:tc>
        <w:tc>
          <w:tcPr>
            <w:tcW w:w="7530" w:type="dxa"/>
            <w:tcBorders>
              <w:top w:val="single" w:sz="6" w:space="0" w:color="auto"/>
              <w:left w:val="single" w:sz="6" w:space="0" w:color="auto"/>
              <w:bottom w:val="single" w:sz="6" w:space="0" w:color="auto"/>
              <w:right w:val="single" w:sz="6" w:space="0" w:color="auto"/>
            </w:tcBorders>
            <w:shd w:val="clear" w:color="auto" w:fill="auto"/>
            <w:hideMark/>
          </w:tcPr>
          <w:p w14:paraId="789CFA3C" w14:textId="271EA971" w:rsidR="00767D20" w:rsidRPr="00767D20" w:rsidRDefault="00767D20" w:rsidP="00767D20">
            <w:r w:rsidRPr="00767D20">
              <w:t>Duties on the wards include clerking new admissions, seeing patients on ward rounds (often but not always led by consultants) and carrying out day to day tasks. These include jobs for the day, practical procedures, taking responsibility for results and referrals and moving on the patient’s care. The work is spread across multiple wards and environments, but the rota allows some </w:t>
            </w:r>
            <w:commentRangeStart w:id="4"/>
            <w:r w:rsidRPr="00767D20">
              <w:t>PDP time</w:t>
            </w:r>
            <w:r w:rsidR="00E528E5">
              <w:t xml:space="preserve">, some of which is at trainee discretion but with some suggested activities built </w:t>
            </w:r>
            <w:proofErr w:type="gramStart"/>
            <w:r w:rsidR="00E528E5">
              <w:t>in to</w:t>
            </w:r>
            <w:proofErr w:type="gramEnd"/>
            <w:r w:rsidR="00E528E5">
              <w:t xml:space="preserve"> this. </w:t>
            </w:r>
            <w:r w:rsidRPr="00767D20">
              <w:t>  </w:t>
            </w:r>
            <w:commentRangeEnd w:id="4"/>
            <w:r>
              <w:rPr>
                <w:rStyle w:val="CommentReference"/>
              </w:rPr>
              <w:commentReference w:id="4"/>
            </w:r>
          </w:p>
        </w:tc>
      </w:tr>
      <w:tr w:rsidR="00767D20" w:rsidRPr="00767D20" w14:paraId="636BBBB6" w14:textId="77777777" w:rsidTr="00767D20">
        <w:trPr>
          <w:trHeight w:val="1320"/>
        </w:trPr>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52798E5E" w14:textId="77777777" w:rsidR="00767D20" w:rsidRPr="00767D20" w:rsidRDefault="00767D20" w:rsidP="00767D20">
            <w:r w:rsidRPr="00767D20">
              <w:rPr>
                <w:b/>
                <w:bCs/>
              </w:rPr>
              <w:t>Typical working pattern in this placement</w:t>
            </w:r>
            <w:r w:rsidRPr="00767D20">
              <w:t> </w:t>
            </w:r>
          </w:p>
        </w:tc>
        <w:tc>
          <w:tcPr>
            <w:tcW w:w="7530" w:type="dxa"/>
            <w:tcBorders>
              <w:top w:val="single" w:sz="6" w:space="0" w:color="auto"/>
              <w:left w:val="single" w:sz="6" w:space="0" w:color="auto"/>
              <w:bottom w:val="single" w:sz="6" w:space="0" w:color="auto"/>
              <w:right w:val="single" w:sz="6" w:space="0" w:color="auto"/>
            </w:tcBorders>
            <w:shd w:val="clear" w:color="auto" w:fill="auto"/>
            <w:hideMark/>
          </w:tcPr>
          <w:tbl>
            <w:tblPr>
              <w:tblStyle w:val="TableGrid"/>
              <w:tblpPr w:leftFromText="180" w:rightFromText="180" w:vertAnchor="text" w:horzAnchor="margin" w:tblpY="549"/>
              <w:tblW w:w="9882" w:type="dxa"/>
              <w:tblLook w:val="04A0" w:firstRow="1" w:lastRow="0" w:firstColumn="1" w:lastColumn="0" w:noHBand="0" w:noVBand="1"/>
            </w:tblPr>
            <w:tblGrid>
              <w:gridCol w:w="9882"/>
            </w:tblGrid>
            <w:tr w:rsidR="00E528E5" w14:paraId="3BEB6A57" w14:textId="77777777" w:rsidTr="00E528E5">
              <w:trPr>
                <w:trHeight w:val="1330"/>
              </w:trPr>
              <w:tc>
                <w:tcPr>
                  <w:tcW w:w="6343" w:type="dxa"/>
                  <w:tcBorders>
                    <w:top w:val="single" w:sz="4" w:space="0" w:color="auto"/>
                    <w:left w:val="single" w:sz="4" w:space="0" w:color="auto"/>
                    <w:bottom w:val="single" w:sz="4" w:space="0" w:color="auto"/>
                    <w:right w:val="single" w:sz="4" w:space="0" w:color="auto"/>
                  </w:tcBorders>
                  <w:hideMark/>
                </w:tcPr>
                <w:p w14:paraId="5D2051B5" w14:textId="44EFDF41" w:rsidR="00E528E5" w:rsidRDefault="00E528E5" w:rsidP="00E528E5">
                  <w:pPr>
                    <w:spacing w:after="0" w:line="240" w:lineRule="auto"/>
                  </w:pPr>
                  <w:r>
                    <w:t xml:space="preserve">1 in 11 on-call pattern comprising long days, twilights, weekends, nights and with 24/7 SpR cover on site. </w:t>
                  </w:r>
                </w:p>
              </w:tc>
            </w:tr>
          </w:tbl>
          <w:p w14:paraId="1C577D39" w14:textId="364701E4" w:rsidR="00767D20" w:rsidRPr="00767D20" w:rsidRDefault="00767D20" w:rsidP="00767D20"/>
        </w:tc>
      </w:tr>
      <w:tr w:rsidR="00767D20" w:rsidRPr="00767D20" w14:paraId="694F0F13" w14:textId="77777777" w:rsidTr="00767D20">
        <w:trPr>
          <w:trHeight w:val="825"/>
        </w:trPr>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370D2450" w14:textId="77777777" w:rsidR="00767D20" w:rsidRPr="00767D20" w:rsidRDefault="00767D20" w:rsidP="00767D20">
            <w:r w:rsidRPr="00767D20">
              <w:rPr>
                <w:b/>
                <w:bCs/>
              </w:rPr>
              <w:t>Employer</w:t>
            </w:r>
            <w:r w:rsidRPr="00767D20">
              <w:t> </w:t>
            </w:r>
          </w:p>
        </w:tc>
        <w:tc>
          <w:tcPr>
            <w:tcW w:w="7530" w:type="dxa"/>
            <w:tcBorders>
              <w:top w:val="single" w:sz="6" w:space="0" w:color="auto"/>
              <w:left w:val="single" w:sz="6" w:space="0" w:color="auto"/>
              <w:bottom w:val="single" w:sz="6" w:space="0" w:color="auto"/>
              <w:right w:val="single" w:sz="6" w:space="0" w:color="auto"/>
            </w:tcBorders>
            <w:shd w:val="clear" w:color="auto" w:fill="auto"/>
            <w:hideMark/>
          </w:tcPr>
          <w:p w14:paraId="0E36D9D2" w14:textId="77777777" w:rsidR="00767D20" w:rsidRPr="00767D20" w:rsidRDefault="00767D20" w:rsidP="00767D20">
            <w:r w:rsidRPr="00767D20">
              <w:t>Leeds Teaching Hospitals NHS Trust </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9"/>
      <w:type w:val="continuous"/>
      <w:pgSz w:w="11906" w:h="16838"/>
      <w:pgMar w:top="1021" w:right="1021" w:bottom="1021" w:left="1021" w:header="454" w:footer="556"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KNIGHT, Louise (LEEDS TEACHING HOSPITALS NHS TRUST)" w:date="2026-01-22T10:51:00Z" w:initials="LK">
    <w:p w14:paraId="0BFD44D1" w14:textId="77777777" w:rsidR="00767D20" w:rsidRDefault="00767D20" w:rsidP="00767D20">
      <w:pPr>
        <w:pStyle w:val="CommentText"/>
      </w:pPr>
      <w:r>
        <w:rPr>
          <w:rStyle w:val="CommentReference"/>
        </w:rPr>
        <w:annotationRef/>
      </w:r>
      <w:r>
        <w:t xml:space="preserve">Did not know where this comment went: 3 further cardiology wards, outlying patients and a Day case unit </w:t>
      </w:r>
    </w:p>
  </w:comment>
  <w:comment w:id="4" w:author="KNIGHT, Louise (LEEDS TEACHING HOSPITALS NHS TRUST)" w:date="2026-01-22T10:51:00Z" w:initials="LK">
    <w:p w14:paraId="4D3E00C0" w14:textId="77777777" w:rsidR="00767D20" w:rsidRDefault="00767D20" w:rsidP="00767D20">
      <w:pPr>
        <w:pStyle w:val="CommentText"/>
      </w:pPr>
      <w:r>
        <w:rPr>
          <w:rStyle w:val="CommentReference"/>
        </w:rPr>
        <w:annotationRef/>
      </w:r>
      <w:r>
        <w:t xml:space="preserve">Cannot see the end of the comment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FD44D1" w15:done="0"/>
  <w15:commentEx w15:paraId="4D3E00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581C4D" w16cex:dateUtc="2026-01-22T10:51:00Z"/>
  <w16cex:commentExtensible w16cex:durableId="691540DF" w16cex:dateUtc="2026-01-22T1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FD44D1" w16cid:durableId="0D581C4D"/>
  <w16cid:commentId w16cid:paraId="4D3E00C0" w16cid:durableId="691540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NIGHT, Louise (LEEDS TEACHING HOSPITALS NHS TRUST)">
    <w15:presenceInfo w15:providerId="AD" w15:userId="S::louise.knight31@nhs.net::c27a0b86-3729-44ff-a044-3766ab12a9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25E65"/>
    <w:rsid w:val="0033715E"/>
    <w:rsid w:val="0034439B"/>
    <w:rsid w:val="003444C7"/>
    <w:rsid w:val="0034560E"/>
    <w:rsid w:val="0035386A"/>
    <w:rsid w:val="0035464A"/>
    <w:rsid w:val="0037334B"/>
    <w:rsid w:val="00384FA1"/>
    <w:rsid w:val="003A4B22"/>
    <w:rsid w:val="003B0529"/>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67D20"/>
    <w:rsid w:val="007703FD"/>
    <w:rsid w:val="0077494B"/>
    <w:rsid w:val="00776A89"/>
    <w:rsid w:val="00796E96"/>
    <w:rsid w:val="007A1511"/>
    <w:rsid w:val="007A1D0E"/>
    <w:rsid w:val="007D15A2"/>
    <w:rsid w:val="007E4138"/>
    <w:rsid w:val="007E4D57"/>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9123E"/>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44DA2"/>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05E1B"/>
    <w:rsid w:val="00E45C31"/>
    <w:rsid w:val="00E5122E"/>
    <w:rsid w:val="00E528E5"/>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tabs>
        <w:tab w:val="num" w:pos="360"/>
      </w:tabs>
      <w:autoSpaceDE w:val="0"/>
      <w:autoSpaceDN w:val="0"/>
      <w:adjustRightInd w:val="0"/>
      <w:spacing w:after="240"/>
      <w:ind w:left="0" w:firstLine="36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character" w:styleId="CommentReference">
    <w:name w:val="annotation reference"/>
    <w:basedOn w:val="DefaultParagraphFont"/>
    <w:uiPriority w:val="99"/>
    <w:semiHidden/>
    <w:unhideWhenUsed/>
    <w:rsid w:val="007703FD"/>
    <w:rPr>
      <w:sz w:val="16"/>
      <w:szCs w:val="16"/>
    </w:rPr>
  </w:style>
  <w:style w:type="paragraph" w:styleId="CommentText">
    <w:name w:val="annotation text"/>
    <w:basedOn w:val="Normal"/>
    <w:link w:val="CommentTextChar"/>
    <w:uiPriority w:val="99"/>
    <w:unhideWhenUsed/>
    <w:rsid w:val="007703FD"/>
    <w:pPr>
      <w:spacing w:line="240" w:lineRule="auto"/>
    </w:pPr>
    <w:rPr>
      <w:sz w:val="20"/>
      <w:szCs w:val="20"/>
    </w:rPr>
  </w:style>
  <w:style w:type="character" w:customStyle="1" w:styleId="CommentTextChar">
    <w:name w:val="Comment Text Char"/>
    <w:basedOn w:val="DefaultParagraphFont"/>
    <w:link w:val="CommentText"/>
    <w:uiPriority w:val="99"/>
    <w:rsid w:val="007703FD"/>
    <w:rPr>
      <w:rFonts w:ascii="Arial" w:hAnsi="Arial"/>
      <w:color w:val="000000"/>
    </w:rPr>
  </w:style>
  <w:style w:type="paragraph" w:styleId="CommentSubject">
    <w:name w:val="annotation subject"/>
    <w:basedOn w:val="CommentText"/>
    <w:next w:val="CommentText"/>
    <w:link w:val="CommentSubjectChar"/>
    <w:uiPriority w:val="99"/>
    <w:semiHidden/>
    <w:unhideWhenUsed/>
    <w:rsid w:val="007703FD"/>
    <w:rPr>
      <w:b/>
      <w:bCs/>
    </w:rPr>
  </w:style>
  <w:style w:type="character" w:customStyle="1" w:styleId="CommentSubjectChar">
    <w:name w:val="Comment Subject Char"/>
    <w:basedOn w:val="CommentTextChar"/>
    <w:link w:val="CommentSubject"/>
    <w:uiPriority w:val="99"/>
    <w:semiHidden/>
    <w:rsid w:val="007703FD"/>
    <w:rPr>
      <w:rFonts w:ascii="Arial" w:hAnsi="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7255">
      <w:bodyDiv w:val="1"/>
      <w:marLeft w:val="0"/>
      <w:marRight w:val="0"/>
      <w:marTop w:val="0"/>
      <w:marBottom w:val="0"/>
      <w:divBdr>
        <w:top w:val="none" w:sz="0" w:space="0" w:color="auto"/>
        <w:left w:val="none" w:sz="0" w:space="0" w:color="auto"/>
        <w:bottom w:val="none" w:sz="0" w:space="0" w:color="auto"/>
        <w:right w:val="none" w:sz="0" w:space="0" w:color="auto"/>
      </w:divBdr>
    </w:div>
    <w:div w:id="504592125">
      <w:bodyDiv w:val="1"/>
      <w:marLeft w:val="0"/>
      <w:marRight w:val="0"/>
      <w:marTop w:val="0"/>
      <w:marBottom w:val="0"/>
      <w:divBdr>
        <w:top w:val="none" w:sz="0" w:space="0" w:color="auto"/>
        <w:left w:val="none" w:sz="0" w:space="0" w:color="auto"/>
        <w:bottom w:val="none" w:sz="0" w:space="0" w:color="auto"/>
        <w:right w:val="none" w:sz="0" w:space="0" w:color="auto"/>
      </w:divBdr>
      <w:divsChild>
        <w:div w:id="786120692">
          <w:marLeft w:val="0"/>
          <w:marRight w:val="0"/>
          <w:marTop w:val="0"/>
          <w:marBottom w:val="0"/>
          <w:divBdr>
            <w:top w:val="none" w:sz="0" w:space="0" w:color="auto"/>
            <w:left w:val="none" w:sz="0" w:space="0" w:color="auto"/>
            <w:bottom w:val="none" w:sz="0" w:space="0" w:color="auto"/>
            <w:right w:val="none" w:sz="0" w:space="0" w:color="auto"/>
          </w:divBdr>
          <w:divsChild>
            <w:div w:id="1441411247">
              <w:marLeft w:val="0"/>
              <w:marRight w:val="0"/>
              <w:marTop w:val="0"/>
              <w:marBottom w:val="0"/>
              <w:divBdr>
                <w:top w:val="none" w:sz="0" w:space="0" w:color="auto"/>
                <w:left w:val="none" w:sz="0" w:space="0" w:color="auto"/>
                <w:bottom w:val="none" w:sz="0" w:space="0" w:color="auto"/>
                <w:right w:val="none" w:sz="0" w:space="0" w:color="auto"/>
              </w:divBdr>
            </w:div>
          </w:divsChild>
        </w:div>
        <w:div w:id="1523516058">
          <w:marLeft w:val="0"/>
          <w:marRight w:val="0"/>
          <w:marTop w:val="0"/>
          <w:marBottom w:val="0"/>
          <w:divBdr>
            <w:top w:val="none" w:sz="0" w:space="0" w:color="auto"/>
            <w:left w:val="none" w:sz="0" w:space="0" w:color="auto"/>
            <w:bottom w:val="none" w:sz="0" w:space="0" w:color="auto"/>
            <w:right w:val="none" w:sz="0" w:space="0" w:color="auto"/>
          </w:divBdr>
          <w:divsChild>
            <w:div w:id="336273336">
              <w:marLeft w:val="0"/>
              <w:marRight w:val="0"/>
              <w:marTop w:val="0"/>
              <w:marBottom w:val="0"/>
              <w:divBdr>
                <w:top w:val="none" w:sz="0" w:space="0" w:color="auto"/>
                <w:left w:val="none" w:sz="0" w:space="0" w:color="auto"/>
                <w:bottom w:val="none" w:sz="0" w:space="0" w:color="auto"/>
                <w:right w:val="none" w:sz="0" w:space="0" w:color="auto"/>
              </w:divBdr>
            </w:div>
          </w:divsChild>
        </w:div>
        <w:div w:id="784277016">
          <w:marLeft w:val="0"/>
          <w:marRight w:val="0"/>
          <w:marTop w:val="0"/>
          <w:marBottom w:val="0"/>
          <w:divBdr>
            <w:top w:val="none" w:sz="0" w:space="0" w:color="auto"/>
            <w:left w:val="none" w:sz="0" w:space="0" w:color="auto"/>
            <w:bottom w:val="none" w:sz="0" w:space="0" w:color="auto"/>
            <w:right w:val="none" w:sz="0" w:space="0" w:color="auto"/>
          </w:divBdr>
          <w:divsChild>
            <w:div w:id="1497651301">
              <w:marLeft w:val="0"/>
              <w:marRight w:val="0"/>
              <w:marTop w:val="0"/>
              <w:marBottom w:val="0"/>
              <w:divBdr>
                <w:top w:val="none" w:sz="0" w:space="0" w:color="auto"/>
                <w:left w:val="none" w:sz="0" w:space="0" w:color="auto"/>
                <w:bottom w:val="none" w:sz="0" w:space="0" w:color="auto"/>
                <w:right w:val="none" w:sz="0" w:space="0" w:color="auto"/>
              </w:divBdr>
            </w:div>
          </w:divsChild>
        </w:div>
        <w:div w:id="767771239">
          <w:marLeft w:val="0"/>
          <w:marRight w:val="0"/>
          <w:marTop w:val="0"/>
          <w:marBottom w:val="0"/>
          <w:divBdr>
            <w:top w:val="none" w:sz="0" w:space="0" w:color="auto"/>
            <w:left w:val="none" w:sz="0" w:space="0" w:color="auto"/>
            <w:bottom w:val="none" w:sz="0" w:space="0" w:color="auto"/>
            <w:right w:val="none" w:sz="0" w:space="0" w:color="auto"/>
          </w:divBdr>
          <w:divsChild>
            <w:div w:id="2139835262">
              <w:marLeft w:val="0"/>
              <w:marRight w:val="0"/>
              <w:marTop w:val="0"/>
              <w:marBottom w:val="0"/>
              <w:divBdr>
                <w:top w:val="none" w:sz="0" w:space="0" w:color="auto"/>
                <w:left w:val="none" w:sz="0" w:space="0" w:color="auto"/>
                <w:bottom w:val="none" w:sz="0" w:space="0" w:color="auto"/>
                <w:right w:val="none" w:sz="0" w:space="0" w:color="auto"/>
              </w:divBdr>
            </w:div>
          </w:divsChild>
        </w:div>
        <w:div w:id="606039134">
          <w:marLeft w:val="0"/>
          <w:marRight w:val="0"/>
          <w:marTop w:val="0"/>
          <w:marBottom w:val="0"/>
          <w:divBdr>
            <w:top w:val="none" w:sz="0" w:space="0" w:color="auto"/>
            <w:left w:val="none" w:sz="0" w:space="0" w:color="auto"/>
            <w:bottom w:val="none" w:sz="0" w:space="0" w:color="auto"/>
            <w:right w:val="none" w:sz="0" w:space="0" w:color="auto"/>
          </w:divBdr>
          <w:divsChild>
            <w:div w:id="221795999">
              <w:marLeft w:val="0"/>
              <w:marRight w:val="0"/>
              <w:marTop w:val="0"/>
              <w:marBottom w:val="0"/>
              <w:divBdr>
                <w:top w:val="none" w:sz="0" w:space="0" w:color="auto"/>
                <w:left w:val="none" w:sz="0" w:space="0" w:color="auto"/>
                <w:bottom w:val="none" w:sz="0" w:space="0" w:color="auto"/>
                <w:right w:val="none" w:sz="0" w:space="0" w:color="auto"/>
              </w:divBdr>
            </w:div>
          </w:divsChild>
        </w:div>
        <w:div w:id="691882191">
          <w:marLeft w:val="0"/>
          <w:marRight w:val="0"/>
          <w:marTop w:val="0"/>
          <w:marBottom w:val="0"/>
          <w:divBdr>
            <w:top w:val="none" w:sz="0" w:space="0" w:color="auto"/>
            <w:left w:val="none" w:sz="0" w:space="0" w:color="auto"/>
            <w:bottom w:val="none" w:sz="0" w:space="0" w:color="auto"/>
            <w:right w:val="none" w:sz="0" w:space="0" w:color="auto"/>
          </w:divBdr>
          <w:divsChild>
            <w:div w:id="2070225718">
              <w:marLeft w:val="0"/>
              <w:marRight w:val="0"/>
              <w:marTop w:val="0"/>
              <w:marBottom w:val="0"/>
              <w:divBdr>
                <w:top w:val="none" w:sz="0" w:space="0" w:color="auto"/>
                <w:left w:val="none" w:sz="0" w:space="0" w:color="auto"/>
                <w:bottom w:val="none" w:sz="0" w:space="0" w:color="auto"/>
                <w:right w:val="none" w:sz="0" w:space="0" w:color="auto"/>
              </w:divBdr>
            </w:div>
            <w:div w:id="1866409284">
              <w:marLeft w:val="0"/>
              <w:marRight w:val="0"/>
              <w:marTop w:val="0"/>
              <w:marBottom w:val="0"/>
              <w:divBdr>
                <w:top w:val="none" w:sz="0" w:space="0" w:color="auto"/>
                <w:left w:val="none" w:sz="0" w:space="0" w:color="auto"/>
                <w:bottom w:val="none" w:sz="0" w:space="0" w:color="auto"/>
                <w:right w:val="none" w:sz="0" w:space="0" w:color="auto"/>
              </w:divBdr>
            </w:div>
            <w:div w:id="1004743077">
              <w:marLeft w:val="0"/>
              <w:marRight w:val="0"/>
              <w:marTop w:val="0"/>
              <w:marBottom w:val="0"/>
              <w:divBdr>
                <w:top w:val="none" w:sz="0" w:space="0" w:color="auto"/>
                <w:left w:val="none" w:sz="0" w:space="0" w:color="auto"/>
                <w:bottom w:val="none" w:sz="0" w:space="0" w:color="auto"/>
                <w:right w:val="none" w:sz="0" w:space="0" w:color="auto"/>
              </w:divBdr>
            </w:div>
          </w:divsChild>
        </w:div>
        <w:div w:id="417530566">
          <w:marLeft w:val="0"/>
          <w:marRight w:val="0"/>
          <w:marTop w:val="0"/>
          <w:marBottom w:val="0"/>
          <w:divBdr>
            <w:top w:val="none" w:sz="0" w:space="0" w:color="auto"/>
            <w:left w:val="none" w:sz="0" w:space="0" w:color="auto"/>
            <w:bottom w:val="none" w:sz="0" w:space="0" w:color="auto"/>
            <w:right w:val="none" w:sz="0" w:space="0" w:color="auto"/>
          </w:divBdr>
          <w:divsChild>
            <w:div w:id="1540434998">
              <w:marLeft w:val="0"/>
              <w:marRight w:val="0"/>
              <w:marTop w:val="0"/>
              <w:marBottom w:val="0"/>
              <w:divBdr>
                <w:top w:val="none" w:sz="0" w:space="0" w:color="auto"/>
                <w:left w:val="none" w:sz="0" w:space="0" w:color="auto"/>
                <w:bottom w:val="none" w:sz="0" w:space="0" w:color="auto"/>
                <w:right w:val="none" w:sz="0" w:space="0" w:color="auto"/>
              </w:divBdr>
            </w:div>
          </w:divsChild>
        </w:div>
        <w:div w:id="211815144">
          <w:marLeft w:val="0"/>
          <w:marRight w:val="0"/>
          <w:marTop w:val="0"/>
          <w:marBottom w:val="0"/>
          <w:divBdr>
            <w:top w:val="none" w:sz="0" w:space="0" w:color="auto"/>
            <w:left w:val="none" w:sz="0" w:space="0" w:color="auto"/>
            <w:bottom w:val="none" w:sz="0" w:space="0" w:color="auto"/>
            <w:right w:val="none" w:sz="0" w:space="0" w:color="auto"/>
          </w:divBdr>
          <w:divsChild>
            <w:div w:id="1563177667">
              <w:marLeft w:val="0"/>
              <w:marRight w:val="0"/>
              <w:marTop w:val="0"/>
              <w:marBottom w:val="0"/>
              <w:divBdr>
                <w:top w:val="none" w:sz="0" w:space="0" w:color="auto"/>
                <w:left w:val="none" w:sz="0" w:space="0" w:color="auto"/>
                <w:bottom w:val="none" w:sz="0" w:space="0" w:color="auto"/>
                <w:right w:val="none" w:sz="0" w:space="0" w:color="auto"/>
              </w:divBdr>
            </w:div>
            <w:div w:id="189685430">
              <w:marLeft w:val="0"/>
              <w:marRight w:val="0"/>
              <w:marTop w:val="0"/>
              <w:marBottom w:val="0"/>
              <w:divBdr>
                <w:top w:val="none" w:sz="0" w:space="0" w:color="auto"/>
                <w:left w:val="none" w:sz="0" w:space="0" w:color="auto"/>
                <w:bottom w:val="none" w:sz="0" w:space="0" w:color="auto"/>
                <w:right w:val="none" w:sz="0" w:space="0" w:color="auto"/>
              </w:divBdr>
            </w:div>
            <w:div w:id="123816972">
              <w:marLeft w:val="0"/>
              <w:marRight w:val="0"/>
              <w:marTop w:val="0"/>
              <w:marBottom w:val="0"/>
              <w:divBdr>
                <w:top w:val="none" w:sz="0" w:space="0" w:color="auto"/>
                <w:left w:val="none" w:sz="0" w:space="0" w:color="auto"/>
                <w:bottom w:val="none" w:sz="0" w:space="0" w:color="auto"/>
                <w:right w:val="none" w:sz="0" w:space="0" w:color="auto"/>
              </w:divBdr>
            </w:div>
          </w:divsChild>
        </w:div>
        <w:div w:id="693380699">
          <w:marLeft w:val="0"/>
          <w:marRight w:val="0"/>
          <w:marTop w:val="0"/>
          <w:marBottom w:val="0"/>
          <w:divBdr>
            <w:top w:val="none" w:sz="0" w:space="0" w:color="auto"/>
            <w:left w:val="none" w:sz="0" w:space="0" w:color="auto"/>
            <w:bottom w:val="none" w:sz="0" w:space="0" w:color="auto"/>
            <w:right w:val="none" w:sz="0" w:space="0" w:color="auto"/>
          </w:divBdr>
          <w:divsChild>
            <w:div w:id="1981416539">
              <w:marLeft w:val="0"/>
              <w:marRight w:val="0"/>
              <w:marTop w:val="0"/>
              <w:marBottom w:val="0"/>
              <w:divBdr>
                <w:top w:val="none" w:sz="0" w:space="0" w:color="auto"/>
                <w:left w:val="none" w:sz="0" w:space="0" w:color="auto"/>
                <w:bottom w:val="none" w:sz="0" w:space="0" w:color="auto"/>
                <w:right w:val="none" w:sz="0" w:space="0" w:color="auto"/>
              </w:divBdr>
            </w:div>
          </w:divsChild>
        </w:div>
        <w:div w:id="669022744">
          <w:marLeft w:val="0"/>
          <w:marRight w:val="0"/>
          <w:marTop w:val="0"/>
          <w:marBottom w:val="0"/>
          <w:divBdr>
            <w:top w:val="none" w:sz="0" w:space="0" w:color="auto"/>
            <w:left w:val="none" w:sz="0" w:space="0" w:color="auto"/>
            <w:bottom w:val="none" w:sz="0" w:space="0" w:color="auto"/>
            <w:right w:val="none" w:sz="0" w:space="0" w:color="auto"/>
          </w:divBdr>
          <w:divsChild>
            <w:div w:id="325402392">
              <w:marLeft w:val="0"/>
              <w:marRight w:val="0"/>
              <w:marTop w:val="0"/>
              <w:marBottom w:val="0"/>
              <w:divBdr>
                <w:top w:val="none" w:sz="0" w:space="0" w:color="auto"/>
                <w:left w:val="none" w:sz="0" w:space="0" w:color="auto"/>
                <w:bottom w:val="none" w:sz="0" w:space="0" w:color="auto"/>
                <w:right w:val="none" w:sz="0" w:space="0" w:color="auto"/>
              </w:divBdr>
            </w:div>
          </w:divsChild>
        </w:div>
        <w:div w:id="1342005803">
          <w:marLeft w:val="0"/>
          <w:marRight w:val="0"/>
          <w:marTop w:val="0"/>
          <w:marBottom w:val="0"/>
          <w:divBdr>
            <w:top w:val="none" w:sz="0" w:space="0" w:color="auto"/>
            <w:left w:val="none" w:sz="0" w:space="0" w:color="auto"/>
            <w:bottom w:val="none" w:sz="0" w:space="0" w:color="auto"/>
            <w:right w:val="none" w:sz="0" w:space="0" w:color="auto"/>
          </w:divBdr>
          <w:divsChild>
            <w:div w:id="527718431">
              <w:marLeft w:val="0"/>
              <w:marRight w:val="0"/>
              <w:marTop w:val="0"/>
              <w:marBottom w:val="0"/>
              <w:divBdr>
                <w:top w:val="none" w:sz="0" w:space="0" w:color="auto"/>
                <w:left w:val="none" w:sz="0" w:space="0" w:color="auto"/>
                <w:bottom w:val="none" w:sz="0" w:space="0" w:color="auto"/>
                <w:right w:val="none" w:sz="0" w:space="0" w:color="auto"/>
              </w:divBdr>
            </w:div>
          </w:divsChild>
        </w:div>
        <w:div w:id="630325774">
          <w:marLeft w:val="0"/>
          <w:marRight w:val="0"/>
          <w:marTop w:val="0"/>
          <w:marBottom w:val="0"/>
          <w:divBdr>
            <w:top w:val="none" w:sz="0" w:space="0" w:color="auto"/>
            <w:left w:val="none" w:sz="0" w:space="0" w:color="auto"/>
            <w:bottom w:val="none" w:sz="0" w:space="0" w:color="auto"/>
            <w:right w:val="none" w:sz="0" w:space="0" w:color="auto"/>
          </w:divBdr>
          <w:divsChild>
            <w:div w:id="701130183">
              <w:marLeft w:val="0"/>
              <w:marRight w:val="0"/>
              <w:marTop w:val="0"/>
              <w:marBottom w:val="0"/>
              <w:divBdr>
                <w:top w:val="none" w:sz="0" w:space="0" w:color="auto"/>
                <w:left w:val="none" w:sz="0" w:space="0" w:color="auto"/>
                <w:bottom w:val="none" w:sz="0" w:space="0" w:color="auto"/>
                <w:right w:val="none" w:sz="0" w:space="0" w:color="auto"/>
              </w:divBdr>
            </w:div>
          </w:divsChild>
        </w:div>
        <w:div w:id="1272008072">
          <w:marLeft w:val="0"/>
          <w:marRight w:val="0"/>
          <w:marTop w:val="0"/>
          <w:marBottom w:val="0"/>
          <w:divBdr>
            <w:top w:val="none" w:sz="0" w:space="0" w:color="auto"/>
            <w:left w:val="none" w:sz="0" w:space="0" w:color="auto"/>
            <w:bottom w:val="none" w:sz="0" w:space="0" w:color="auto"/>
            <w:right w:val="none" w:sz="0" w:space="0" w:color="auto"/>
          </w:divBdr>
          <w:divsChild>
            <w:div w:id="1656833514">
              <w:marLeft w:val="0"/>
              <w:marRight w:val="0"/>
              <w:marTop w:val="0"/>
              <w:marBottom w:val="0"/>
              <w:divBdr>
                <w:top w:val="none" w:sz="0" w:space="0" w:color="auto"/>
                <w:left w:val="none" w:sz="0" w:space="0" w:color="auto"/>
                <w:bottom w:val="none" w:sz="0" w:space="0" w:color="auto"/>
                <w:right w:val="none" w:sz="0" w:space="0" w:color="auto"/>
              </w:divBdr>
            </w:div>
          </w:divsChild>
        </w:div>
        <w:div w:id="1167943716">
          <w:marLeft w:val="0"/>
          <w:marRight w:val="0"/>
          <w:marTop w:val="0"/>
          <w:marBottom w:val="0"/>
          <w:divBdr>
            <w:top w:val="none" w:sz="0" w:space="0" w:color="auto"/>
            <w:left w:val="none" w:sz="0" w:space="0" w:color="auto"/>
            <w:bottom w:val="none" w:sz="0" w:space="0" w:color="auto"/>
            <w:right w:val="none" w:sz="0" w:space="0" w:color="auto"/>
          </w:divBdr>
          <w:divsChild>
            <w:div w:id="172495064">
              <w:marLeft w:val="0"/>
              <w:marRight w:val="0"/>
              <w:marTop w:val="0"/>
              <w:marBottom w:val="0"/>
              <w:divBdr>
                <w:top w:val="none" w:sz="0" w:space="0" w:color="auto"/>
                <w:left w:val="none" w:sz="0" w:space="0" w:color="auto"/>
                <w:bottom w:val="none" w:sz="0" w:space="0" w:color="auto"/>
                <w:right w:val="none" w:sz="0" w:space="0" w:color="auto"/>
              </w:divBdr>
            </w:div>
          </w:divsChild>
        </w:div>
        <w:div w:id="828598685">
          <w:marLeft w:val="0"/>
          <w:marRight w:val="0"/>
          <w:marTop w:val="0"/>
          <w:marBottom w:val="0"/>
          <w:divBdr>
            <w:top w:val="none" w:sz="0" w:space="0" w:color="auto"/>
            <w:left w:val="none" w:sz="0" w:space="0" w:color="auto"/>
            <w:bottom w:val="none" w:sz="0" w:space="0" w:color="auto"/>
            <w:right w:val="none" w:sz="0" w:space="0" w:color="auto"/>
          </w:divBdr>
          <w:divsChild>
            <w:div w:id="1191600656">
              <w:marLeft w:val="0"/>
              <w:marRight w:val="0"/>
              <w:marTop w:val="0"/>
              <w:marBottom w:val="0"/>
              <w:divBdr>
                <w:top w:val="none" w:sz="0" w:space="0" w:color="auto"/>
                <w:left w:val="none" w:sz="0" w:space="0" w:color="auto"/>
                <w:bottom w:val="none" w:sz="0" w:space="0" w:color="auto"/>
                <w:right w:val="none" w:sz="0" w:space="0" w:color="auto"/>
              </w:divBdr>
            </w:div>
          </w:divsChild>
        </w:div>
        <w:div w:id="1438523184">
          <w:marLeft w:val="0"/>
          <w:marRight w:val="0"/>
          <w:marTop w:val="0"/>
          <w:marBottom w:val="0"/>
          <w:divBdr>
            <w:top w:val="none" w:sz="0" w:space="0" w:color="auto"/>
            <w:left w:val="none" w:sz="0" w:space="0" w:color="auto"/>
            <w:bottom w:val="none" w:sz="0" w:space="0" w:color="auto"/>
            <w:right w:val="none" w:sz="0" w:space="0" w:color="auto"/>
          </w:divBdr>
          <w:divsChild>
            <w:div w:id="1715348381">
              <w:marLeft w:val="0"/>
              <w:marRight w:val="0"/>
              <w:marTop w:val="0"/>
              <w:marBottom w:val="0"/>
              <w:divBdr>
                <w:top w:val="none" w:sz="0" w:space="0" w:color="auto"/>
                <w:left w:val="none" w:sz="0" w:space="0" w:color="auto"/>
                <w:bottom w:val="none" w:sz="0" w:space="0" w:color="auto"/>
                <w:right w:val="none" w:sz="0" w:space="0" w:color="auto"/>
              </w:divBdr>
            </w:div>
          </w:divsChild>
        </w:div>
        <w:div w:id="6372179">
          <w:marLeft w:val="0"/>
          <w:marRight w:val="0"/>
          <w:marTop w:val="0"/>
          <w:marBottom w:val="0"/>
          <w:divBdr>
            <w:top w:val="none" w:sz="0" w:space="0" w:color="auto"/>
            <w:left w:val="none" w:sz="0" w:space="0" w:color="auto"/>
            <w:bottom w:val="none" w:sz="0" w:space="0" w:color="auto"/>
            <w:right w:val="none" w:sz="0" w:space="0" w:color="auto"/>
          </w:divBdr>
          <w:divsChild>
            <w:div w:id="208491309">
              <w:marLeft w:val="0"/>
              <w:marRight w:val="0"/>
              <w:marTop w:val="0"/>
              <w:marBottom w:val="0"/>
              <w:divBdr>
                <w:top w:val="none" w:sz="0" w:space="0" w:color="auto"/>
                <w:left w:val="none" w:sz="0" w:space="0" w:color="auto"/>
                <w:bottom w:val="none" w:sz="0" w:space="0" w:color="auto"/>
                <w:right w:val="none" w:sz="0" w:space="0" w:color="auto"/>
              </w:divBdr>
            </w:div>
          </w:divsChild>
        </w:div>
        <w:div w:id="1051617954">
          <w:marLeft w:val="0"/>
          <w:marRight w:val="0"/>
          <w:marTop w:val="0"/>
          <w:marBottom w:val="0"/>
          <w:divBdr>
            <w:top w:val="none" w:sz="0" w:space="0" w:color="auto"/>
            <w:left w:val="none" w:sz="0" w:space="0" w:color="auto"/>
            <w:bottom w:val="none" w:sz="0" w:space="0" w:color="auto"/>
            <w:right w:val="none" w:sz="0" w:space="0" w:color="auto"/>
          </w:divBdr>
          <w:divsChild>
            <w:div w:id="19650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303268">
      <w:bodyDiv w:val="1"/>
      <w:marLeft w:val="0"/>
      <w:marRight w:val="0"/>
      <w:marTop w:val="0"/>
      <w:marBottom w:val="0"/>
      <w:divBdr>
        <w:top w:val="none" w:sz="0" w:space="0" w:color="auto"/>
        <w:left w:val="none" w:sz="0" w:space="0" w:color="auto"/>
        <w:bottom w:val="none" w:sz="0" w:space="0" w:color="auto"/>
        <w:right w:val="none" w:sz="0" w:space="0" w:color="auto"/>
      </w:divBdr>
      <w:divsChild>
        <w:div w:id="439958800">
          <w:marLeft w:val="0"/>
          <w:marRight w:val="0"/>
          <w:marTop w:val="0"/>
          <w:marBottom w:val="0"/>
          <w:divBdr>
            <w:top w:val="none" w:sz="0" w:space="0" w:color="auto"/>
            <w:left w:val="none" w:sz="0" w:space="0" w:color="auto"/>
            <w:bottom w:val="none" w:sz="0" w:space="0" w:color="auto"/>
            <w:right w:val="none" w:sz="0" w:space="0" w:color="auto"/>
          </w:divBdr>
          <w:divsChild>
            <w:div w:id="256639987">
              <w:marLeft w:val="0"/>
              <w:marRight w:val="0"/>
              <w:marTop w:val="0"/>
              <w:marBottom w:val="0"/>
              <w:divBdr>
                <w:top w:val="none" w:sz="0" w:space="0" w:color="auto"/>
                <w:left w:val="none" w:sz="0" w:space="0" w:color="auto"/>
                <w:bottom w:val="none" w:sz="0" w:space="0" w:color="auto"/>
                <w:right w:val="none" w:sz="0" w:space="0" w:color="auto"/>
              </w:divBdr>
            </w:div>
          </w:divsChild>
        </w:div>
        <w:div w:id="538126076">
          <w:marLeft w:val="0"/>
          <w:marRight w:val="0"/>
          <w:marTop w:val="0"/>
          <w:marBottom w:val="0"/>
          <w:divBdr>
            <w:top w:val="none" w:sz="0" w:space="0" w:color="auto"/>
            <w:left w:val="none" w:sz="0" w:space="0" w:color="auto"/>
            <w:bottom w:val="none" w:sz="0" w:space="0" w:color="auto"/>
            <w:right w:val="none" w:sz="0" w:space="0" w:color="auto"/>
          </w:divBdr>
          <w:divsChild>
            <w:div w:id="538860871">
              <w:marLeft w:val="0"/>
              <w:marRight w:val="0"/>
              <w:marTop w:val="0"/>
              <w:marBottom w:val="0"/>
              <w:divBdr>
                <w:top w:val="none" w:sz="0" w:space="0" w:color="auto"/>
                <w:left w:val="none" w:sz="0" w:space="0" w:color="auto"/>
                <w:bottom w:val="none" w:sz="0" w:space="0" w:color="auto"/>
                <w:right w:val="none" w:sz="0" w:space="0" w:color="auto"/>
              </w:divBdr>
            </w:div>
          </w:divsChild>
        </w:div>
        <w:div w:id="1783380614">
          <w:marLeft w:val="0"/>
          <w:marRight w:val="0"/>
          <w:marTop w:val="0"/>
          <w:marBottom w:val="0"/>
          <w:divBdr>
            <w:top w:val="none" w:sz="0" w:space="0" w:color="auto"/>
            <w:left w:val="none" w:sz="0" w:space="0" w:color="auto"/>
            <w:bottom w:val="none" w:sz="0" w:space="0" w:color="auto"/>
            <w:right w:val="none" w:sz="0" w:space="0" w:color="auto"/>
          </w:divBdr>
          <w:divsChild>
            <w:div w:id="367098848">
              <w:marLeft w:val="0"/>
              <w:marRight w:val="0"/>
              <w:marTop w:val="0"/>
              <w:marBottom w:val="0"/>
              <w:divBdr>
                <w:top w:val="none" w:sz="0" w:space="0" w:color="auto"/>
                <w:left w:val="none" w:sz="0" w:space="0" w:color="auto"/>
                <w:bottom w:val="none" w:sz="0" w:space="0" w:color="auto"/>
                <w:right w:val="none" w:sz="0" w:space="0" w:color="auto"/>
              </w:divBdr>
            </w:div>
          </w:divsChild>
        </w:div>
        <w:div w:id="1428193115">
          <w:marLeft w:val="0"/>
          <w:marRight w:val="0"/>
          <w:marTop w:val="0"/>
          <w:marBottom w:val="0"/>
          <w:divBdr>
            <w:top w:val="none" w:sz="0" w:space="0" w:color="auto"/>
            <w:left w:val="none" w:sz="0" w:space="0" w:color="auto"/>
            <w:bottom w:val="none" w:sz="0" w:space="0" w:color="auto"/>
            <w:right w:val="none" w:sz="0" w:space="0" w:color="auto"/>
          </w:divBdr>
          <w:divsChild>
            <w:div w:id="874735172">
              <w:marLeft w:val="0"/>
              <w:marRight w:val="0"/>
              <w:marTop w:val="0"/>
              <w:marBottom w:val="0"/>
              <w:divBdr>
                <w:top w:val="none" w:sz="0" w:space="0" w:color="auto"/>
                <w:left w:val="none" w:sz="0" w:space="0" w:color="auto"/>
                <w:bottom w:val="none" w:sz="0" w:space="0" w:color="auto"/>
                <w:right w:val="none" w:sz="0" w:space="0" w:color="auto"/>
              </w:divBdr>
            </w:div>
          </w:divsChild>
        </w:div>
        <w:div w:id="971132191">
          <w:marLeft w:val="0"/>
          <w:marRight w:val="0"/>
          <w:marTop w:val="0"/>
          <w:marBottom w:val="0"/>
          <w:divBdr>
            <w:top w:val="none" w:sz="0" w:space="0" w:color="auto"/>
            <w:left w:val="none" w:sz="0" w:space="0" w:color="auto"/>
            <w:bottom w:val="none" w:sz="0" w:space="0" w:color="auto"/>
            <w:right w:val="none" w:sz="0" w:space="0" w:color="auto"/>
          </w:divBdr>
          <w:divsChild>
            <w:div w:id="2135785059">
              <w:marLeft w:val="0"/>
              <w:marRight w:val="0"/>
              <w:marTop w:val="0"/>
              <w:marBottom w:val="0"/>
              <w:divBdr>
                <w:top w:val="none" w:sz="0" w:space="0" w:color="auto"/>
                <w:left w:val="none" w:sz="0" w:space="0" w:color="auto"/>
                <w:bottom w:val="none" w:sz="0" w:space="0" w:color="auto"/>
                <w:right w:val="none" w:sz="0" w:space="0" w:color="auto"/>
              </w:divBdr>
            </w:div>
          </w:divsChild>
        </w:div>
        <w:div w:id="1400908188">
          <w:marLeft w:val="0"/>
          <w:marRight w:val="0"/>
          <w:marTop w:val="0"/>
          <w:marBottom w:val="0"/>
          <w:divBdr>
            <w:top w:val="none" w:sz="0" w:space="0" w:color="auto"/>
            <w:left w:val="none" w:sz="0" w:space="0" w:color="auto"/>
            <w:bottom w:val="none" w:sz="0" w:space="0" w:color="auto"/>
            <w:right w:val="none" w:sz="0" w:space="0" w:color="auto"/>
          </w:divBdr>
          <w:divsChild>
            <w:div w:id="858086272">
              <w:marLeft w:val="0"/>
              <w:marRight w:val="0"/>
              <w:marTop w:val="0"/>
              <w:marBottom w:val="0"/>
              <w:divBdr>
                <w:top w:val="none" w:sz="0" w:space="0" w:color="auto"/>
                <w:left w:val="none" w:sz="0" w:space="0" w:color="auto"/>
                <w:bottom w:val="none" w:sz="0" w:space="0" w:color="auto"/>
                <w:right w:val="none" w:sz="0" w:space="0" w:color="auto"/>
              </w:divBdr>
            </w:div>
            <w:div w:id="1816683137">
              <w:marLeft w:val="0"/>
              <w:marRight w:val="0"/>
              <w:marTop w:val="0"/>
              <w:marBottom w:val="0"/>
              <w:divBdr>
                <w:top w:val="none" w:sz="0" w:space="0" w:color="auto"/>
                <w:left w:val="none" w:sz="0" w:space="0" w:color="auto"/>
                <w:bottom w:val="none" w:sz="0" w:space="0" w:color="auto"/>
                <w:right w:val="none" w:sz="0" w:space="0" w:color="auto"/>
              </w:divBdr>
            </w:div>
            <w:div w:id="197084334">
              <w:marLeft w:val="0"/>
              <w:marRight w:val="0"/>
              <w:marTop w:val="0"/>
              <w:marBottom w:val="0"/>
              <w:divBdr>
                <w:top w:val="none" w:sz="0" w:space="0" w:color="auto"/>
                <w:left w:val="none" w:sz="0" w:space="0" w:color="auto"/>
                <w:bottom w:val="none" w:sz="0" w:space="0" w:color="auto"/>
                <w:right w:val="none" w:sz="0" w:space="0" w:color="auto"/>
              </w:divBdr>
            </w:div>
          </w:divsChild>
        </w:div>
        <w:div w:id="1684748586">
          <w:marLeft w:val="0"/>
          <w:marRight w:val="0"/>
          <w:marTop w:val="0"/>
          <w:marBottom w:val="0"/>
          <w:divBdr>
            <w:top w:val="none" w:sz="0" w:space="0" w:color="auto"/>
            <w:left w:val="none" w:sz="0" w:space="0" w:color="auto"/>
            <w:bottom w:val="none" w:sz="0" w:space="0" w:color="auto"/>
            <w:right w:val="none" w:sz="0" w:space="0" w:color="auto"/>
          </w:divBdr>
          <w:divsChild>
            <w:div w:id="1192845238">
              <w:marLeft w:val="0"/>
              <w:marRight w:val="0"/>
              <w:marTop w:val="0"/>
              <w:marBottom w:val="0"/>
              <w:divBdr>
                <w:top w:val="none" w:sz="0" w:space="0" w:color="auto"/>
                <w:left w:val="none" w:sz="0" w:space="0" w:color="auto"/>
                <w:bottom w:val="none" w:sz="0" w:space="0" w:color="auto"/>
                <w:right w:val="none" w:sz="0" w:space="0" w:color="auto"/>
              </w:divBdr>
            </w:div>
          </w:divsChild>
        </w:div>
        <w:div w:id="1398170668">
          <w:marLeft w:val="0"/>
          <w:marRight w:val="0"/>
          <w:marTop w:val="0"/>
          <w:marBottom w:val="0"/>
          <w:divBdr>
            <w:top w:val="none" w:sz="0" w:space="0" w:color="auto"/>
            <w:left w:val="none" w:sz="0" w:space="0" w:color="auto"/>
            <w:bottom w:val="none" w:sz="0" w:space="0" w:color="auto"/>
            <w:right w:val="none" w:sz="0" w:space="0" w:color="auto"/>
          </w:divBdr>
          <w:divsChild>
            <w:div w:id="113140293">
              <w:marLeft w:val="0"/>
              <w:marRight w:val="0"/>
              <w:marTop w:val="0"/>
              <w:marBottom w:val="0"/>
              <w:divBdr>
                <w:top w:val="none" w:sz="0" w:space="0" w:color="auto"/>
                <w:left w:val="none" w:sz="0" w:space="0" w:color="auto"/>
                <w:bottom w:val="none" w:sz="0" w:space="0" w:color="auto"/>
                <w:right w:val="none" w:sz="0" w:space="0" w:color="auto"/>
              </w:divBdr>
            </w:div>
            <w:div w:id="544175895">
              <w:marLeft w:val="0"/>
              <w:marRight w:val="0"/>
              <w:marTop w:val="0"/>
              <w:marBottom w:val="0"/>
              <w:divBdr>
                <w:top w:val="none" w:sz="0" w:space="0" w:color="auto"/>
                <w:left w:val="none" w:sz="0" w:space="0" w:color="auto"/>
                <w:bottom w:val="none" w:sz="0" w:space="0" w:color="auto"/>
                <w:right w:val="none" w:sz="0" w:space="0" w:color="auto"/>
              </w:divBdr>
            </w:div>
            <w:div w:id="1410541403">
              <w:marLeft w:val="0"/>
              <w:marRight w:val="0"/>
              <w:marTop w:val="0"/>
              <w:marBottom w:val="0"/>
              <w:divBdr>
                <w:top w:val="none" w:sz="0" w:space="0" w:color="auto"/>
                <w:left w:val="none" w:sz="0" w:space="0" w:color="auto"/>
                <w:bottom w:val="none" w:sz="0" w:space="0" w:color="auto"/>
                <w:right w:val="none" w:sz="0" w:space="0" w:color="auto"/>
              </w:divBdr>
            </w:div>
          </w:divsChild>
        </w:div>
        <w:div w:id="1709260193">
          <w:marLeft w:val="0"/>
          <w:marRight w:val="0"/>
          <w:marTop w:val="0"/>
          <w:marBottom w:val="0"/>
          <w:divBdr>
            <w:top w:val="none" w:sz="0" w:space="0" w:color="auto"/>
            <w:left w:val="none" w:sz="0" w:space="0" w:color="auto"/>
            <w:bottom w:val="none" w:sz="0" w:space="0" w:color="auto"/>
            <w:right w:val="none" w:sz="0" w:space="0" w:color="auto"/>
          </w:divBdr>
          <w:divsChild>
            <w:div w:id="186723317">
              <w:marLeft w:val="0"/>
              <w:marRight w:val="0"/>
              <w:marTop w:val="0"/>
              <w:marBottom w:val="0"/>
              <w:divBdr>
                <w:top w:val="none" w:sz="0" w:space="0" w:color="auto"/>
                <w:left w:val="none" w:sz="0" w:space="0" w:color="auto"/>
                <w:bottom w:val="none" w:sz="0" w:space="0" w:color="auto"/>
                <w:right w:val="none" w:sz="0" w:space="0" w:color="auto"/>
              </w:divBdr>
            </w:div>
          </w:divsChild>
        </w:div>
        <w:div w:id="1420906498">
          <w:marLeft w:val="0"/>
          <w:marRight w:val="0"/>
          <w:marTop w:val="0"/>
          <w:marBottom w:val="0"/>
          <w:divBdr>
            <w:top w:val="none" w:sz="0" w:space="0" w:color="auto"/>
            <w:left w:val="none" w:sz="0" w:space="0" w:color="auto"/>
            <w:bottom w:val="none" w:sz="0" w:space="0" w:color="auto"/>
            <w:right w:val="none" w:sz="0" w:space="0" w:color="auto"/>
          </w:divBdr>
          <w:divsChild>
            <w:div w:id="1820657213">
              <w:marLeft w:val="0"/>
              <w:marRight w:val="0"/>
              <w:marTop w:val="0"/>
              <w:marBottom w:val="0"/>
              <w:divBdr>
                <w:top w:val="none" w:sz="0" w:space="0" w:color="auto"/>
                <w:left w:val="none" w:sz="0" w:space="0" w:color="auto"/>
                <w:bottom w:val="none" w:sz="0" w:space="0" w:color="auto"/>
                <w:right w:val="none" w:sz="0" w:space="0" w:color="auto"/>
              </w:divBdr>
            </w:div>
          </w:divsChild>
        </w:div>
        <w:div w:id="2040398618">
          <w:marLeft w:val="0"/>
          <w:marRight w:val="0"/>
          <w:marTop w:val="0"/>
          <w:marBottom w:val="0"/>
          <w:divBdr>
            <w:top w:val="none" w:sz="0" w:space="0" w:color="auto"/>
            <w:left w:val="none" w:sz="0" w:space="0" w:color="auto"/>
            <w:bottom w:val="none" w:sz="0" w:space="0" w:color="auto"/>
            <w:right w:val="none" w:sz="0" w:space="0" w:color="auto"/>
          </w:divBdr>
          <w:divsChild>
            <w:div w:id="33429512">
              <w:marLeft w:val="0"/>
              <w:marRight w:val="0"/>
              <w:marTop w:val="0"/>
              <w:marBottom w:val="0"/>
              <w:divBdr>
                <w:top w:val="none" w:sz="0" w:space="0" w:color="auto"/>
                <w:left w:val="none" w:sz="0" w:space="0" w:color="auto"/>
                <w:bottom w:val="none" w:sz="0" w:space="0" w:color="auto"/>
                <w:right w:val="none" w:sz="0" w:space="0" w:color="auto"/>
              </w:divBdr>
            </w:div>
          </w:divsChild>
        </w:div>
        <w:div w:id="1547714644">
          <w:marLeft w:val="0"/>
          <w:marRight w:val="0"/>
          <w:marTop w:val="0"/>
          <w:marBottom w:val="0"/>
          <w:divBdr>
            <w:top w:val="none" w:sz="0" w:space="0" w:color="auto"/>
            <w:left w:val="none" w:sz="0" w:space="0" w:color="auto"/>
            <w:bottom w:val="none" w:sz="0" w:space="0" w:color="auto"/>
            <w:right w:val="none" w:sz="0" w:space="0" w:color="auto"/>
          </w:divBdr>
          <w:divsChild>
            <w:div w:id="386610536">
              <w:marLeft w:val="0"/>
              <w:marRight w:val="0"/>
              <w:marTop w:val="0"/>
              <w:marBottom w:val="0"/>
              <w:divBdr>
                <w:top w:val="none" w:sz="0" w:space="0" w:color="auto"/>
                <w:left w:val="none" w:sz="0" w:space="0" w:color="auto"/>
                <w:bottom w:val="none" w:sz="0" w:space="0" w:color="auto"/>
                <w:right w:val="none" w:sz="0" w:space="0" w:color="auto"/>
              </w:divBdr>
            </w:div>
          </w:divsChild>
        </w:div>
        <w:div w:id="220480828">
          <w:marLeft w:val="0"/>
          <w:marRight w:val="0"/>
          <w:marTop w:val="0"/>
          <w:marBottom w:val="0"/>
          <w:divBdr>
            <w:top w:val="none" w:sz="0" w:space="0" w:color="auto"/>
            <w:left w:val="none" w:sz="0" w:space="0" w:color="auto"/>
            <w:bottom w:val="none" w:sz="0" w:space="0" w:color="auto"/>
            <w:right w:val="none" w:sz="0" w:space="0" w:color="auto"/>
          </w:divBdr>
          <w:divsChild>
            <w:div w:id="2118326110">
              <w:marLeft w:val="0"/>
              <w:marRight w:val="0"/>
              <w:marTop w:val="0"/>
              <w:marBottom w:val="0"/>
              <w:divBdr>
                <w:top w:val="none" w:sz="0" w:space="0" w:color="auto"/>
                <w:left w:val="none" w:sz="0" w:space="0" w:color="auto"/>
                <w:bottom w:val="none" w:sz="0" w:space="0" w:color="auto"/>
                <w:right w:val="none" w:sz="0" w:space="0" w:color="auto"/>
              </w:divBdr>
            </w:div>
          </w:divsChild>
        </w:div>
        <w:div w:id="981423089">
          <w:marLeft w:val="0"/>
          <w:marRight w:val="0"/>
          <w:marTop w:val="0"/>
          <w:marBottom w:val="0"/>
          <w:divBdr>
            <w:top w:val="none" w:sz="0" w:space="0" w:color="auto"/>
            <w:left w:val="none" w:sz="0" w:space="0" w:color="auto"/>
            <w:bottom w:val="none" w:sz="0" w:space="0" w:color="auto"/>
            <w:right w:val="none" w:sz="0" w:space="0" w:color="auto"/>
          </w:divBdr>
          <w:divsChild>
            <w:div w:id="446851454">
              <w:marLeft w:val="0"/>
              <w:marRight w:val="0"/>
              <w:marTop w:val="0"/>
              <w:marBottom w:val="0"/>
              <w:divBdr>
                <w:top w:val="none" w:sz="0" w:space="0" w:color="auto"/>
                <w:left w:val="none" w:sz="0" w:space="0" w:color="auto"/>
                <w:bottom w:val="none" w:sz="0" w:space="0" w:color="auto"/>
                <w:right w:val="none" w:sz="0" w:space="0" w:color="auto"/>
              </w:divBdr>
            </w:div>
          </w:divsChild>
        </w:div>
        <w:div w:id="1399204412">
          <w:marLeft w:val="0"/>
          <w:marRight w:val="0"/>
          <w:marTop w:val="0"/>
          <w:marBottom w:val="0"/>
          <w:divBdr>
            <w:top w:val="none" w:sz="0" w:space="0" w:color="auto"/>
            <w:left w:val="none" w:sz="0" w:space="0" w:color="auto"/>
            <w:bottom w:val="none" w:sz="0" w:space="0" w:color="auto"/>
            <w:right w:val="none" w:sz="0" w:space="0" w:color="auto"/>
          </w:divBdr>
          <w:divsChild>
            <w:div w:id="1502768585">
              <w:marLeft w:val="0"/>
              <w:marRight w:val="0"/>
              <w:marTop w:val="0"/>
              <w:marBottom w:val="0"/>
              <w:divBdr>
                <w:top w:val="none" w:sz="0" w:space="0" w:color="auto"/>
                <w:left w:val="none" w:sz="0" w:space="0" w:color="auto"/>
                <w:bottom w:val="none" w:sz="0" w:space="0" w:color="auto"/>
                <w:right w:val="none" w:sz="0" w:space="0" w:color="auto"/>
              </w:divBdr>
            </w:div>
          </w:divsChild>
        </w:div>
        <w:div w:id="849682384">
          <w:marLeft w:val="0"/>
          <w:marRight w:val="0"/>
          <w:marTop w:val="0"/>
          <w:marBottom w:val="0"/>
          <w:divBdr>
            <w:top w:val="none" w:sz="0" w:space="0" w:color="auto"/>
            <w:left w:val="none" w:sz="0" w:space="0" w:color="auto"/>
            <w:bottom w:val="none" w:sz="0" w:space="0" w:color="auto"/>
            <w:right w:val="none" w:sz="0" w:space="0" w:color="auto"/>
          </w:divBdr>
          <w:divsChild>
            <w:div w:id="1349723423">
              <w:marLeft w:val="0"/>
              <w:marRight w:val="0"/>
              <w:marTop w:val="0"/>
              <w:marBottom w:val="0"/>
              <w:divBdr>
                <w:top w:val="none" w:sz="0" w:space="0" w:color="auto"/>
                <w:left w:val="none" w:sz="0" w:space="0" w:color="auto"/>
                <w:bottom w:val="none" w:sz="0" w:space="0" w:color="auto"/>
                <w:right w:val="none" w:sz="0" w:space="0" w:color="auto"/>
              </w:divBdr>
            </w:div>
          </w:divsChild>
        </w:div>
        <w:div w:id="598098880">
          <w:marLeft w:val="0"/>
          <w:marRight w:val="0"/>
          <w:marTop w:val="0"/>
          <w:marBottom w:val="0"/>
          <w:divBdr>
            <w:top w:val="none" w:sz="0" w:space="0" w:color="auto"/>
            <w:left w:val="none" w:sz="0" w:space="0" w:color="auto"/>
            <w:bottom w:val="none" w:sz="0" w:space="0" w:color="auto"/>
            <w:right w:val="none" w:sz="0" w:space="0" w:color="auto"/>
          </w:divBdr>
          <w:divsChild>
            <w:div w:id="127089789">
              <w:marLeft w:val="0"/>
              <w:marRight w:val="0"/>
              <w:marTop w:val="0"/>
              <w:marBottom w:val="0"/>
              <w:divBdr>
                <w:top w:val="none" w:sz="0" w:space="0" w:color="auto"/>
                <w:left w:val="none" w:sz="0" w:space="0" w:color="auto"/>
                <w:bottom w:val="none" w:sz="0" w:space="0" w:color="auto"/>
                <w:right w:val="none" w:sz="0" w:space="0" w:color="auto"/>
              </w:divBdr>
            </w:div>
          </w:divsChild>
        </w:div>
        <w:div w:id="641345008">
          <w:marLeft w:val="0"/>
          <w:marRight w:val="0"/>
          <w:marTop w:val="0"/>
          <w:marBottom w:val="0"/>
          <w:divBdr>
            <w:top w:val="none" w:sz="0" w:space="0" w:color="auto"/>
            <w:left w:val="none" w:sz="0" w:space="0" w:color="auto"/>
            <w:bottom w:val="none" w:sz="0" w:space="0" w:color="auto"/>
            <w:right w:val="none" w:sz="0" w:space="0" w:color="auto"/>
          </w:divBdr>
          <w:divsChild>
            <w:div w:id="9379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165138">
      <w:bodyDiv w:val="1"/>
      <w:marLeft w:val="0"/>
      <w:marRight w:val="0"/>
      <w:marTop w:val="0"/>
      <w:marBottom w:val="0"/>
      <w:divBdr>
        <w:top w:val="none" w:sz="0" w:space="0" w:color="auto"/>
        <w:left w:val="none" w:sz="0" w:space="0" w:color="auto"/>
        <w:bottom w:val="none" w:sz="0" w:space="0" w:color="auto"/>
        <w:right w:val="none" w:sz="0" w:space="0" w:color="auto"/>
      </w:divBdr>
      <w:divsChild>
        <w:div w:id="1437477883">
          <w:marLeft w:val="0"/>
          <w:marRight w:val="0"/>
          <w:marTop w:val="0"/>
          <w:marBottom w:val="0"/>
          <w:divBdr>
            <w:top w:val="none" w:sz="0" w:space="0" w:color="auto"/>
            <w:left w:val="none" w:sz="0" w:space="0" w:color="auto"/>
            <w:bottom w:val="none" w:sz="0" w:space="0" w:color="auto"/>
            <w:right w:val="none" w:sz="0" w:space="0" w:color="auto"/>
          </w:divBdr>
          <w:divsChild>
            <w:div w:id="1010107187">
              <w:marLeft w:val="0"/>
              <w:marRight w:val="0"/>
              <w:marTop w:val="0"/>
              <w:marBottom w:val="0"/>
              <w:divBdr>
                <w:top w:val="none" w:sz="0" w:space="0" w:color="auto"/>
                <w:left w:val="none" w:sz="0" w:space="0" w:color="auto"/>
                <w:bottom w:val="none" w:sz="0" w:space="0" w:color="auto"/>
                <w:right w:val="none" w:sz="0" w:space="0" w:color="auto"/>
              </w:divBdr>
            </w:div>
          </w:divsChild>
        </w:div>
        <w:div w:id="248125284">
          <w:marLeft w:val="0"/>
          <w:marRight w:val="0"/>
          <w:marTop w:val="0"/>
          <w:marBottom w:val="0"/>
          <w:divBdr>
            <w:top w:val="none" w:sz="0" w:space="0" w:color="auto"/>
            <w:left w:val="none" w:sz="0" w:space="0" w:color="auto"/>
            <w:bottom w:val="none" w:sz="0" w:space="0" w:color="auto"/>
            <w:right w:val="none" w:sz="0" w:space="0" w:color="auto"/>
          </w:divBdr>
          <w:divsChild>
            <w:div w:id="1575966406">
              <w:marLeft w:val="0"/>
              <w:marRight w:val="0"/>
              <w:marTop w:val="0"/>
              <w:marBottom w:val="0"/>
              <w:divBdr>
                <w:top w:val="none" w:sz="0" w:space="0" w:color="auto"/>
                <w:left w:val="none" w:sz="0" w:space="0" w:color="auto"/>
                <w:bottom w:val="none" w:sz="0" w:space="0" w:color="auto"/>
                <w:right w:val="none" w:sz="0" w:space="0" w:color="auto"/>
              </w:divBdr>
            </w:div>
          </w:divsChild>
        </w:div>
        <w:div w:id="161899443">
          <w:marLeft w:val="0"/>
          <w:marRight w:val="0"/>
          <w:marTop w:val="0"/>
          <w:marBottom w:val="0"/>
          <w:divBdr>
            <w:top w:val="none" w:sz="0" w:space="0" w:color="auto"/>
            <w:left w:val="none" w:sz="0" w:space="0" w:color="auto"/>
            <w:bottom w:val="none" w:sz="0" w:space="0" w:color="auto"/>
            <w:right w:val="none" w:sz="0" w:space="0" w:color="auto"/>
          </w:divBdr>
          <w:divsChild>
            <w:div w:id="2019193534">
              <w:marLeft w:val="0"/>
              <w:marRight w:val="0"/>
              <w:marTop w:val="0"/>
              <w:marBottom w:val="0"/>
              <w:divBdr>
                <w:top w:val="none" w:sz="0" w:space="0" w:color="auto"/>
                <w:left w:val="none" w:sz="0" w:space="0" w:color="auto"/>
                <w:bottom w:val="none" w:sz="0" w:space="0" w:color="auto"/>
                <w:right w:val="none" w:sz="0" w:space="0" w:color="auto"/>
              </w:divBdr>
            </w:div>
          </w:divsChild>
        </w:div>
        <w:div w:id="1203588983">
          <w:marLeft w:val="0"/>
          <w:marRight w:val="0"/>
          <w:marTop w:val="0"/>
          <w:marBottom w:val="0"/>
          <w:divBdr>
            <w:top w:val="none" w:sz="0" w:space="0" w:color="auto"/>
            <w:left w:val="none" w:sz="0" w:space="0" w:color="auto"/>
            <w:bottom w:val="none" w:sz="0" w:space="0" w:color="auto"/>
            <w:right w:val="none" w:sz="0" w:space="0" w:color="auto"/>
          </w:divBdr>
          <w:divsChild>
            <w:div w:id="1952468185">
              <w:marLeft w:val="0"/>
              <w:marRight w:val="0"/>
              <w:marTop w:val="0"/>
              <w:marBottom w:val="0"/>
              <w:divBdr>
                <w:top w:val="none" w:sz="0" w:space="0" w:color="auto"/>
                <w:left w:val="none" w:sz="0" w:space="0" w:color="auto"/>
                <w:bottom w:val="none" w:sz="0" w:space="0" w:color="auto"/>
                <w:right w:val="none" w:sz="0" w:space="0" w:color="auto"/>
              </w:divBdr>
            </w:div>
          </w:divsChild>
        </w:div>
        <w:div w:id="979922545">
          <w:marLeft w:val="0"/>
          <w:marRight w:val="0"/>
          <w:marTop w:val="0"/>
          <w:marBottom w:val="0"/>
          <w:divBdr>
            <w:top w:val="none" w:sz="0" w:space="0" w:color="auto"/>
            <w:left w:val="none" w:sz="0" w:space="0" w:color="auto"/>
            <w:bottom w:val="none" w:sz="0" w:space="0" w:color="auto"/>
            <w:right w:val="none" w:sz="0" w:space="0" w:color="auto"/>
          </w:divBdr>
          <w:divsChild>
            <w:div w:id="877203011">
              <w:marLeft w:val="0"/>
              <w:marRight w:val="0"/>
              <w:marTop w:val="0"/>
              <w:marBottom w:val="0"/>
              <w:divBdr>
                <w:top w:val="none" w:sz="0" w:space="0" w:color="auto"/>
                <w:left w:val="none" w:sz="0" w:space="0" w:color="auto"/>
                <w:bottom w:val="none" w:sz="0" w:space="0" w:color="auto"/>
                <w:right w:val="none" w:sz="0" w:space="0" w:color="auto"/>
              </w:divBdr>
            </w:div>
          </w:divsChild>
        </w:div>
        <w:div w:id="1251817145">
          <w:marLeft w:val="0"/>
          <w:marRight w:val="0"/>
          <w:marTop w:val="0"/>
          <w:marBottom w:val="0"/>
          <w:divBdr>
            <w:top w:val="none" w:sz="0" w:space="0" w:color="auto"/>
            <w:left w:val="none" w:sz="0" w:space="0" w:color="auto"/>
            <w:bottom w:val="none" w:sz="0" w:space="0" w:color="auto"/>
            <w:right w:val="none" w:sz="0" w:space="0" w:color="auto"/>
          </w:divBdr>
          <w:divsChild>
            <w:div w:id="228000531">
              <w:marLeft w:val="0"/>
              <w:marRight w:val="0"/>
              <w:marTop w:val="0"/>
              <w:marBottom w:val="0"/>
              <w:divBdr>
                <w:top w:val="none" w:sz="0" w:space="0" w:color="auto"/>
                <w:left w:val="none" w:sz="0" w:space="0" w:color="auto"/>
                <w:bottom w:val="none" w:sz="0" w:space="0" w:color="auto"/>
                <w:right w:val="none" w:sz="0" w:space="0" w:color="auto"/>
              </w:divBdr>
            </w:div>
            <w:div w:id="2082747930">
              <w:marLeft w:val="0"/>
              <w:marRight w:val="0"/>
              <w:marTop w:val="0"/>
              <w:marBottom w:val="0"/>
              <w:divBdr>
                <w:top w:val="none" w:sz="0" w:space="0" w:color="auto"/>
                <w:left w:val="none" w:sz="0" w:space="0" w:color="auto"/>
                <w:bottom w:val="none" w:sz="0" w:space="0" w:color="auto"/>
                <w:right w:val="none" w:sz="0" w:space="0" w:color="auto"/>
              </w:divBdr>
            </w:div>
            <w:div w:id="719941865">
              <w:marLeft w:val="0"/>
              <w:marRight w:val="0"/>
              <w:marTop w:val="0"/>
              <w:marBottom w:val="0"/>
              <w:divBdr>
                <w:top w:val="none" w:sz="0" w:space="0" w:color="auto"/>
                <w:left w:val="none" w:sz="0" w:space="0" w:color="auto"/>
                <w:bottom w:val="none" w:sz="0" w:space="0" w:color="auto"/>
                <w:right w:val="none" w:sz="0" w:space="0" w:color="auto"/>
              </w:divBdr>
            </w:div>
          </w:divsChild>
        </w:div>
        <w:div w:id="1742168775">
          <w:marLeft w:val="0"/>
          <w:marRight w:val="0"/>
          <w:marTop w:val="0"/>
          <w:marBottom w:val="0"/>
          <w:divBdr>
            <w:top w:val="none" w:sz="0" w:space="0" w:color="auto"/>
            <w:left w:val="none" w:sz="0" w:space="0" w:color="auto"/>
            <w:bottom w:val="none" w:sz="0" w:space="0" w:color="auto"/>
            <w:right w:val="none" w:sz="0" w:space="0" w:color="auto"/>
          </w:divBdr>
          <w:divsChild>
            <w:div w:id="14037445">
              <w:marLeft w:val="0"/>
              <w:marRight w:val="0"/>
              <w:marTop w:val="0"/>
              <w:marBottom w:val="0"/>
              <w:divBdr>
                <w:top w:val="none" w:sz="0" w:space="0" w:color="auto"/>
                <w:left w:val="none" w:sz="0" w:space="0" w:color="auto"/>
                <w:bottom w:val="none" w:sz="0" w:space="0" w:color="auto"/>
                <w:right w:val="none" w:sz="0" w:space="0" w:color="auto"/>
              </w:divBdr>
            </w:div>
          </w:divsChild>
        </w:div>
        <w:div w:id="1403719248">
          <w:marLeft w:val="0"/>
          <w:marRight w:val="0"/>
          <w:marTop w:val="0"/>
          <w:marBottom w:val="0"/>
          <w:divBdr>
            <w:top w:val="none" w:sz="0" w:space="0" w:color="auto"/>
            <w:left w:val="none" w:sz="0" w:space="0" w:color="auto"/>
            <w:bottom w:val="none" w:sz="0" w:space="0" w:color="auto"/>
            <w:right w:val="none" w:sz="0" w:space="0" w:color="auto"/>
          </w:divBdr>
          <w:divsChild>
            <w:div w:id="369188474">
              <w:marLeft w:val="0"/>
              <w:marRight w:val="0"/>
              <w:marTop w:val="0"/>
              <w:marBottom w:val="0"/>
              <w:divBdr>
                <w:top w:val="none" w:sz="0" w:space="0" w:color="auto"/>
                <w:left w:val="none" w:sz="0" w:space="0" w:color="auto"/>
                <w:bottom w:val="none" w:sz="0" w:space="0" w:color="auto"/>
                <w:right w:val="none" w:sz="0" w:space="0" w:color="auto"/>
              </w:divBdr>
            </w:div>
            <w:div w:id="433865979">
              <w:marLeft w:val="0"/>
              <w:marRight w:val="0"/>
              <w:marTop w:val="0"/>
              <w:marBottom w:val="0"/>
              <w:divBdr>
                <w:top w:val="none" w:sz="0" w:space="0" w:color="auto"/>
                <w:left w:val="none" w:sz="0" w:space="0" w:color="auto"/>
                <w:bottom w:val="none" w:sz="0" w:space="0" w:color="auto"/>
                <w:right w:val="none" w:sz="0" w:space="0" w:color="auto"/>
              </w:divBdr>
            </w:div>
            <w:div w:id="2141798733">
              <w:marLeft w:val="0"/>
              <w:marRight w:val="0"/>
              <w:marTop w:val="0"/>
              <w:marBottom w:val="0"/>
              <w:divBdr>
                <w:top w:val="none" w:sz="0" w:space="0" w:color="auto"/>
                <w:left w:val="none" w:sz="0" w:space="0" w:color="auto"/>
                <w:bottom w:val="none" w:sz="0" w:space="0" w:color="auto"/>
                <w:right w:val="none" w:sz="0" w:space="0" w:color="auto"/>
              </w:divBdr>
            </w:div>
          </w:divsChild>
        </w:div>
        <w:div w:id="1409495260">
          <w:marLeft w:val="0"/>
          <w:marRight w:val="0"/>
          <w:marTop w:val="0"/>
          <w:marBottom w:val="0"/>
          <w:divBdr>
            <w:top w:val="none" w:sz="0" w:space="0" w:color="auto"/>
            <w:left w:val="none" w:sz="0" w:space="0" w:color="auto"/>
            <w:bottom w:val="none" w:sz="0" w:space="0" w:color="auto"/>
            <w:right w:val="none" w:sz="0" w:space="0" w:color="auto"/>
          </w:divBdr>
          <w:divsChild>
            <w:div w:id="327099543">
              <w:marLeft w:val="0"/>
              <w:marRight w:val="0"/>
              <w:marTop w:val="0"/>
              <w:marBottom w:val="0"/>
              <w:divBdr>
                <w:top w:val="none" w:sz="0" w:space="0" w:color="auto"/>
                <w:left w:val="none" w:sz="0" w:space="0" w:color="auto"/>
                <w:bottom w:val="none" w:sz="0" w:space="0" w:color="auto"/>
                <w:right w:val="none" w:sz="0" w:space="0" w:color="auto"/>
              </w:divBdr>
            </w:div>
          </w:divsChild>
        </w:div>
        <w:div w:id="1112165476">
          <w:marLeft w:val="0"/>
          <w:marRight w:val="0"/>
          <w:marTop w:val="0"/>
          <w:marBottom w:val="0"/>
          <w:divBdr>
            <w:top w:val="none" w:sz="0" w:space="0" w:color="auto"/>
            <w:left w:val="none" w:sz="0" w:space="0" w:color="auto"/>
            <w:bottom w:val="none" w:sz="0" w:space="0" w:color="auto"/>
            <w:right w:val="none" w:sz="0" w:space="0" w:color="auto"/>
          </w:divBdr>
          <w:divsChild>
            <w:div w:id="2010517146">
              <w:marLeft w:val="0"/>
              <w:marRight w:val="0"/>
              <w:marTop w:val="0"/>
              <w:marBottom w:val="0"/>
              <w:divBdr>
                <w:top w:val="none" w:sz="0" w:space="0" w:color="auto"/>
                <w:left w:val="none" w:sz="0" w:space="0" w:color="auto"/>
                <w:bottom w:val="none" w:sz="0" w:space="0" w:color="auto"/>
                <w:right w:val="none" w:sz="0" w:space="0" w:color="auto"/>
              </w:divBdr>
            </w:div>
          </w:divsChild>
        </w:div>
        <w:div w:id="1487622985">
          <w:marLeft w:val="0"/>
          <w:marRight w:val="0"/>
          <w:marTop w:val="0"/>
          <w:marBottom w:val="0"/>
          <w:divBdr>
            <w:top w:val="none" w:sz="0" w:space="0" w:color="auto"/>
            <w:left w:val="none" w:sz="0" w:space="0" w:color="auto"/>
            <w:bottom w:val="none" w:sz="0" w:space="0" w:color="auto"/>
            <w:right w:val="none" w:sz="0" w:space="0" w:color="auto"/>
          </w:divBdr>
          <w:divsChild>
            <w:div w:id="1033968991">
              <w:marLeft w:val="0"/>
              <w:marRight w:val="0"/>
              <w:marTop w:val="0"/>
              <w:marBottom w:val="0"/>
              <w:divBdr>
                <w:top w:val="none" w:sz="0" w:space="0" w:color="auto"/>
                <w:left w:val="none" w:sz="0" w:space="0" w:color="auto"/>
                <w:bottom w:val="none" w:sz="0" w:space="0" w:color="auto"/>
                <w:right w:val="none" w:sz="0" w:space="0" w:color="auto"/>
              </w:divBdr>
            </w:div>
          </w:divsChild>
        </w:div>
        <w:div w:id="886378358">
          <w:marLeft w:val="0"/>
          <w:marRight w:val="0"/>
          <w:marTop w:val="0"/>
          <w:marBottom w:val="0"/>
          <w:divBdr>
            <w:top w:val="none" w:sz="0" w:space="0" w:color="auto"/>
            <w:left w:val="none" w:sz="0" w:space="0" w:color="auto"/>
            <w:bottom w:val="none" w:sz="0" w:space="0" w:color="auto"/>
            <w:right w:val="none" w:sz="0" w:space="0" w:color="auto"/>
          </w:divBdr>
          <w:divsChild>
            <w:div w:id="787041967">
              <w:marLeft w:val="0"/>
              <w:marRight w:val="0"/>
              <w:marTop w:val="0"/>
              <w:marBottom w:val="0"/>
              <w:divBdr>
                <w:top w:val="none" w:sz="0" w:space="0" w:color="auto"/>
                <w:left w:val="none" w:sz="0" w:space="0" w:color="auto"/>
                <w:bottom w:val="none" w:sz="0" w:space="0" w:color="auto"/>
                <w:right w:val="none" w:sz="0" w:space="0" w:color="auto"/>
              </w:divBdr>
            </w:div>
          </w:divsChild>
        </w:div>
        <w:div w:id="633996012">
          <w:marLeft w:val="0"/>
          <w:marRight w:val="0"/>
          <w:marTop w:val="0"/>
          <w:marBottom w:val="0"/>
          <w:divBdr>
            <w:top w:val="none" w:sz="0" w:space="0" w:color="auto"/>
            <w:left w:val="none" w:sz="0" w:space="0" w:color="auto"/>
            <w:bottom w:val="none" w:sz="0" w:space="0" w:color="auto"/>
            <w:right w:val="none" w:sz="0" w:space="0" w:color="auto"/>
          </w:divBdr>
          <w:divsChild>
            <w:div w:id="971208837">
              <w:marLeft w:val="0"/>
              <w:marRight w:val="0"/>
              <w:marTop w:val="0"/>
              <w:marBottom w:val="0"/>
              <w:divBdr>
                <w:top w:val="none" w:sz="0" w:space="0" w:color="auto"/>
                <w:left w:val="none" w:sz="0" w:space="0" w:color="auto"/>
                <w:bottom w:val="none" w:sz="0" w:space="0" w:color="auto"/>
                <w:right w:val="none" w:sz="0" w:space="0" w:color="auto"/>
              </w:divBdr>
            </w:div>
          </w:divsChild>
        </w:div>
        <w:div w:id="1843353682">
          <w:marLeft w:val="0"/>
          <w:marRight w:val="0"/>
          <w:marTop w:val="0"/>
          <w:marBottom w:val="0"/>
          <w:divBdr>
            <w:top w:val="none" w:sz="0" w:space="0" w:color="auto"/>
            <w:left w:val="none" w:sz="0" w:space="0" w:color="auto"/>
            <w:bottom w:val="none" w:sz="0" w:space="0" w:color="auto"/>
            <w:right w:val="none" w:sz="0" w:space="0" w:color="auto"/>
          </w:divBdr>
          <w:divsChild>
            <w:div w:id="247080872">
              <w:marLeft w:val="0"/>
              <w:marRight w:val="0"/>
              <w:marTop w:val="0"/>
              <w:marBottom w:val="0"/>
              <w:divBdr>
                <w:top w:val="none" w:sz="0" w:space="0" w:color="auto"/>
                <w:left w:val="none" w:sz="0" w:space="0" w:color="auto"/>
                <w:bottom w:val="none" w:sz="0" w:space="0" w:color="auto"/>
                <w:right w:val="none" w:sz="0" w:space="0" w:color="auto"/>
              </w:divBdr>
            </w:div>
          </w:divsChild>
        </w:div>
        <w:div w:id="1717506145">
          <w:marLeft w:val="0"/>
          <w:marRight w:val="0"/>
          <w:marTop w:val="0"/>
          <w:marBottom w:val="0"/>
          <w:divBdr>
            <w:top w:val="none" w:sz="0" w:space="0" w:color="auto"/>
            <w:left w:val="none" w:sz="0" w:space="0" w:color="auto"/>
            <w:bottom w:val="none" w:sz="0" w:space="0" w:color="auto"/>
            <w:right w:val="none" w:sz="0" w:space="0" w:color="auto"/>
          </w:divBdr>
          <w:divsChild>
            <w:div w:id="1888644540">
              <w:marLeft w:val="0"/>
              <w:marRight w:val="0"/>
              <w:marTop w:val="0"/>
              <w:marBottom w:val="0"/>
              <w:divBdr>
                <w:top w:val="none" w:sz="0" w:space="0" w:color="auto"/>
                <w:left w:val="none" w:sz="0" w:space="0" w:color="auto"/>
                <w:bottom w:val="none" w:sz="0" w:space="0" w:color="auto"/>
                <w:right w:val="none" w:sz="0" w:space="0" w:color="auto"/>
              </w:divBdr>
            </w:div>
          </w:divsChild>
        </w:div>
        <w:div w:id="1136948661">
          <w:marLeft w:val="0"/>
          <w:marRight w:val="0"/>
          <w:marTop w:val="0"/>
          <w:marBottom w:val="0"/>
          <w:divBdr>
            <w:top w:val="none" w:sz="0" w:space="0" w:color="auto"/>
            <w:left w:val="none" w:sz="0" w:space="0" w:color="auto"/>
            <w:bottom w:val="none" w:sz="0" w:space="0" w:color="auto"/>
            <w:right w:val="none" w:sz="0" w:space="0" w:color="auto"/>
          </w:divBdr>
          <w:divsChild>
            <w:div w:id="1437478930">
              <w:marLeft w:val="0"/>
              <w:marRight w:val="0"/>
              <w:marTop w:val="0"/>
              <w:marBottom w:val="0"/>
              <w:divBdr>
                <w:top w:val="none" w:sz="0" w:space="0" w:color="auto"/>
                <w:left w:val="none" w:sz="0" w:space="0" w:color="auto"/>
                <w:bottom w:val="none" w:sz="0" w:space="0" w:color="auto"/>
                <w:right w:val="none" w:sz="0" w:space="0" w:color="auto"/>
              </w:divBdr>
            </w:div>
          </w:divsChild>
        </w:div>
        <w:div w:id="700593810">
          <w:marLeft w:val="0"/>
          <w:marRight w:val="0"/>
          <w:marTop w:val="0"/>
          <w:marBottom w:val="0"/>
          <w:divBdr>
            <w:top w:val="none" w:sz="0" w:space="0" w:color="auto"/>
            <w:left w:val="none" w:sz="0" w:space="0" w:color="auto"/>
            <w:bottom w:val="none" w:sz="0" w:space="0" w:color="auto"/>
            <w:right w:val="none" w:sz="0" w:space="0" w:color="auto"/>
          </w:divBdr>
          <w:divsChild>
            <w:div w:id="1035034381">
              <w:marLeft w:val="0"/>
              <w:marRight w:val="0"/>
              <w:marTop w:val="0"/>
              <w:marBottom w:val="0"/>
              <w:divBdr>
                <w:top w:val="none" w:sz="0" w:space="0" w:color="auto"/>
                <w:left w:val="none" w:sz="0" w:space="0" w:color="auto"/>
                <w:bottom w:val="none" w:sz="0" w:space="0" w:color="auto"/>
                <w:right w:val="none" w:sz="0" w:space="0" w:color="auto"/>
              </w:divBdr>
            </w:div>
          </w:divsChild>
        </w:div>
        <w:div w:id="1324353667">
          <w:marLeft w:val="0"/>
          <w:marRight w:val="0"/>
          <w:marTop w:val="0"/>
          <w:marBottom w:val="0"/>
          <w:divBdr>
            <w:top w:val="none" w:sz="0" w:space="0" w:color="auto"/>
            <w:left w:val="none" w:sz="0" w:space="0" w:color="auto"/>
            <w:bottom w:val="none" w:sz="0" w:space="0" w:color="auto"/>
            <w:right w:val="none" w:sz="0" w:space="0" w:color="auto"/>
          </w:divBdr>
          <w:divsChild>
            <w:div w:id="21262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88683">
      <w:bodyDiv w:val="1"/>
      <w:marLeft w:val="0"/>
      <w:marRight w:val="0"/>
      <w:marTop w:val="0"/>
      <w:marBottom w:val="0"/>
      <w:divBdr>
        <w:top w:val="none" w:sz="0" w:space="0" w:color="auto"/>
        <w:left w:val="none" w:sz="0" w:space="0" w:color="auto"/>
        <w:bottom w:val="none" w:sz="0" w:space="0" w:color="auto"/>
        <w:right w:val="none" w:sz="0" w:space="0" w:color="auto"/>
      </w:divBdr>
      <w:divsChild>
        <w:div w:id="565722101">
          <w:marLeft w:val="0"/>
          <w:marRight w:val="0"/>
          <w:marTop w:val="0"/>
          <w:marBottom w:val="0"/>
          <w:divBdr>
            <w:top w:val="none" w:sz="0" w:space="0" w:color="auto"/>
            <w:left w:val="none" w:sz="0" w:space="0" w:color="auto"/>
            <w:bottom w:val="none" w:sz="0" w:space="0" w:color="auto"/>
            <w:right w:val="none" w:sz="0" w:space="0" w:color="auto"/>
          </w:divBdr>
          <w:divsChild>
            <w:div w:id="754404715">
              <w:marLeft w:val="0"/>
              <w:marRight w:val="0"/>
              <w:marTop w:val="0"/>
              <w:marBottom w:val="0"/>
              <w:divBdr>
                <w:top w:val="none" w:sz="0" w:space="0" w:color="auto"/>
                <w:left w:val="none" w:sz="0" w:space="0" w:color="auto"/>
                <w:bottom w:val="none" w:sz="0" w:space="0" w:color="auto"/>
                <w:right w:val="none" w:sz="0" w:space="0" w:color="auto"/>
              </w:divBdr>
            </w:div>
          </w:divsChild>
        </w:div>
        <w:div w:id="2065912585">
          <w:marLeft w:val="0"/>
          <w:marRight w:val="0"/>
          <w:marTop w:val="0"/>
          <w:marBottom w:val="0"/>
          <w:divBdr>
            <w:top w:val="none" w:sz="0" w:space="0" w:color="auto"/>
            <w:left w:val="none" w:sz="0" w:space="0" w:color="auto"/>
            <w:bottom w:val="none" w:sz="0" w:space="0" w:color="auto"/>
            <w:right w:val="none" w:sz="0" w:space="0" w:color="auto"/>
          </w:divBdr>
          <w:divsChild>
            <w:div w:id="816610012">
              <w:marLeft w:val="0"/>
              <w:marRight w:val="0"/>
              <w:marTop w:val="0"/>
              <w:marBottom w:val="0"/>
              <w:divBdr>
                <w:top w:val="none" w:sz="0" w:space="0" w:color="auto"/>
                <w:left w:val="none" w:sz="0" w:space="0" w:color="auto"/>
                <w:bottom w:val="none" w:sz="0" w:space="0" w:color="auto"/>
                <w:right w:val="none" w:sz="0" w:space="0" w:color="auto"/>
              </w:divBdr>
            </w:div>
          </w:divsChild>
        </w:div>
        <w:div w:id="1219510116">
          <w:marLeft w:val="0"/>
          <w:marRight w:val="0"/>
          <w:marTop w:val="0"/>
          <w:marBottom w:val="0"/>
          <w:divBdr>
            <w:top w:val="none" w:sz="0" w:space="0" w:color="auto"/>
            <w:left w:val="none" w:sz="0" w:space="0" w:color="auto"/>
            <w:bottom w:val="none" w:sz="0" w:space="0" w:color="auto"/>
            <w:right w:val="none" w:sz="0" w:space="0" w:color="auto"/>
          </w:divBdr>
          <w:divsChild>
            <w:div w:id="280889870">
              <w:marLeft w:val="0"/>
              <w:marRight w:val="0"/>
              <w:marTop w:val="0"/>
              <w:marBottom w:val="0"/>
              <w:divBdr>
                <w:top w:val="none" w:sz="0" w:space="0" w:color="auto"/>
                <w:left w:val="none" w:sz="0" w:space="0" w:color="auto"/>
                <w:bottom w:val="none" w:sz="0" w:space="0" w:color="auto"/>
                <w:right w:val="none" w:sz="0" w:space="0" w:color="auto"/>
              </w:divBdr>
            </w:div>
          </w:divsChild>
        </w:div>
        <w:div w:id="834297238">
          <w:marLeft w:val="0"/>
          <w:marRight w:val="0"/>
          <w:marTop w:val="0"/>
          <w:marBottom w:val="0"/>
          <w:divBdr>
            <w:top w:val="none" w:sz="0" w:space="0" w:color="auto"/>
            <w:left w:val="none" w:sz="0" w:space="0" w:color="auto"/>
            <w:bottom w:val="none" w:sz="0" w:space="0" w:color="auto"/>
            <w:right w:val="none" w:sz="0" w:space="0" w:color="auto"/>
          </w:divBdr>
          <w:divsChild>
            <w:div w:id="186868531">
              <w:marLeft w:val="0"/>
              <w:marRight w:val="0"/>
              <w:marTop w:val="0"/>
              <w:marBottom w:val="0"/>
              <w:divBdr>
                <w:top w:val="none" w:sz="0" w:space="0" w:color="auto"/>
                <w:left w:val="none" w:sz="0" w:space="0" w:color="auto"/>
                <w:bottom w:val="none" w:sz="0" w:space="0" w:color="auto"/>
                <w:right w:val="none" w:sz="0" w:space="0" w:color="auto"/>
              </w:divBdr>
            </w:div>
          </w:divsChild>
        </w:div>
        <w:div w:id="1445223270">
          <w:marLeft w:val="0"/>
          <w:marRight w:val="0"/>
          <w:marTop w:val="0"/>
          <w:marBottom w:val="0"/>
          <w:divBdr>
            <w:top w:val="none" w:sz="0" w:space="0" w:color="auto"/>
            <w:left w:val="none" w:sz="0" w:space="0" w:color="auto"/>
            <w:bottom w:val="none" w:sz="0" w:space="0" w:color="auto"/>
            <w:right w:val="none" w:sz="0" w:space="0" w:color="auto"/>
          </w:divBdr>
          <w:divsChild>
            <w:div w:id="1786118853">
              <w:marLeft w:val="0"/>
              <w:marRight w:val="0"/>
              <w:marTop w:val="0"/>
              <w:marBottom w:val="0"/>
              <w:divBdr>
                <w:top w:val="none" w:sz="0" w:space="0" w:color="auto"/>
                <w:left w:val="none" w:sz="0" w:space="0" w:color="auto"/>
                <w:bottom w:val="none" w:sz="0" w:space="0" w:color="auto"/>
                <w:right w:val="none" w:sz="0" w:space="0" w:color="auto"/>
              </w:divBdr>
            </w:div>
          </w:divsChild>
        </w:div>
        <w:div w:id="1752123821">
          <w:marLeft w:val="0"/>
          <w:marRight w:val="0"/>
          <w:marTop w:val="0"/>
          <w:marBottom w:val="0"/>
          <w:divBdr>
            <w:top w:val="none" w:sz="0" w:space="0" w:color="auto"/>
            <w:left w:val="none" w:sz="0" w:space="0" w:color="auto"/>
            <w:bottom w:val="none" w:sz="0" w:space="0" w:color="auto"/>
            <w:right w:val="none" w:sz="0" w:space="0" w:color="auto"/>
          </w:divBdr>
          <w:divsChild>
            <w:div w:id="1793787595">
              <w:marLeft w:val="0"/>
              <w:marRight w:val="0"/>
              <w:marTop w:val="0"/>
              <w:marBottom w:val="0"/>
              <w:divBdr>
                <w:top w:val="none" w:sz="0" w:space="0" w:color="auto"/>
                <w:left w:val="none" w:sz="0" w:space="0" w:color="auto"/>
                <w:bottom w:val="none" w:sz="0" w:space="0" w:color="auto"/>
                <w:right w:val="none" w:sz="0" w:space="0" w:color="auto"/>
              </w:divBdr>
            </w:div>
            <w:div w:id="826438859">
              <w:marLeft w:val="0"/>
              <w:marRight w:val="0"/>
              <w:marTop w:val="0"/>
              <w:marBottom w:val="0"/>
              <w:divBdr>
                <w:top w:val="none" w:sz="0" w:space="0" w:color="auto"/>
                <w:left w:val="none" w:sz="0" w:space="0" w:color="auto"/>
                <w:bottom w:val="none" w:sz="0" w:space="0" w:color="auto"/>
                <w:right w:val="none" w:sz="0" w:space="0" w:color="auto"/>
              </w:divBdr>
            </w:div>
            <w:div w:id="737635261">
              <w:marLeft w:val="0"/>
              <w:marRight w:val="0"/>
              <w:marTop w:val="0"/>
              <w:marBottom w:val="0"/>
              <w:divBdr>
                <w:top w:val="none" w:sz="0" w:space="0" w:color="auto"/>
                <w:left w:val="none" w:sz="0" w:space="0" w:color="auto"/>
                <w:bottom w:val="none" w:sz="0" w:space="0" w:color="auto"/>
                <w:right w:val="none" w:sz="0" w:space="0" w:color="auto"/>
              </w:divBdr>
            </w:div>
          </w:divsChild>
        </w:div>
        <w:div w:id="1607343877">
          <w:marLeft w:val="0"/>
          <w:marRight w:val="0"/>
          <w:marTop w:val="0"/>
          <w:marBottom w:val="0"/>
          <w:divBdr>
            <w:top w:val="none" w:sz="0" w:space="0" w:color="auto"/>
            <w:left w:val="none" w:sz="0" w:space="0" w:color="auto"/>
            <w:bottom w:val="none" w:sz="0" w:space="0" w:color="auto"/>
            <w:right w:val="none" w:sz="0" w:space="0" w:color="auto"/>
          </w:divBdr>
          <w:divsChild>
            <w:div w:id="554976373">
              <w:marLeft w:val="0"/>
              <w:marRight w:val="0"/>
              <w:marTop w:val="0"/>
              <w:marBottom w:val="0"/>
              <w:divBdr>
                <w:top w:val="none" w:sz="0" w:space="0" w:color="auto"/>
                <w:left w:val="none" w:sz="0" w:space="0" w:color="auto"/>
                <w:bottom w:val="none" w:sz="0" w:space="0" w:color="auto"/>
                <w:right w:val="none" w:sz="0" w:space="0" w:color="auto"/>
              </w:divBdr>
            </w:div>
          </w:divsChild>
        </w:div>
        <w:div w:id="407846631">
          <w:marLeft w:val="0"/>
          <w:marRight w:val="0"/>
          <w:marTop w:val="0"/>
          <w:marBottom w:val="0"/>
          <w:divBdr>
            <w:top w:val="none" w:sz="0" w:space="0" w:color="auto"/>
            <w:left w:val="none" w:sz="0" w:space="0" w:color="auto"/>
            <w:bottom w:val="none" w:sz="0" w:space="0" w:color="auto"/>
            <w:right w:val="none" w:sz="0" w:space="0" w:color="auto"/>
          </w:divBdr>
          <w:divsChild>
            <w:div w:id="275911291">
              <w:marLeft w:val="0"/>
              <w:marRight w:val="0"/>
              <w:marTop w:val="0"/>
              <w:marBottom w:val="0"/>
              <w:divBdr>
                <w:top w:val="none" w:sz="0" w:space="0" w:color="auto"/>
                <w:left w:val="none" w:sz="0" w:space="0" w:color="auto"/>
                <w:bottom w:val="none" w:sz="0" w:space="0" w:color="auto"/>
                <w:right w:val="none" w:sz="0" w:space="0" w:color="auto"/>
              </w:divBdr>
            </w:div>
            <w:div w:id="297145457">
              <w:marLeft w:val="0"/>
              <w:marRight w:val="0"/>
              <w:marTop w:val="0"/>
              <w:marBottom w:val="0"/>
              <w:divBdr>
                <w:top w:val="none" w:sz="0" w:space="0" w:color="auto"/>
                <w:left w:val="none" w:sz="0" w:space="0" w:color="auto"/>
                <w:bottom w:val="none" w:sz="0" w:space="0" w:color="auto"/>
                <w:right w:val="none" w:sz="0" w:space="0" w:color="auto"/>
              </w:divBdr>
            </w:div>
            <w:div w:id="1163080104">
              <w:marLeft w:val="0"/>
              <w:marRight w:val="0"/>
              <w:marTop w:val="0"/>
              <w:marBottom w:val="0"/>
              <w:divBdr>
                <w:top w:val="none" w:sz="0" w:space="0" w:color="auto"/>
                <w:left w:val="none" w:sz="0" w:space="0" w:color="auto"/>
                <w:bottom w:val="none" w:sz="0" w:space="0" w:color="auto"/>
                <w:right w:val="none" w:sz="0" w:space="0" w:color="auto"/>
              </w:divBdr>
            </w:div>
          </w:divsChild>
        </w:div>
        <w:div w:id="1679044877">
          <w:marLeft w:val="0"/>
          <w:marRight w:val="0"/>
          <w:marTop w:val="0"/>
          <w:marBottom w:val="0"/>
          <w:divBdr>
            <w:top w:val="none" w:sz="0" w:space="0" w:color="auto"/>
            <w:left w:val="none" w:sz="0" w:space="0" w:color="auto"/>
            <w:bottom w:val="none" w:sz="0" w:space="0" w:color="auto"/>
            <w:right w:val="none" w:sz="0" w:space="0" w:color="auto"/>
          </w:divBdr>
          <w:divsChild>
            <w:div w:id="968970885">
              <w:marLeft w:val="0"/>
              <w:marRight w:val="0"/>
              <w:marTop w:val="0"/>
              <w:marBottom w:val="0"/>
              <w:divBdr>
                <w:top w:val="none" w:sz="0" w:space="0" w:color="auto"/>
                <w:left w:val="none" w:sz="0" w:space="0" w:color="auto"/>
                <w:bottom w:val="none" w:sz="0" w:space="0" w:color="auto"/>
                <w:right w:val="none" w:sz="0" w:space="0" w:color="auto"/>
              </w:divBdr>
            </w:div>
          </w:divsChild>
        </w:div>
        <w:div w:id="623002235">
          <w:marLeft w:val="0"/>
          <w:marRight w:val="0"/>
          <w:marTop w:val="0"/>
          <w:marBottom w:val="0"/>
          <w:divBdr>
            <w:top w:val="none" w:sz="0" w:space="0" w:color="auto"/>
            <w:left w:val="none" w:sz="0" w:space="0" w:color="auto"/>
            <w:bottom w:val="none" w:sz="0" w:space="0" w:color="auto"/>
            <w:right w:val="none" w:sz="0" w:space="0" w:color="auto"/>
          </w:divBdr>
          <w:divsChild>
            <w:div w:id="1637099634">
              <w:marLeft w:val="0"/>
              <w:marRight w:val="0"/>
              <w:marTop w:val="0"/>
              <w:marBottom w:val="0"/>
              <w:divBdr>
                <w:top w:val="none" w:sz="0" w:space="0" w:color="auto"/>
                <w:left w:val="none" w:sz="0" w:space="0" w:color="auto"/>
                <w:bottom w:val="none" w:sz="0" w:space="0" w:color="auto"/>
                <w:right w:val="none" w:sz="0" w:space="0" w:color="auto"/>
              </w:divBdr>
            </w:div>
          </w:divsChild>
        </w:div>
        <w:div w:id="1069427600">
          <w:marLeft w:val="0"/>
          <w:marRight w:val="0"/>
          <w:marTop w:val="0"/>
          <w:marBottom w:val="0"/>
          <w:divBdr>
            <w:top w:val="none" w:sz="0" w:space="0" w:color="auto"/>
            <w:left w:val="none" w:sz="0" w:space="0" w:color="auto"/>
            <w:bottom w:val="none" w:sz="0" w:space="0" w:color="auto"/>
            <w:right w:val="none" w:sz="0" w:space="0" w:color="auto"/>
          </w:divBdr>
          <w:divsChild>
            <w:div w:id="117646517">
              <w:marLeft w:val="0"/>
              <w:marRight w:val="0"/>
              <w:marTop w:val="0"/>
              <w:marBottom w:val="0"/>
              <w:divBdr>
                <w:top w:val="none" w:sz="0" w:space="0" w:color="auto"/>
                <w:left w:val="none" w:sz="0" w:space="0" w:color="auto"/>
                <w:bottom w:val="none" w:sz="0" w:space="0" w:color="auto"/>
                <w:right w:val="none" w:sz="0" w:space="0" w:color="auto"/>
              </w:divBdr>
            </w:div>
          </w:divsChild>
        </w:div>
        <w:div w:id="1491369611">
          <w:marLeft w:val="0"/>
          <w:marRight w:val="0"/>
          <w:marTop w:val="0"/>
          <w:marBottom w:val="0"/>
          <w:divBdr>
            <w:top w:val="none" w:sz="0" w:space="0" w:color="auto"/>
            <w:left w:val="none" w:sz="0" w:space="0" w:color="auto"/>
            <w:bottom w:val="none" w:sz="0" w:space="0" w:color="auto"/>
            <w:right w:val="none" w:sz="0" w:space="0" w:color="auto"/>
          </w:divBdr>
          <w:divsChild>
            <w:div w:id="1356074718">
              <w:marLeft w:val="0"/>
              <w:marRight w:val="0"/>
              <w:marTop w:val="0"/>
              <w:marBottom w:val="0"/>
              <w:divBdr>
                <w:top w:val="none" w:sz="0" w:space="0" w:color="auto"/>
                <w:left w:val="none" w:sz="0" w:space="0" w:color="auto"/>
                <w:bottom w:val="none" w:sz="0" w:space="0" w:color="auto"/>
                <w:right w:val="none" w:sz="0" w:space="0" w:color="auto"/>
              </w:divBdr>
            </w:div>
          </w:divsChild>
        </w:div>
        <w:div w:id="1980650302">
          <w:marLeft w:val="0"/>
          <w:marRight w:val="0"/>
          <w:marTop w:val="0"/>
          <w:marBottom w:val="0"/>
          <w:divBdr>
            <w:top w:val="none" w:sz="0" w:space="0" w:color="auto"/>
            <w:left w:val="none" w:sz="0" w:space="0" w:color="auto"/>
            <w:bottom w:val="none" w:sz="0" w:space="0" w:color="auto"/>
            <w:right w:val="none" w:sz="0" w:space="0" w:color="auto"/>
          </w:divBdr>
          <w:divsChild>
            <w:div w:id="1409305054">
              <w:marLeft w:val="0"/>
              <w:marRight w:val="0"/>
              <w:marTop w:val="0"/>
              <w:marBottom w:val="0"/>
              <w:divBdr>
                <w:top w:val="none" w:sz="0" w:space="0" w:color="auto"/>
                <w:left w:val="none" w:sz="0" w:space="0" w:color="auto"/>
                <w:bottom w:val="none" w:sz="0" w:space="0" w:color="auto"/>
                <w:right w:val="none" w:sz="0" w:space="0" w:color="auto"/>
              </w:divBdr>
            </w:div>
          </w:divsChild>
        </w:div>
        <w:div w:id="1529641429">
          <w:marLeft w:val="0"/>
          <w:marRight w:val="0"/>
          <w:marTop w:val="0"/>
          <w:marBottom w:val="0"/>
          <w:divBdr>
            <w:top w:val="none" w:sz="0" w:space="0" w:color="auto"/>
            <w:left w:val="none" w:sz="0" w:space="0" w:color="auto"/>
            <w:bottom w:val="none" w:sz="0" w:space="0" w:color="auto"/>
            <w:right w:val="none" w:sz="0" w:space="0" w:color="auto"/>
          </w:divBdr>
          <w:divsChild>
            <w:div w:id="347098063">
              <w:marLeft w:val="0"/>
              <w:marRight w:val="0"/>
              <w:marTop w:val="0"/>
              <w:marBottom w:val="0"/>
              <w:divBdr>
                <w:top w:val="none" w:sz="0" w:space="0" w:color="auto"/>
                <w:left w:val="none" w:sz="0" w:space="0" w:color="auto"/>
                <w:bottom w:val="none" w:sz="0" w:space="0" w:color="auto"/>
                <w:right w:val="none" w:sz="0" w:space="0" w:color="auto"/>
              </w:divBdr>
            </w:div>
          </w:divsChild>
        </w:div>
        <w:div w:id="790128869">
          <w:marLeft w:val="0"/>
          <w:marRight w:val="0"/>
          <w:marTop w:val="0"/>
          <w:marBottom w:val="0"/>
          <w:divBdr>
            <w:top w:val="none" w:sz="0" w:space="0" w:color="auto"/>
            <w:left w:val="none" w:sz="0" w:space="0" w:color="auto"/>
            <w:bottom w:val="none" w:sz="0" w:space="0" w:color="auto"/>
            <w:right w:val="none" w:sz="0" w:space="0" w:color="auto"/>
          </w:divBdr>
          <w:divsChild>
            <w:div w:id="271863875">
              <w:marLeft w:val="0"/>
              <w:marRight w:val="0"/>
              <w:marTop w:val="0"/>
              <w:marBottom w:val="0"/>
              <w:divBdr>
                <w:top w:val="none" w:sz="0" w:space="0" w:color="auto"/>
                <w:left w:val="none" w:sz="0" w:space="0" w:color="auto"/>
                <w:bottom w:val="none" w:sz="0" w:space="0" w:color="auto"/>
                <w:right w:val="none" w:sz="0" w:space="0" w:color="auto"/>
              </w:divBdr>
            </w:div>
          </w:divsChild>
        </w:div>
        <w:div w:id="1095978603">
          <w:marLeft w:val="0"/>
          <w:marRight w:val="0"/>
          <w:marTop w:val="0"/>
          <w:marBottom w:val="0"/>
          <w:divBdr>
            <w:top w:val="none" w:sz="0" w:space="0" w:color="auto"/>
            <w:left w:val="none" w:sz="0" w:space="0" w:color="auto"/>
            <w:bottom w:val="none" w:sz="0" w:space="0" w:color="auto"/>
            <w:right w:val="none" w:sz="0" w:space="0" w:color="auto"/>
          </w:divBdr>
          <w:divsChild>
            <w:div w:id="1363558263">
              <w:marLeft w:val="0"/>
              <w:marRight w:val="0"/>
              <w:marTop w:val="0"/>
              <w:marBottom w:val="0"/>
              <w:divBdr>
                <w:top w:val="none" w:sz="0" w:space="0" w:color="auto"/>
                <w:left w:val="none" w:sz="0" w:space="0" w:color="auto"/>
                <w:bottom w:val="none" w:sz="0" w:space="0" w:color="auto"/>
                <w:right w:val="none" w:sz="0" w:space="0" w:color="auto"/>
              </w:divBdr>
            </w:div>
          </w:divsChild>
        </w:div>
        <w:div w:id="116880005">
          <w:marLeft w:val="0"/>
          <w:marRight w:val="0"/>
          <w:marTop w:val="0"/>
          <w:marBottom w:val="0"/>
          <w:divBdr>
            <w:top w:val="none" w:sz="0" w:space="0" w:color="auto"/>
            <w:left w:val="none" w:sz="0" w:space="0" w:color="auto"/>
            <w:bottom w:val="none" w:sz="0" w:space="0" w:color="auto"/>
            <w:right w:val="none" w:sz="0" w:space="0" w:color="auto"/>
          </w:divBdr>
          <w:divsChild>
            <w:div w:id="6761815">
              <w:marLeft w:val="0"/>
              <w:marRight w:val="0"/>
              <w:marTop w:val="0"/>
              <w:marBottom w:val="0"/>
              <w:divBdr>
                <w:top w:val="none" w:sz="0" w:space="0" w:color="auto"/>
                <w:left w:val="none" w:sz="0" w:space="0" w:color="auto"/>
                <w:bottom w:val="none" w:sz="0" w:space="0" w:color="auto"/>
                <w:right w:val="none" w:sz="0" w:space="0" w:color="auto"/>
              </w:divBdr>
            </w:div>
          </w:divsChild>
        </w:div>
        <w:div w:id="260139538">
          <w:marLeft w:val="0"/>
          <w:marRight w:val="0"/>
          <w:marTop w:val="0"/>
          <w:marBottom w:val="0"/>
          <w:divBdr>
            <w:top w:val="none" w:sz="0" w:space="0" w:color="auto"/>
            <w:left w:val="none" w:sz="0" w:space="0" w:color="auto"/>
            <w:bottom w:val="none" w:sz="0" w:space="0" w:color="auto"/>
            <w:right w:val="none" w:sz="0" w:space="0" w:color="auto"/>
          </w:divBdr>
          <w:divsChild>
            <w:div w:id="212808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3B0529"/>
    <w:rsid w:val="00476D36"/>
    <w:rsid w:val="00571E75"/>
    <w:rsid w:val="005C4B01"/>
    <w:rsid w:val="007A1511"/>
    <w:rsid w:val="007E4D57"/>
    <w:rsid w:val="00B40369"/>
    <w:rsid w:val="00B90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template.dotx</Template>
  <TotalTime>6</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SENGUPTA, Anshuman (LEEDS TEACHING HOSPITALS NHS TRUST)</cp:lastModifiedBy>
  <cp:revision>4</cp:revision>
  <cp:lastPrinted>2016-07-14T17:27:00Z</cp:lastPrinted>
  <dcterms:created xsi:type="dcterms:W3CDTF">2026-01-22T10:52:00Z</dcterms:created>
  <dcterms:modified xsi:type="dcterms:W3CDTF">2026-01-23T18:39:00Z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