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1331D3" w:rsidRDefault="00B72132" w:rsidP="003F1FBF">
      <w:pPr>
        <w:spacing w:before="100" w:beforeAutospacing="1" w:line="240" w:lineRule="auto"/>
        <w:rPr>
          <w:rFonts w:asciiTheme="minorHAnsi" w:hAnsiTheme="minorHAnsi" w:cstheme="minorHAnsi"/>
        </w:rPr>
        <w:sectPr w:rsidR="00B72132" w:rsidRPr="001331D3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1331D3" w:rsidRDefault="00932E61" w:rsidP="003F1FBF">
      <w:pPr>
        <w:pStyle w:val="Heading1"/>
        <w:spacing w:before="100" w:beforeAutospacing="1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1331D3">
            <w:rPr>
              <w:rFonts w:asciiTheme="minorHAnsi" w:hAnsiTheme="minorHAnsi" w:cstheme="minorHAnsi"/>
              <w:sz w:val="24"/>
              <w:szCs w:val="24"/>
            </w:rPr>
            <w:t>Foundation</w:t>
          </w:r>
          <w:r w:rsidR="00694E5D" w:rsidRPr="001331D3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2D51C4" w:rsidRPr="001331D3">
            <w:rPr>
              <w:rFonts w:asciiTheme="minorHAnsi" w:hAnsiTheme="minorHAnsi" w:cstheme="minorHAnsi"/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1331D3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1331D3" w:rsidRDefault="009D0420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1EA8BD6C" w:rsidR="000C58F1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F1</w:t>
            </w:r>
          </w:p>
        </w:tc>
      </w:tr>
      <w:tr w:rsidR="009D0420" w:rsidRPr="001331D3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1331D3" w:rsidRDefault="009D0420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23D0ABF6" w:rsidR="000C58F1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Trauma and Orthopaedics</w:t>
            </w:r>
          </w:p>
        </w:tc>
      </w:tr>
      <w:tr w:rsidR="0082514E" w:rsidRPr="001331D3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1AF0601B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Surgery</w:t>
            </w:r>
          </w:p>
        </w:tc>
      </w:tr>
      <w:tr w:rsidR="0082514E" w:rsidRPr="001331D3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04778949" w14:textId="77777777" w:rsidR="0082514E" w:rsidRPr="001331D3" w:rsidRDefault="0082514E" w:rsidP="003F1FBF">
            <w:p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The post holder will be expected to build on their undergraduate educational training.</w:t>
            </w:r>
          </w:p>
          <w:p w14:paraId="78DA6E16" w14:textId="04D3C431" w:rsidR="0082514E" w:rsidRPr="001331D3" w:rsidRDefault="0082514E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gain experience and familiarity in dealing with a variety of Trauma and Orthopaedic conditions.</w:t>
            </w:r>
          </w:p>
          <w:p w14:paraId="6EBE4783" w14:textId="0E51E988" w:rsidR="0082514E" w:rsidRPr="001331D3" w:rsidRDefault="0082514E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develop the skills of history taking, physical examination, appropriate investigation and rational prescribing</w:t>
            </w:r>
          </w:p>
          <w:p w14:paraId="14CA60CE" w14:textId="76C9E082" w:rsidR="0082514E" w:rsidRPr="001331D3" w:rsidRDefault="0082514E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master several basic surgical and medical techniques</w:t>
            </w:r>
          </w:p>
          <w:p w14:paraId="32F08E30" w14:textId="0DED91D2" w:rsidR="0082514E" w:rsidRPr="001331D3" w:rsidRDefault="0082514E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improve communication skills with patients, relatives and colleagues</w:t>
            </w:r>
          </w:p>
          <w:p w14:paraId="135F51F5" w14:textId="77777777" w:rsidR="003F1FBF" w:rsidRPr="001331D3" w:rsidRDefault="0082514E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develop skills in managing time and conflicting priorities.</w:t>
            </w:r>
          </w:p>
          <w:p w14:paraId="5910FAFF" w14:textId="77777777" w:rsidR="003F1FBF" w:rsidRPr="001331D3" w:rsidRDefault="003F1FBF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Protected opportunities to attend theatres, endoscopy and clinics</w:t>
            </w:r>
          </w:p>
          <w:p w14:paraId="5D48DE9A" w14:textId="77777777" w:rsidR="003F1FBF" w:rsidRPr="001331D3" w:rsidRDefault="003F1FBF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Attend weekly peer-to-peer surgical teaching</w:t>
            </w:r>
          </w:p>
          <w:p w14:paraId="010116F4" w14:textId="77777777" w:rsidR="003F1FBF" w:rsidRPr="001331D3" w:rsidRDefault="003F1FBF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Opportunity to teach medical students</w:t>
            </w:r>
          </w:p>
          <w:p w14:paraId="02D480F7" w14:textId="77777777" w:rsidR="003F1FBF" w:rsidRPr="001331D3" w:rsidRDefault="003F1FBF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Protected self-development time</w:t>
            </w:r>
          </w:p>
          <w:p w14:paraId="5ACEAA4A" w14:textId="620FAE4E" w:rsidR="003F1FBF" w:rsidRPr="001331D3" w:rsidRDefault="003F1FBF" w:rsidP="003F1FBF">
            <w:pPr>
              <w:pStyle w:val="ListParagraph"/>
              <w:numPr>
                <w:ilvl w:val="0"/>
                <w:numId w:val="6"/>
              </w:num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Opportunity to attend simulated basic surgical skills teaching</w:t>
            </w:r>
          </w:p>
        </w:tc>
      </w:tr>
      <w:tr w:rsidR="0082514E" w:rsidRPr="001331D3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30A4A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Scarborough Hospital</w:t>
            </w:r>
            <w:r w:rsidR="003F1FBF" w:rsidRPr="001331D3">
              <w:rPr>
                <w:rFonts w:asciiTheme="minorHAnsi" w:hAnsiTheme="minorHAnsi" w:cstheme="minorHAnsi"/>
              </w:rPr>
              <w:t xml:space="preserve"> looking after trauma and orthopaedic patients throughout the hospital </w:t>
            </w:r>
          </w:p>
        </w:tc>
      </w:tr>
      <w:tr w:rsidR="0082514E" w:rsidRPr="001331D3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lastRenderedPageBreak/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42977D8B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To be confirmed prior to starting</w:t>
            </w:r>
          </w:p>
        </w:tc>
      </w:tr>
      <w:tr w:rsidR="0082514E" w:rsidRPr="001331D3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068832D8" w14:textId="6B4EB580" w:rsidR="0082514E" w:rsidRPr="001331D3" w:rsidRDefault="0082514E" w:rsidP="003F1FBF">
            <w:p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 xml:space="preserve">The post holder’s primary responsibility is the day-to- day care of surgical ward patients under the care of the Consultants in </w:t>
            </w:r>
            <w:r w:rsidR="00932E61">
              <w:rPr>
                <w:rFonts w:asciiTheme="minorHAnsi" w:hAnsiTheme="minorHAnsi" w:cstheme="minorHAnsi"/>
              </w:rPr>
              <w:t>their</w:t>
            </w:r>
            <w:r w:rsidRPr="001331D3">
              <w:rPr>
                <w:rFonts w:asciiTheme="minorHAnsi" w:hAnsiTheme="minorHAnsi" w:cstheme="minorHAnsi"/>
              </w:rPr>
              <w:t xml:space="preserve"> team. The incumbent will receive instruction in procedures and help with management from senior colleagues. </w:t>
            </w:r>
          </w:p>
          <w:p w14:paraId="68FD2013" w14:textId="77777777" w:rsidR="0082514E" w:rsidRPr="001331D3" w:rsidRDefault="0082514E" w:rsidP="003F1FBF">
            <w:p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The duties of the post include examining and writing up outpatient and in-patient emergency cases with responsibility for organising investigation and obtaining blood and samples. The duties also include assisting and performing minor procedures under supervision, with emergency duties.</w:t>
            </w:r>
          </w:p>
          <w:p w14:paraId="51C45FEE" w14:textId="77777777" w:rsidR="003F1FBF" w:rsidRPr="001331D3" w:rsidRDefault="003F1FBF" w:rsidP="003F1FB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Note taking on ward rounds, ordering and chasing up investigations and acting upon results</w:t>
            </w:r>
          </w:p>
          <w:p w14:paraId="39EBF2C2" w14:textId="2BCCCA54" w:rsidR="003F1FBF" w:rsidRPr="001331D3" w:rsidRDefault="003F1FBF" w:rsidP="003F1FB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Liaising with the Multidisciplinary team to provide effective holistic patient care</w:t>
            </w:r>
          </w:p>
          <w:p w14:paraId="541785A9" w14:textId="77777777" w:rsidR="003F1FBF" w:rsidRPr="001331D3" w:rsidRDefault="003F1FBF" w:rsidP="003F1FB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Participation in ward rounds and the daily management of acute and elective in-patient care</w:t>
            </w:r>
          </w:p>
          <w:p w14:paraId="5F495106" w14:textId="43ABFA0D" w:rsidR="003F1FBF" w:rsidRPr="001331D3" w:rsidRDefault="003F1FBF" w:rsidP="003F1FBF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Daily handover and participation in ward rounds and the daily management of acute and elective inpatient care</w:t>
            </w:r>
          </w:p>
        </w:tc>
      </w:tr>
      <w:tr w:rsidR="0082514E" w:rsidRPr="001331D3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6522AF81" w:rsidR="0082514E" w:rsidRPr="001331D3" w:rsidRDefault="0082514E" w:rsidP="003F1FBF">
            <w:pPr>
              <w:spacing w:before="100" w:beforeAutospacing="1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Participation in a full shift working pattern with FY1 colleagues in General Surgery including weekends, nights and on-call shifts</w:t>
            </w:r>
            <w:r w:rsidR="003F1FBF" w:rsidRPr="001331D3">
              <w:rPr>
                <w:rFonts w:asciiTheme="minorHAnsi" w:hAnsiTheme="minorHAnsi" w:cstheme="minorHAnsi"/>
              </w:rPr>
              <w:t xml:space="preserve"> covering general surgery, trauma and orthopaedics and elective urology</w:t>
            </w:r>
            <w:r w:rsidRPr="001331D3">
              <w:rPr>
                <w:rFonts w:asciiTheme="minorHAnsi" w:hAnsiTheme="minorHAnsi" w:cstheme="minorHAnsi"/>
              </w:rPr>
              <w:t xml:space="preserve">. </w:t>
            </w:r>
          </w:p>
        </w:tc>
      </w:tr>
      <w:tr w:rsidR="0082514E" w:rsidRPr="001331D3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</w:rPr>
            </w:pPr>
            <w:r w:rsidRPr="001331D3">
              <w:rPr>
                <w:rFonts w:asciiTheme="minorHAnsi" w:hAnsiTheme="minorHAnsi" w:cstheme="minorHAnsi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5C80F144" w:rsidR="0082514E" w:rsidRPr="001331D3" w:rsidRDefault="0082514E" w:rsidP="003F1FBF">
            <w:pPr>
              <w:spacing w:before="100" w:beforeAutospacing="1" w:after="0" w:line="240" w:lineRule="auto"/>
              <w:rPr>
                <w:rFonts w:asciiTheme="minorHAnsi" w:hAnsiTheme="minorHAnsi" w:cstheme="minorHAnsi"/>
              </w:rPr>
            </w:pPr>
            <w:r w:rsidRPr="001331D3">
              <w:rPr>
                <w:rFonts w:asciiTheme="minorHAnsi" w:hAnsiTheme="minorHAnsi" w:cstheme="minorHAnsi"/>
              </w:rPr>
              <w:t>York and Scarborough Teaching Hospitals NHS Foundation Trust</w:t>
            </w:r>
          </w:p>
        </w:tc>
      </w:tr>
    </w:tbl>
    <w:p w14:paraId="2858BAC5" w14:textId="77777777" w:rsidR="0019462E" w:rsidRPr="001331D3" w:rsidRDefault="0019462E" w:rsidP="003F1FBF">
      <w:pPr>
        <w:spacing w:before="100" w:beforeAutospacing="1" w:line="240" w:lineRule="auto"/>
        <w:rPr>
          <w:rFonts w:asciiTheme="minorHAnsi" w:hAnsiTheme="minorHAnsi" w:cstheme="minorHAnsi"/>
        </w:rPr>
      </w:pPr>
    </w:p>
    <w:bookmarkEnd w:id="0"/>
    <w:bookmarkEnd w:id="1"/>
    <w:bookmarkEnd w:id="2"/>
    <w:p w14:paraId="741FA44D" w14:textId="2B64FE49" w:rsidR="002D51C4" w:rsidRPr="001331D3" w:rsidRDefault="008B331B" w:rsidP="003F1FBF">
      <w:pPr>
        <w:spacing w:before="100" w:beforeAutospacing="1" w:line="240" w:lineRule="auto"/>
        <w:rPr>
          <w:rFonts w:asciiTheme="minorHAnsi" w:hAnsiTheme="minorHAnsi" w:cstheme="minorHAnsi"/>
        </w:rPr>
      </w:pPr>
      <w:r w:rsidRPr="001331D3">
        <w:rPr>
          <w:rFonts w:asciiTheme="minorHAnsi" w:hAnsiTheme="minorHAnsi" w:cstheme="minorHAnsi"/>
        </w:rPr>
        <w:t>It is important to note that this description is a typical example of your placement and may be subject to change.</w:t>
      </w:r>
    </w:p>
    <w:sectPr w:rsidR="002D51C4" w:rsidRPr="001331D3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584"/>
    <w:multiLevelType w:val="hybridMultilevel"/>
    <w:tmpl w:val="FDE018F8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5108E"/>
    <w:multiLevelType w:val="hybridMultilevel"/>
    <w:tmpl w:val="FB2EC9E2"/>
    <w:lvl w:ilvl="0" w:tplc="E1D6716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3FF011A"/>
    <w:multiLevelType w:val="hybridMultilevel"/>
    <w:tmpl w:val="E61682D8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B2C83"/>
    <w:multiLevelType w:val="hybridMultilevel"/>
    <w:tmpl w:val="8FB220DE"/>
    <w:lvl w:ilvl="0" w:tplc="A6EE7022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AE6F33"/>
    <w:multiLevelType w:val="hybridMultilevel"/>
    <w:tmpl w:val="925A1594"/>
    <w:lvl w:ilvl="0" w:tplc="E1D6716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1"/>
  </w:num>
  <w:num w:numId="2" w16cid:durableId="1394693074">
    <w:abstractNumId w:val="6"/>
  </w:num>
  <w:num w:numId="3" w16cid:durableId="570964709">
    <w:abstractNumId w:val="3"/>
  </w:num>
  <w:num w:numId="4" w16cid:durableId="185607283">
    <w:abstractNumId w:val="0"/>
  </w:num>
  <w:num w:numId="5" w16cid:durableId="1997831761">
    <w:abstractNumId w:val="4"/>
  </w:num>
  <w:num w:numId="6" w16cid:durableId="568198640">
    <w:abstractNumId w:val="2"/>
  </w:num>
  <w:num w:numId="7" w16cid:durableId="1451968404">
    <w:abstractNumId w:val="5"/>
  </w:num>
  <w:num w:numId="8" w16cid:durableId="2045052409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331D3"/>
    <w:rsid w:val="00144BB7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1FBF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B6413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5834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2514E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32E6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051D4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4723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D2EAE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976F3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144BB7"/>
    <w:rsid w:val="00476D36"/>
    <w:rsid w:val="00571E75"/>
    <w:rsid w:val="005C4B01"/>
    <w:rsid w:val="007A1511"/>
    <w:rsid w:val="00A051D4"/>
    <w:rsid w:val="00B40369"/>
    <w:rsid w:val="00B906A5"/>
    <w:rsid w:val="00BD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3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19</TotalTime>
  <Pages>2</Pages>
  <Words>370</Words>
  <Characters>2110</Characters>
  <Application>Microsoft Office Word</Application>
  <DocSecurity>0</DocSecurity>
  <Lines>17</Lines>
  <Paragraphs>4</Paragraphs>
  <ScaleCrop>false</ScaleCrop>
  <Company>Health &amp; Social Care Information Centre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6</cp:revision>
  <cp:lastPrinted>2016-07-14T17:27:00Z</cp:lastPrinted>
  <dcterms:created xsi:type="dcterms:W3CDTF">2026-01-07T11:18:00Z</dcterms:created>
  <dcterms:modified xsi:type="dcterms:W3CDTF">2026-01-08T11:27:00Z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