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57C4" w14:textId="77777777" w:rsidR="00C04F1B" w:rsidRDefault="00C04F1B">
      <w:pPr>
        <w:tabs>
          <w:tab w:val="left" w:pos="900"/>
        </w:tabs>
        <w:jc w:val="both"/>
        <w:rPr>
          <w:rFonts w:ascii="Arial" w:hAnsi="Arial" w:cs="Arial"/>
          <w:b/>
          <w:color w:val="FF0000"/>
          <w:sz w:val="28"/>
          <w:szCs w:val="28"/>
        </w:rPr>
      </w:pPr>
    </w:p>
    <w:p w14:paraId="4125E281" w14:textId="77777777" w:rsidR="00C04F1B" w:rsidRDefault="00C04F1B">
      <w:pPr>
        <w:tabs>
          <w:tab w:val="center" w:pos="5040"/>
          <w:tab w:val="right" w:pos="9900"/>
        </w:tabs>
        <w:jc w:val="right"/>
      </w:pPr>
      <w:r>
        <w:t xml:space="preserve">                                                                     </w:t>
      </w:r>
    </w:p>
    <w:p w14:paraId="656F42B5" w14:textId="77777777" w:rsidR="00C04F1B" w:rsidRDefault="00C04F1B">
      <w:pPr>
        <w:rPr>
          <w:rFonts w:ascii="Arial" w:hAnsi="Arial" w:cs="Arial"/>
          <w:b/>
          <w:sz w:val="28"/>
          <w:szCs w:val="28"/>
        </w:rPr>
      </w:pPr>
      <w:smartTag w:uri="urn:schemas-microsoft-com:office:smarttags" w:element="PlaceName">
        <w:smartTag w:uri="urn:schemas-microsoft-com:office:smarttags" w:element="PlaceTyp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785EFD68" w14:textId="77777777" w:rsidR="00C04F1B" w:rsidRDefault="00C04F1B">
      <w:pPr>
        <w:rPr>
          <w:rFonts w:ascii="Arial" w:hAnsi="Arial" w:cs="Arial"/>
          <w:b/>
          <w:sz w:val="28"/>
          <w:szCs w:val="28"/>
        </w:rPr>
      </w:pPr>
    </w:p>
    <w:p w14:paraId="6F2C6EF2" w14:textId="4E1D5432" w:rsidR="00C04F1B" w:rsidRDefault="00C04F1B">
      <w:pPr>
        <w:rPr>
          <w:rFonts w:ascii="Arial" w:hAnsi="Arial" w:cs="Arial"/>
          <w:b/>
          <w:color w:val="FF0000"/>
          <w:sz w:val="28"/>
          <w:szCs w:val="28"/>
        </w:rPr>
      </w:pPr>
      <w:r>
        <w:rPr>
          <w:rFonts w:ascii="Arial" w:hAnsi="Arial" w:cs="Arial"/>
          <w:b/>
          <w:sz w:val="28"/>
          <w:szCs w:val="28"/>
        </w:rPr>
        <w:t>Individual Placement Description – E</w:t>
      </w:r>
      <w:r w:rsidR="007567AE">
        <w:rPr>
          <w:rFonts w:ascii="Arial" w:hAnsi="Arial" w:cs="Arial"/>
          <w:b/>
          <w:sz w:val="28"/>
          <w:szCs w:val="28"/>
        </w:rPr>
        <w:t>mergency</w:t>
      </w:r>
      <w:r>
        <w:rPr>
          <w:rFonts w:ascii="Arial" w:hAnsi="Arial" w:cs="Arial"/>
          <w:b/>
          <w:sz w:val="28"/>
          <w:szCs w:val="28"/>
        </w:rPr>
        <w:t xml:space="preserve">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16A936F9" w14:textId="77777777" w:rsidR="00C04F1B" w:rsidRDefault="00C04F1B">
      <w:pPr>
        <w:rPr>
          <w:rFonts w:ascii="Arial" w:hAnsi="Arial" w:cs="Arial"/>
          <w:b/>
          <w:sz w:val="22"/>
          <w:szCs w:val="22"/>
        </w:rPr>
      </w:pPr>
    </w:p>
    <w:p w14:paraId="74AEA813"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62F587F2" w14:textId="77777777">
        <w:trPr>
          <w:trHeight w:val="144"/>
        </w:trPr>
        <w:tc>
          <w:tcPr>
            <w:tcW w:w="3851" w:type="dxa"/>
          </w:tcPr>
          <w:p w14:paraId="6B72D4E4" w14:textId="77777777" w:rsidR="00C04F1B" w:rsidRDefault="00C04F1B">
            <w:pPr>
              <w:rPr>
                <w:rFonts w:ascii="Arial" w:hAnsi="Arial" w:cs="Arial"/>
                <w:b/>
              </w:rPr>
            </w:pPr>
            <w:r>
              <w:rPr>
                <w:rFonts w:ascii="Arial" w:hAnsi="Arial" w:cs="Arial"/>
                <w:b/>
              </w:rPr>
              <w:t>Grade</w:t>
            </w:r>
          </w:p>
          <w:p w14:paraId="2F5E0F90" w14:textId="77777777" w:rsidR="00C04F1B" w:rsidRDefault="00C04F1B">
            <w:pPr>
              <w:rPr>
                <w:rFonts w:ascii="Arial" w:hAnsi="Arial" w:cs="Arial"/>
                <w:b/>
              </w:rPr>
            </w:pPr>
          </w:p>
        </w:tc>
        <w:tc>
          <w:tcPr>
            <w:tcW w:w="6605" w:type="dxa"/>
          </w:tcPr>
          <w:p w14:paraId="4687CDF8" w14:textId="77777777" w:rsidR="00C04F1B" w:rsidRPr="00FA4867" w:rsidRDefault="00C04F1B">
            <w:pPr>
              <w:jc w:val="both"/>
              <w:rPr>
                <w:rFonts w:ascii="Arial" w:hAnsi="Arial" w:cs="Arial"/>
              </w:rPr>
            </w:pPr>
            <w:r w:rsidRPr="00FA4867">
              <w:rPr>
                <w:rFonts w:ascii="Arial" w:hAnsi="Arial" w:cs="Arial"/>
              </w:rPr>
              <w:t>Foundation Year 1</w:t>
            </w:r>
          </w:p>
        </w:tc>
      </w:tr>
      <w:tr w:rsidR="00C04F1B" w14:paraId="70481977" w14:textId="77777777">
        <w:trPr>
          <w:trHeight w:val="144"/>
        </w:trPr>
        <w:tc>
          <w:tcPr>
            <w:tcW w:w="3851" w:type="dxa"/>
          </w:tcPr>
          <w:p w14:paraId="006D3B7D" w14:textId="77777777" w:rsidR="00C04F1B" w:rsidRDefault="00C04F1B">
            <w:pPr>
              <w:rPr>
                <w:rFonts w:ascii="Arial" w:hAnsi="Arial" w:cs="Arial"/>
                <w:b/>
              </w:rPr>
            </w:pPr>
            <w:r>
              <w:rPr>
                <w:rFonts w:ascii="Arial" w:hAnsi="Arial" w:cs="Arial"/>
                <w:b/>
              </w:rPr>
              <w:t>Placement / Post Number</w:t>
            </w:r>
          </w:p>
        </w:tc>
        <w:tc>
          <w:tcPr>
            <w:tcW w:w="6605" w:type="dxa"/>
          </w:tcPr>
          <w:p w14:paraId="798FE573" w14:textId="77777777" w:rsidR="00596F17" w:rsidRDefault="00596F17">
            <w:pPr>
              <w:jc w:val="both"/>
              <w:rPr>
                <w:rFonts w:ascii="Arial" w:hAnsi="Arial" w:cs="Arial"/>
              </w:rPr>
            </w:pPr>
            <w:r>
              <w:rPr>
                <w:rFonts w:ascii="Arial" w:hAnsi="Arial" w:cs="Arial"/>
              </w:rPr>
              <w:t>Emergency medicine</w:t>
            </w:r>
          </w:p>
          <w:p w14:paraId="20627214" w14:textId="77777777" w:rsidR="00C04F1B" w:rsidRPr="00FA4867" w:rsidRDefault="008E0AB8">
            <w:pPr>
              <w:jc w:val="both"/>
              <w:rPr>
                <w:rFonts w:ascii="Arial" w:hAnsi="Arial" w:cs="Arial"/>
              </w:rPr>
            </w:pPr>
            <w:r>
              <w:rPr>
                <w:rFonts w:ascii="Arial" w:hAnsi="Arial" w:cs="Arial"/>
              </w:rPr>
              <w:t>YHD/RCD01/030/FP1/001 &amp; YHD/RCD01/030/FP1/002</w:t>
            </w:r>
          </w:p>
          <w:p w14:paraId="7BBF2DAC" w14:textId="77777777" w:rsidR="00C04F1B" w:rsidRPr="00FA4867" w:rsidRDefault="00C04F1B">
            <w:pPr>
              <w:jc w:val="both"/>
              <w:rPr>
                <w:rFonts w:ascii="Arial" w:hAnsi="Arial" w:cs="Arial"/>
              </w:rPr>
            </w:pPr>
          </w:p>
        </w:tc>
      </w:tr>
      <w:tr w:rsidR="00C04F1B" w14:paraId="627C8AA8" w14:textId="77777777">
        <w:trPr>
          <w:trHeight w:val="144"/>
        </w:trPr>
        <w:tc>
          <w:tcPr>
            <w:tcW w:w="3851" w:type="dxa"/>
          </w:tcPr>
          <w:p w14:paraId="1905DF59" w14:textId="77777777" w:rsidR="00C04F1B" w:rsidRDefault="00C04F1B">
            <w:pPr>
              <w:rPr>
                <w:rFonts w:ascii="Arial" w:hAnsi="Arial" w:cs="Arial"/>
                <w:b/>
              </w:rPr>
            </w:pPr>
            <w:r>
              <w:rPr>
                <w:rFonts w:ascii="Arial" w:hAnsi="Arial" w:cs="Arial"/>
                <w:b/>
              </w:rPr>
              <w:t>Department</w:t>
            </w:r>
          </w:p>
        </w:tc>
        <w:tc>
          <w:tcPr>
            <w:tcW w:w="6605" w:type="dxa"/>
          </w:tcPr>
          <w:tbl>
            <w:tblPr>
              <w:tblW w:w="0" w:type="auto"/>
              <w:tblLook w:val="01E0" w:firstRow="1" w:lastRow="1" w:firstColumn="1" w:lastColumn="1" w:noHBand="0" w:noVBand="0"/>
            </w:tblPr>
            <w:tblGrid>
              <w:gridCol w:w="6389"/>
            </w:tblGrid>
            <w:tr w:rsidR="003E3A50" w14:paraId="0B2B29EA" w14:textId="77777777" w:rsidTr="008F38A7">
              <w:tc>
                <w:tcPr>
                  <w:tcW w:w="8522" w:type="dxa"/>
                </w:tcPr>
                <w:p w14:paraId="11560937" w14:textId="77777777" w:rsidR="003E3A50" w:rsidRDefault="003E3A50" w:rsidP="008F38A7">
                  <w:pPr>
                    <w:rPr>
                      <w:rFonts w:ascii="Arial" w:hAnsi="Arial" w:cs="Arial"/>
                      <w:b/>
                      <w:sz w:val="22"/>
                      <w:szCs w:val="22"/>
                    </w:rPr>
                  </w:pPr>
                  <w:r>
                    <w:rPr>
                      <w:rFonts w:ascii="Arial" w:hAnsi="Arial" w:cs="Arial"/>
                      <w:b/>
                      <w:sz w:val="22"/>
                      <w:szCs w:val="22"/>
                    </w:rPr>
                    <w:t>Brief Description of Department’s Service: Emergency Medicine</w:t>
                  </w:r>
                </w:p>
                <w:p w14:paraId="2CAC3915" w14:textId="77777777" w:rsidR="003E3A50" w:rsidRDefault="003E3A50" w:rsidP="008F38A7">
                  <w:pPr>
                    <w:rPr>
                      <w:rFonts w:ascii="Arial" w:hAnsi="Arial" w:cs="Arial"/>
                      <w:sz w:val="22"/>
                      <w:szCs w:val="22"/>
                    </w:rPr>
                  </w:pPr>
                  <w:r>
                    <w:rPr>
                      <w:rFonts w:ascii="Arial" w:hAnsi="Arial" w:cs="Arial"/>
                      <w:sz w:val="22"/>
                      <w:szCs w:val="22"/>
                    </w:rPr>
                    <w:t>The Em</w:t>
                  </w:r>
                  <w:r w:rsidR="006329CD">
                    <w:rPr>
                      <w:rFonts w:ascii="Arial" w:hAnsi="Arial" w:cs="Arial"/>
                      <w:sz w:val="22"/>
                      <w:szCs w:val="22"/>
                    </w:rPr>
                    <w:t>ergency Department sees about 60</w:t>
                  </w:r>
                  <w:r w:rsidR="00793660">
                    <w:rPr>
                      <w:rFonts w:ascii="Arial" w:hAnsi="Arial" w:cs="Arial"/>
                      <w:sz w:val="22"/>
                      <w:szCs w:val="22"/>
                    </w:rPr>
                    <w:t>,</w:t>
                  </w:r>
                  <w:r>
                    <w:rPr>
                      <w:rFonts w:ascii="Arial" w:hAnsi="Arial" w:cs="Arial"/>
                      <w:sz w:val="22"/>
                      <w:szCs w:val="22"/>
                    </w:rPr>
                    <w:t xml:space="preserve">000 patients each year with major and minor trauma and illness. About 20% of these are children. Approximately 20% of patients are admitted from the ED. Emergency medicine is a great opportunity to work across the breadth of specialties, and develop communication and team working skills, as well as learn how to </w:t>
                  </w:r>
                  <w:proofErr w:type="gramStart"/>
                  <w:r>
                    <w:rPr>
                      <w:rFonts w:ascii="Arial" w:hAnsi="Arial" w:cs="Arial"/>
                      <w:sz w:val="22"/>
                      <w:szCs w:val="22"/>
                    </w:rPr>
                    <w:t>asses</w:t>
                  </w:r>
                  <w:proofErr w:type="gramEnd"/>
                  <w:r>
                    <w:rPr>
                      <w:rFonts w:ascii="Arial" w:hAnsi="Arial" w:cs="Arial"/>
                      <w:sz w:val="22"/>
                      <w:szCs w:val="22"/>
                    </w:rPr>
                    <w:t xml:space="preserve"> and manage the acutely ill or injured patient. We have a relatively high proportion of elderly patients with complex problems, so it is also a good place to improve acute medical and elderly skills.</w:t>
                  </w:r>
                </w:p>
                <w:p w14:paraId="661693A6" w14:textId="77777777" w:rsidR="003E3A50" w:rsidRDefault="003E3A50" w:rsidP="008F38A7">
                  <w:pPr>
                    <w:rPr>
                      <w:rFonts w:ascii="Arial" w:hAnsi="Arial" w:cs="Arial"/>
                      <w:sz w:val="22"/>
                      <w:szCs w:val="22"/>
                    </w:rPr>
                  </w:pPr>
                </w:p>
              </w:tc>
            </w:tr>
            <w:tr w:rsidR="003E3A50" w14:paraId="7B73DB09" w14:textId="77777777" w:rsidTr="008F38A7">
              <w:tc>
                <w:tcPr>
                  <w:tcW w:w="8522" w:type="dxa"/>
                </w:tcPr>
                <w:p w14:paraId="11F3AAFC" w14:textId="77777777" w:rsidR="003E3A50" w:rsidRDefault="003E3A50" w:rsidP="008F38A7">
                  <w:pPr>
                    <w:rPr>
                      <w:rFonts w:ascii="Arial" w:hAnsi="Arial" w:cs="Arial"/>
                      <w:b/>
                      <w:sz w:val="22"/>
                      <w:szCs w:val="22"/>
                    </w:rPr>
                  </w:pPr>
                  <w:r>
                    <w:rPr>
                      <w:rFonts w:ascii="Arial" w:hAnsi="Arial" w:cs="Arial"/>
                      <w:b/>
                      <w:sz w:val="22"/>
                      <w:szCs w:val="22"/>
                    </w:rPr>
                    <w:t xml:space="preserve">Departmental medical Staffing </w:t>
                  </w:r>
                </w:p>
                <w:p w14:paraId="4BF34922" w14:textId="77777777" w:rsidR="003E3A50" w:rsidRDefault="006329CD" w:rsidP="008F38A7">
                  <w:pPr>
                    <w:rPr>
                      <w:rFonts w:ascii="Arial" w:hAnsi="Arial" w:cs="Arial"/>
                      <w:sz w:val="22"/>
                      <w:szCs w:val="22"/>
                    </w:rPr>
                  </w:pPr>
                  <w:r>
                    <w:rPr>
                      <w:rFonts w:ascii="Arial" w:hAnsi="Arial" w:cs="Arial"/>
                      <w:sz w:val="22"/>
                      <w:szCs w:val="22"/>
                    </w:rPr>
                    <w:t>Consultants</w:t>
                  </w:r>
                  <w:r>
                    <w:rPr>
                      <w:rFonts w:ascii="Arial" w:hAnsi="Arial" w:cs="Arial"/>
                      <w:sz w:val="22"/>
                      <w:szCs w:val="22"/>
                    </w:rPr>
                    <w:tab/>
                  </w:r>
                  <w:r>
                    <w:rPr>
                      <w:rFonts w:ascii="Arial" w:hAnsi="Arial" w:cs="Arial"/>
                      <w:sz w:val="22"/>
                      <w:szCs w:val="22"/>
                    </w:rPr>
                    <w:tab/>
                    <w:t>10 (8.2</w:t>
                  </w:r>
                  <w:r w:rsidR="003E3A50">
                    <w:rPr>
                      <w:rFonts w:ascii="Arial" w:hAnsi="Arial" w:cs="Arial"/>
                      <w:sz w:val="22"/>
                      <w:szCs w:val="22"/>
                    </w:rPr>
                    <w:t xml:space="preserve"> WTE)</w:t>
                  </w:r>
                  <w:r w:rsidR="003E3A50">
                    <w:rPr>
                      <w:rFonts w:ascii="Arial" w:hAnsi="Arial" w:cs="Arial"/>
                      <w:sz w:val="22"/>
                      <w:szCs w:val="22"/>
                    </w:rPr>
                    <w:tab/>
                  </w:r>
                </w:p>
                <w:p w14:paraId="4F49710C" w14:textId="77777777" w:rsidR="003E3A50" w:rsidRDefault="006329CD" w:rsidP="008F38A7">
                  <w:pPr>
                    <w:rPr>
                      <w:rFonts w:ascii="Arial" w:hAnsi="Arial" w:cs="Arial"/>
                      <w:sz w:val="22"/>
                      <w:szCs w:val="22"/>
                    </w:rPr>
                  </w:pPr>
                  <w:r>
                    <w:rPr>
                      <w:rFonts w:ascii="Arial" w:hAnsi="Arial" w:cs="Arial"/>
                      <w:sz w:val="22"/>
                      <w:szCs w:val="22"/>
                    </w:rPr>
                    <w:t>Specialty doctors 15</w:t>
                  </w:r>
                </w:p>
                <w:p w14:paraId="4F82AF14" w14:textId="77777777" w:rsidR="003E3A50" w:rsidRDefault="003E3A50" w:rsidP="008F38A7">
                  <w:pPr>
                    <w:rPr>
                      <w:rFonts w:ascii="Arial" w:hAnsi="Arial" w:cs="Arial"/>
                      <w:sz w:val="22"/>
                      <w:szCs w:val="22"/>
                    </w:rPr>
                  </w:pPr>
                  <w:r>
                    <w:rPr>
                      <w:rFonts w:ascii="Arial" w:hAnsi="Arial" w:cs="Arial"/>
                      <w:sz w:val="22"/>
                      <w:szCs w:val="22"/>
                    </w:rPr>
                    <w:t>HSTs</w:t>
                  </w:r>
                  <w:r>
                    <w:rPr>
                      <w:rFonts w:ascii="Arial" w:hAnsi="Arial" w:cs="Arial"/>
                      <w:sz w:val="22"/>
                      <w:szCs w:val="22"/>
                    </w:rPr>
                    <w:tab/>
                  </w:r>
                  <w:r>
                    <w:rPr>
                      <w:rFonts w:ascii="Arial" w:hAnsi="Arial" w:cs="Arial"/>
                      <w:sz w:val="22"/>
                      <w:szCs w:val="22"/>
                    </w:rPr>
                    <w:tab/>
                    <w:t>3</w:t>
                  </w:r>
                  <w:r>
                    <w:rPr>
                      <w:rFonts w:ascii="Arial" w:hAnsi="Arial" w:cs="Arial"/>
                      <w:sz w:val="22"/>
                      <w:szCs w:val="22"/>
                    </w:rPr>
                    <w:tab/>
                  </w:r>
                </w:p>
                <w:p w14:paraId="6383644F" w14:textId="77777777" w:rsidR="003E3A50" w:rsidRDefault="003E3A50" w:rsidP="008F38A7">
                  <w:pPr>
                    <w:rPr>
                      <w:rFonts w:ascii="Arial" w:hAnsi="Arial" w:cs="Arial"/>
                      <w:sz w:val="22"/>
                      <w:szCs w:val="22"/>
                    </w:rPr>
                  </w:pPr>
                  <w:r>
                    <w:rPr>
                      <w:rFonts w:ascii="Arial" w:hAnsi="Arial" w:cs="Arial"/>
                      <w:sz w:val="22"/>
                      <w:szCs w:val="22"/>
                    </w:rPr>
                    <w:t>CT1/2 ACCS &amp; GPVTS</w:t>
                  </w:r>
                  <w:r w:rsidR="00793660">
                    <w:rPr>
                      <w:rFonts w:ascii="Arial" w:hAnsi="Arial" w:cs="Arial"/>
                      <w:sz w:val="22"/>
                      <w:szCs w:val="22"/>
                    </w:rPr>
                    <w:t>/CF’s</w:t>
                  </w:r>
                  <w:r>
                    <w:rPr>
                      <w:rFonts w:ascii="Arial" w:hAnsi="Arial" w:cs="Arial"/>
                      <w:sz w:val="22"/>
                      <w:szCs w:val="22"/>
                    </w:rPr>
                    <w:t xml:space="preserve">          </w:t>
                  </w:r>
                  <w:r w:rsidR="00793660">
                    <w:rPr>
                      <w:rFonts w:ascii="Arial" w:hAnsi="Arial" w:cs="Arial"/>
                      <w:sz w:val="22"/>
                      <w:szCs w:val="22"/>
                    </w:rPr>
                    <w:t>10</w:t>
                  </w:r>
                </w:p>
                <w:p w14:paraId="42AC26EE" w14:textId="77777777" w:rsidR="003E3A50" w:rsidRDefault="003E3A50" w:rsidP="008F38A7">
                  <w:pPr>
                    <w:rPr>
                      <w:rFonts w:ascii="Arial" w:hAnsi="Arial" w:cs="Arial"/>
                      <w:sz w:val="22"/>
                      <w:szCs w:val="22"/>
                    </w:rPr>
                  </w:pPr>
                  <w:r>
                    <w:rPr>
                      <w:rFonts w:ascii="Arial" w:hAnsi="Arial" w:cs="Arial"/>
                      <w:sz w:val="22"/>
                      <w:szCs w:val="22"/>
                    </w:rPr>
                    <w:t>F</w:t>
                  </w:r>
                  <w:r w:rsidR="006329CD">
                    <w:rPr>
                      <w:rFonts w:ascii="Arial" w:hAnsi="Arial" w:cs="Arial"/>
                      <w:sz w:val="22"/>
                      <w:szCs w:val="22"/>
                    </w:rPr>
                    <w:t>Y2                             5</w:t>
                  </w:r>
                </w:p>
                <w:p w14:paraId="615E5871" w14:textId="77777777" w:rsidR="003E3A50" w:rsidRDefault="003E3A50" w:rsidP="003E3A50">
                  <w:pPr>
                    <w:rPr>
                      <w:rFonts w:ascii="Arial" w:hAnsi="Arial" w:cs="Arial"/>
                      <w:sz w:val="22"/>
                      <w:szCs w:val="22"/>
                    </w:rPr>
                  </w:pPr>
                  <w:r>
                    <w:rPr>
                      <w:rFonts w:ascii="Arial" w:hAnsi="Arial" w:cs="Arial"/>
                      <w:sz w:val="22"/>
                      <w:szCs w:val="22"/>
                    </w:rPr>
                    <w:t>FY1</w:t>
                  </w:r>
                  <w:r>
                    <w:rPr>
                      <w:rFonts w:ascii="Arial" w:hAnsi="Arial" w:cs="Arial"/>
                      <w:sz w:val="22"/>
                      <w:szCs w:val="22"/>
                    </w:rPr>
                    <w:tab/>
                  </w:r>
                  <w:r>
                    <w:rPr>
                      <w:rFonts w:ascii="Arial" w:hAnsi="Arial" w:cs="Arial"/>
                      <w:sz w:val="22"/>
                      <w:szCs w:val="22"/>
                    </w:rPr>
                    <w:tab/>
                  </w:r>
                  <w:r>
                    <w:rPr>
                      <w:rFonts w:ascii="Arial" w:hAnsi="Arial" w:cs="Arial"/>
                      <w:sz w:val="22"/>
                      <w:szCs w:val="22"/>
                    </w:rPr>
                    <w:tab/>
                    <w:t>2</w:t>
                  </w:r>
                  <w:r>
                    <w:rPr>
                      <w:rFonts w:ascii="Arial" w:hAnsi="Arial" w:cs="Arial"/>
                      <w:sz w:val="22"/>
                      <w:szCs w:val="22"/>
                    </w:rPr>
                    <w:tab/>
                  </w:r>
                  <w:r>
                    <w:rPr>
                      <w:rFonts w:ascii="Arial" w:hAnsi="Arial" w:cs="Arial"/>
                      <w:sz w:val="22"/>
                      <w:szCs w:val="22"/>
                    </w:rPr>
                    <w:tab/>
                  </w:r>
                </w:p>
              </w:tc>
            </w:tr>
          </w:tbl>
          <w:p w14:paraId="26A6EF5E" w14:textId="77777777" w:rsidR="00C04F1B" w:rsidRDefault="00C04F1B">
            <w:pPr>
              <w:jc w:val="both"/>
              <w:rPr>
                <w:rFonts w:ascii="Arial" w:hAnsi="Arial" w:cs="Arial"/>
                <w:bCs/>
                <w:u w:val="single"/>
              </w:rPr>
            </w:pPr>
          </w:p>
          <w:p w14:paraId="6D39AFCE" w14:textId="77777777" w:rsidR="00C04F1B" w:rsidRPr="003E3A50" w:rsidRDefault="003E3A50">
            <w:pPr>
              <w:rPr>
                <w:rFonts w:ascii="Arial" w:hAnsi="Arial" w:cs="Arial"/>
                <w:i/>
              </w:rPr>
            </w:pPr>
            <w:r>
              <w:rPr>
                <w:rFonts w:ascii="Arial" w:hAnsi="Arial" w:cs="Arial"/>
              </w:rPr>
              <w:t xml:space="preserve">Full nursing establishment includes </w:t>
            </w:r>
            <w:r w:rsidRPr="003E3A50">
              <w:rPr>
                <w:rFonts w:ascii="Arial" w:hAnsi="Arial" w:cs="Arial"/>
              </w:rPr>
              <w:t xml:space="preserve">Emergency Nurse practitioners plus ACP’s </w:t>
            </w:r>
          </w:p>
          <w:p w14:paraId="591A56B0" w14:textId="77777777" w:rsidR="00C04F1B" w:rsidRDefault="00C04F1B">
            <w:pPr>
              <w:rPr>
                <w:rFonts w:ascii="Arial" w:hAnsi="Arial" w:cs="Arial"/>
              </w:rPr>
            </w:pPr>
          </w:p>
        </w:tc>
      </w:tr>
      <w:tr w:rsidR="00C04F1B" w14:paraId="1D7F434B" w14:textId="77777777">
        <w:trPr>
          <w:trHeight w:val="144"/>
        </w:trPr>
        <w:tc>
          <w:tcPr>
            <w:tcW w:w="3851" w:type="dxa"/>
          </w:tcPr>
          <w:p w14:paraId="5EE03E60" w14:textId="77777777" w:rsidR="00C04F1B" w:rsidRDefault="00C04F1B">
            <w:pPr>
              <w:rPr>
                <w:rFonts w:ascii="Arial" w:hAnsi="Arial" w:cs="Arial"/>
                <w:b/>
              </w:rPr>
            </w:pPr>
            <w:r>
              <w:rPr>
                <w:rFonts w:ascii="Arial" w:hAnsi="Arial" w:cs="Arial"/>
                <w:b/>
              </w:rPr>
              <w:t>Type of work to expect and learning opportunities</w:t>
            </w:r>
          </w:p>
        </w:tc>
        <w:tc>
          <w:tcPr>
            <w:tcW w:w="6605" w:type="dxa"/>
          </w:tcPr>
          <w:p w14:paraId="5BC5BF91" w14:textId="77777777" w:rsidR="00C04F1B" w:rsidRPr="007A15CA" w:rsidRDefault="00C04F1B">
            <w:pPr>
              <w:rPr>
                <w:rFonts w:ascii="Arial" w:hAnsi="Arial" w:cs="Arial"/>
              </w:rPr>
            </w:pPr>
            <w:r w:rsidRPr="007A15CA">
              <w:rPr>
                <w:rFonts w:ascii="Arial" w:hAnsi="Arial" w:cs="Arial"/>
              </w:rPr>
              <w:t xml:space="preserve">To work as part of a team in order to support and help </w:t>
            </w:r>
            <w:proofErr w:type="spellStart"/>
            <w:r w:rsidR="005B0B1A" w:rsidRPr="007A15CA">
              <w:rPr>
                <w:rFonts w:ascii="Arial" w:hAnsi="Arial" w:cs="Arial"/>
              </w:rPr>
              <w:t>etc</w:t>
            </w:r>
            <w:proofErr w:type="spellEnd"/>
            <w:r w:rsidR="005B0B1A" w:rsidRPr="007A15CA">
              <w:rPr>
                <w:rFonts w:ascii="Arial" w:hAnsi="Arial" w:cs="Arial"/>
              </w:rPr>
              <w:t xml:space="preserve"> </w:t>
            </w:r>
          </w:p>
          <w:p w14:paraId="4C52FD95" w14:textId="77777777" w:rsidR="005B0B1A" w:rsidRPr="007A15CA" w:rsidRDefault="005B0B1A">
            <w:pPr>
              <w:rPr>
                <w:rFonts w:ascii="Arial" w:hAnsi="Arial" w:cs="Arial"/>
              </w:rPr>
            </w:pPr>
          </w:p>
          <w:p w14:paraId="26D72A27" w14:textId="77777777" w:rsidR="00C04F1B" w:rsidRPr="007A15CA" w:rsidRDefault="00C04F1B">
            <w:pPr>
              <w:rPr>
                <w:rFonts w:ascii="Arial" w:hAnsi="Arial" w:cs="Arial"/>
              </w:rPr>
            </w:pPr>
            <w:r w:rsidRPr="007A15CA">
              <w:rPr>
                <w:rFonts w:ascii="Arial" w:hAnsi="Arial" w:cs="Arial"/>
                <w:b/>
              </w:rPr>
              <w:t>Educational Opportunities</w:t>
            </w:r>
            <w:r w:rsidRPr="007A15CA">
              <w:rPr>
                <w:rFonts w:ascii="Arial" w:hAnsi="Arial" w:cs="Arial"/>
              </w:rPr>
              <w:t xml:space="preserve">:  </w:t>
            </w:r>
          </w:p>
          <w:p w14:paraId="2778D8A9" w14:textId="77777777" w:rsidR="005B0B1A" w:rsidRPr="007A15CA" w:rsidRDefault="005B0B1A">
            <w:pPr>
              <w:rPr>
                <w:rFonts w:ascii="Arial" w:hAnsi="Arial" w:cs="Arial"/>
              </w:rPr>
            </w:pPr>
          </w:p>
          <w:p w14:paraId="621C919A" w14:textId="77777777" w:rsidR="00C04F1B" w:rsidRDefault="00C04F1B" w:rsidP="00350E21">
            <w:pPr>
              <w:numPr>
                <w:ilvl w:val="0"/>
                <w:numId w:val="3"/>
              </w:numPr>
              <w:rPr>
                <w:rFonts w:ascii="Arial" w:hAnsi="Arial" w:cs="Arial"/>
              </w:rPr>
            </w:pPr>
            <w:r w:rsidRPr="007A15CA">
              <w:rPr>
                <w:rFonts w:ascii="Arial" w:hAnsi="Arial" w:cs="Arial"/>
              </w:rPr>
              <w:t xml:space="preserve">Experience in the assessment and treatment of </w:t>
            </w:r>
            <w:r w:rsidR="003E3A50" w:rsidRPr="007A15CA">
              <w:rPr>
                <w:rFonts w:ascii="Arial" w:hAnsi="Arial" w:cs="Arial"/>
              </w:rPr>
              <w:t>all the common acute major presentations including exposure to pediatrics &amp; injuries.</w:t>
            </w:r>
          </w:p>
          <w:p w14:paraId="7D0AA259" w14:textId="77777777" w:rsidR="00793660" w:rsidRPr="007A15CA" w:rsidRDefault="00793660" w:rsidP="00350E21">
            <w:pPr>
              <w:numPr>
                <w:ilvl w:val="0"/>
                <w:numId w:val="3"/>
              </w:numPr>
              <w:rPr>
                <w:rFonts w:ascii="Arial" w:hAnsi="Arial" w:cs="Arial"/>
              </w:rPr>
            </w:pPr>
            <w:r>
              <w:rPr>
                <w:rFonts w:ascii="Arial" w:hAnsi="Arial" w:cs="Arial"/>
              </w:rPr>
              <w:t>Exposure to practical procedures &amp; resus cases.</w:t>
            </w:r>
          </w:p>
          <w:p w14:paraId="1C0335A2" w14:textId="2182C1E5" w:rsidR="00C04F1B" w:rsidRPr="007A15CA" w:rsidRDefault="00C04F1B" w:rsidP="00350E21">
            <w:pPr>
              <w:numPr>
                <w:ilvl w:val="0"/>
                <w:numId w:val="3"/>
              </w:numPr>
              <w:rPr>
                <w:rFonts w:ascii="Arial" w:hAnsi="Arial" w:cs="Arial"/>
              </w:rPr>
            </w:pPr>
            <w:r w:rsidRPr="007A15CA">
              <w:rPr>
                <w:rFonts w:ascii="Arial" w:hAnsi="Arial" w:cs="Arial"/>
              </w:rPr>
              <w:t xml:space="preserve">To understand the importance of </w:t>
            </w:r>
            <w:r w:rsidR="007567AE" w:rsidRPr="007A15CA">
              <w:rPr>
                <w:rFonts w:ascii="Arial" w:hAnsi="Arial" w:cs="Arial"/>
              </w:rPr>
              <w:t>teamwork</w:t>
            </w:r>
            <w:r w:rsidR="003E3A50" w:rsidRPr="007A15CA">
              <w:rPr>
                <w:rFonts w:ascii="Arial" w:hAnsi="Arial" w:cs="Arial"/>
              </w:rPr>
              <w:t xml:space="preserve"> &amp; acute care</w:t>
            </w:r>
          </w:p>
          <w:p w14:paraId="422D40B9" w14:textId="77777777" w:rsidR="00C04F1B" w:rsidRPr="007A15CA" w:rsidRDefault="00C04F1B" w:rsidP="00350E21">
            <w:pPr>
              <w:numPr>
                <w:ilvl w:val="0"/>
                <w:numId w:val="3"/>
              </w:numPr>
              <w:rPr>
                <w:rFonts w:ascii="Arial" w:hAnsi="Arial" w:cs="Arial"/>
              </w:rPr>
            </w:pPr>
            <w:r w:rsidRPr="007A15CA">
              <w:rPr>
                <w:rFonts w:ascii="Arial" w:hAnsi="Arial" w:cs="Arial"/>
              </w:rPr>
              <w:t xml:space="preserve">To understand the working of the multidisciplinary team </w:t>
            </w:r>
            <w:r w:rsidR="003E3A50" w:rsidRPr="007A15CA">
              <w:rPr>
                <w:rFonts w:ascii="Arial" w:hAnsi="Arial" w:cs="Arial"/>
              </w:rPr>
              <w:t>in an acute setting</w:t>
            </w:r>
          </w:p>
          <w:p w14:paraId="5D18CDE0" w14:textId="77777777" w:rsidR="005B0B1A" w:rsidRPr="007A15CA" w:rsidRDefault="00C04F1B" w:rsidP="00350E21">
            <w:pPr>
              <w:numPr>
                <w:ilvl w:val="0"/>
                <w:numId w:val="3"/>
              </w:numPr>
              <w:rPr>
                <w:rFonts w:ascii="Arial" w:hAnsi="Arial" w:cs="Arial"/>
              </w:rPr>
            </w:pPr>
            <w:r w:rsidRPr="007A15CA">
              <w:rPr>
                <w:rFonts w:ascii="Arial" w:hAnsi="Arial" w:cs="Arial"/>
              </w:rPr>
              <w:t xml:space="preserve">Departmental educational meeting every </w:t>
            </w:r>
            <w:r w:rsidR="003E3A50" w:rsidRPr="007A15CA">
              <w:rPr>
                <w:rFonts w:ascii="Arial" w:hAnsi="Arial" w:cs="Arial"/>
              </w:rPr>
              <w:t>week</w:t>
            </w:r>
          </w:p>
          <w:p w14:paraId="1B9EEDF5" w14:textId="77777777" w:rsidR="007A15CA" w:rsidRPr="007A15CA" w:rsidRDefault="007A15CA" w:rsidP="00793660">
            <w:pPr>
              <w:ind w:left="360"/>
              <w:rPr>
                <w:rFonts w:ascii="Arial" w:hAnsi="Arial" w:cs="Arial"/>
              </w:rPr>
            </w:pPr>
          </w:p>
          <w:p w14:paraId="3B1B92D7" w14:textId="77777777" w:rsidR="00C04F1B" w:rsidRPr="007A15CA" w:rsidRDefault="00C04F1B" w:rsidP="00350E21">
            <w:pPr>
              <w:numPr>
                <w:ilvl w:val="0"/>
                <w:numId w:val="3"/>
              </w:numPr>
              <w:rPr>
                <w:rFonts w:ascii="Arial" w:hAnsi="Arial" w:cs="Arial"/>
              </w:rPr>
            </w:pPr>
            <w:r w:rsidRPr="007A15CA">
              <w:rPr>
                <w:rFonts w:ascii="Arial" w:hAnsi="Arial" w:cs="Arial"/>
              </w:rPr>
              <w:t>Regular meetings with educational supervisor</w:t>
            </w:r>
          </w:p>
          <w:p w14:paraId="2BDD1CD8" w14:textId="77777777" w:rsidR="00C04F1B" w:rsidRPr="007A15CA" w:rsidRDefault="005B0B1A" w:rsidP="00350E21">
            <w:pPr>
              <w:numPr>
                <w:ilvl w:val="0"/>
                <w:numId w:val="3"/>
              </w:numPr>
              <w:rPr>
                <w:rFonts w:ascii="Arial" w:hAnsi="Arial" w:cs="Arial"/>
              </w:rPr>
            </w:pPr>
            <w:r w:rsidRPr="007A15CA">
              <w:rPr>
                <w:rFonts w:ascii="Arial" w:hAnsi="Arial" w:cs="Arial"/>
              </w:rPr>
              <w:t xml:space="preserve">Tuesday </w:t>
            </w:r>
            <w:r w:rsidR="00C04F1B" w:rsidRPr="007A15CA">
              <w:rPr>
                <w:rFonts w:ascii="Arial" w:hAnsi="Arial" w:cs="Arial"/>
              </w:rPr>
              <w:t xml:space="preserve">lunchtime </w:t>
            </w:r>
            <w:r w:rsidRPr="007A15CA">
              <w:rPr>
                <w:rFonts w:ascii="Arial" w:hAnsi="Arial" w:cs="Arial"/>
              </w:rPr>
              <w:t xml:space="preserve">F1 weekly teaching </w:t>
            </w:r>
            <w:proofErr w:type="spellStart"/>
            <w:r w:rsidRPr="007A15CA">
              <w:rPr>
                <w:rFonts w:ascii="Arial" w:hAnsi="Arial" w:cs="Arial"/>
              </w:rPr>
              <w:t>programme</w:t>
            </w:r>
            <w:proofErr w:type="spellEnd"/>
            <w:r w:rsidR="00C04F1B" w:rsidRPr="007A15CA">
              <w:rPr>
                <w:rFonts w:ascii="Arial" w:hAnsi="Arial" w:cs="Arial"/>
              </w:rPr>
              <w:t xml:space="preserve"> </w:t>
            </w:r>
          </w:p>
          <w:p w14:paraId="5CA86308" w14:textId="77777777" w:rsidR="00C04F1B" w:rsidRPr="007A15CA" w:rsidRDefault="007A15CA" w:rsidP="00350E21">
            <w:pPr>
              <w:numPr>
                <w:ilvl w:val="0"/>
                <w:numId w:val="3"/>
              </w:numPr>
              <w:rPr>
                <w:rFonts w:ascii="Arial" w:hAnsi="Arial" w:cs="Arial"/>
              </w:rPr>
            </w:pPr>
            <w:r w:rsidRPr="007A15CA">
              <w:rPr>
                <w:rFonts w:ascii="Arial" w:hAnsi="Arial" w:cs="Arial"/>
              </w:rPr>
              <w:t>H</w:t>
            </w:r>
            <w:r w:rsidR="00C04F1B" w:rsidRPr="007A15CA">
              <w:rPr>
                <w:rFonts w:ascii="Arial" w:hAnsi="Arial" w:cs="Arial"/>
              </w:rPr>
              <w:t>ospital continuing pr</w:t>
            </w:r>
            <w:r w:rsidRPr="007A15CA">
              <w:rPr>
                <w:rFonts w:ascii="Arial" w:hAnsi="Arial" w:cs="Arial"/>
              </w:rPr>
              <w:t>ofessional development meetings, Education Centre</w:t>
            </w:r>
          </w:p>
          <w:p w14:paraId="42EC1E92" w14:textId="77777777" w:rsidR="00C04F1B" w:rsidRPr="007A15CA" w:rsidRDefault="00C04F1B">
            <w:pPr>
              <w:rPr>
                <w:rFonts w:ascii="Arial" w:hAnsi="Arial" w:cs="Arial"/>
              </w:rPr>
            </w:pPr>
          </w:p>
          <w:p w14:paraId="775D99C2" w14:textId="77777777" w:rsidR="00C04F1B" w:rsidRPr="007A15CA" w:rsidRDefault="00C04F1B">
            <w:pPr>
              <w:rPr>
                <w:rFonts w:ascii="Arial" w:hAnsi="Arial" w:cs="Arial"/>
                <w:b/>
              </w:rPr>
            </w:pPr>
            <w:r w:rsidRPr="007A15CA">
              <w:rPr>
                <w:rFonts w:ascii="Arial" w:hAnsi="Arial" w:cs="Arial"/>
                <w:b/>
              </w:rPr>
              <w:t xml:space="preserve">Supporting professional activities </w:t>
            </w:r>
          </w:p>
          <w:p w14:paraId="5CE095B2" w14:textId="77777777" w:rsidR="00793660" w:rsidRPr="00793660" w:rsidRDefault="00793660" w:rsidP="00793660">
            <w:pPr>
              <w:numPr>
                <w:ilvl w:val="0"/>
                <w:numId w:val="3"/>
              </w:numPr>
              <w:jc w:val="both"/>
              <w:rPr>
                <w:rFonts w:ascii="Arial" w:hAnsi="Arial" w:cs="Arial"/>
              </w:rPr>
            </w:pPr>
            <w:r>
              <w:rPr>
                <w:rFonts w:ascii="Arial" w:hAnsi="Arial" w:cs="Arial"/>
              </w:rPr>
              <w:t xml:space="preserve">Opportunity to participate in </w:t>
            </w:r>
            <w:r w:rsidRPr="007A15CA">
              <w:rPr>
                <w:rFonts w:ascii="Arial" w:hAnsi="Arial" w:cs="Arial"/>
              </w:rPr>
              <w:t xml:space="preserve">quality improvement projects </w:t>
            </w:r>
            <w:r>
              <w:rPr>
                <w:rFonts w:ascii="Arial" w:hAnsi="Arial" w:cs="Arial"/>
              </w:rPr>
              <w:t>&amp; audit</w:t>
            </w:r>
          </w:p>
          <w:p w14:paraId="2EDBAEFF" w14:textId="77777777" w:rsidR="00C04F1B" w:rsidRPr="007A15CA" w:rsidRDefault="00C04F1B" w:rsidP="00350E21">
            <w:pPr>
              <w:numPr>
                <w:ilvl w:val="0"/>
                <w:numId w:val="3"/>
              </w:numPr>
              <w:jc w:val="both"/>
              <w:rPr>
                <w:rFonts w:ascii="Arial" w:hAnsi="Arial" w:cs="Arial"/>
              </w:rPr>
            </w:pPr>
            <w:r w:rsidRPr="007A15CA">
              <w:rPr>
                <w:rFonts w:ascii="Arial" w:hAnsi="Arial" w:cs="Arial"/>
              </w:rPr>
              <w:t xml:space="preserve">Participate in and contribute towards the training </w:t>
            </w:r>
            <w:proofErr w:type="spellStart"/>
            <w:r w:rsidRPr="007A15CA">
              <w:rPr>
                <w:rFonts w:ascii="Arial" w:hAnsi="Arial" w:cs="Arial"/>
              </w:rPr>
              <w:t>programme</w:t>
            </w:r>
            <w:proofErr w:type="spellEnd"/>
            <w:r w:rsidRPr="007A15CA">
              <w:rPr>
                <w:rFonts w:ascii="Arial" w:hAnsi="Arial" w:cs="Arial"/>
              </w:rPr>
              <w:t xml:space="preserve"> of colleagues, students and other health care professionals e.g. ad hoc training and supervision, tutorials and lectures.</w:t>
            </w:r>
          </w:p>
          <w:p w14:paraId="3CD5449A" w14:textId="4CAD6BEE" w:rsidR="003E3A50" w:rsidRPr="007A15CA" w:rsidRDefault="003E3A50" w:rsidP="00BE2A0F">
            <w:pPr>
              <w:pStyle w:val="ListParagraph"/>
              <w:numPr>
                <w:ilvl w:val="0"/>
                <w:numId w:val="3"/>
              </w:numPr>
              <w:rPr>
                <w:rFonts w:ascii="Arial" w:hAnsi="Arial" w:cs="Arial"/>
                <w:sz w:val="22"/>
                <w:szCs w:val="22"/>
              </w:rPr>
            </w:pPr>
            <w:r w:rsidRPr="007A15CA">
              <w:rPr>
                <w:rFonts w:ascii="Arial" w:hAnsi="Arial" w:cs="Arial"/>
                <w:sz w:val="22"/>
                <w:szCs w:val="22"/>
              </w:rPr>
              <w:t xml:space="preserve">Each doctor has a middle grade mentor as well as the clinical and educational supervisor. There </w:t>
            </w:r>
            <w:r w:rsidR="007567AE" w:rsidRPr="007A15CA">
              <w:rPr>
                <w:rFonts w:ascii="Arial" w:hAnsi="Arial" w:cs="Arial"/>
                <w:sz w:val="22"/>
                <w:szCs w:val="22"/>
              </w:rPr>
              <w:t>are on</w:t>
            </w:r>
            <w:r w:rsidRPr="007A15CA">
              <w:rPr>
                <w:rFonts w:ascii="Arial" w:hAnsi="Arial" w:cs="Arial"/>
                <w:sz w:val="22"/>
                <w:szCs w:val="22"/>
              </w:rPr>
              <w:t>-line resources</w:t>
            </w:r>
            <w:r w:rsidR="00793660">
              <w:rPr>
                <w:rFonts w:ascii="Arial" w:hAnsi="Arial" w:cs="Arial"/>
                <w:sz w:val="22"/>
                <w:szCs w:val="22"/>
              </w:rPr>
              <w:t xml:space="preserve"> to support learning</w:t>
            </w:r>
            <w:r w:rsidRPr="007A15CA">
              <w:rPr>
                <w:rFonts w:ascii="Arial" w:hAnsi="Arial" w:cs="Arial"/>
                <w:sz w:val="22"/>
                <w:szCs w:val="22"/>
              </w:rPr>
              <w:t>.</w:t>
            </w:r>
          </w:p>
          <w:p w14:paraId="5CB5AB39" w14:textId="77777777" w:rsidR="00C04F1B" w:rsidRPr="007A15CA" w:rsidRDefault="00C04F1B" w:rsidP="00350E21">
            <w:pPr>
              <w:numPr>
                <w:ilvl w:val="0"/>
                <w:numId w:val="3"/>
              </w:numPr>
              <w:jc w:val="both"/>
              <w:rPr>
                <w:rFonts w:ascii="Arial" w:hAnsi="Arial" w:cs="Arial"/>
              </w:rPr>
            </w:pPr>
            <w:r w:rsidRPr="007A15CA">
              <w:rPr>
                <w:rFonts w:ascii="Arial" w:hAnsi="Arial" w:cs="Arial"/>
              </w:rPr>
              <w:t>Keep up-to-date records to satisfy continuous professional development requirements.</w:t>
            </w:r>
          </w:p>
          <w:p w14:paraId="40769D66" w14:textId="77777777" w:rsidR="00C04F1B" w:rsidRPr="007A15CA" w:rsidRDefault="00C04F1B" w:rsidP="00350E21">
            <w:pPr>
              <w:numPr>
                <w:ilvl w:val="0"/>
                <w:numId w:val="3"/>
              </w:numPr>
              <w:jc w:val="both"/>
              <w:rPr>
                <w:rFonts w:ascii="Arial" w:hAnsi="Arial" w:cs="Arial"/>
              </w:rPr>
            </w:pPr>
            <w:r w:rsidRPr="007A15CA">
              <w:rPr>
                <w:rFonts w:ascii="Arial" w:hAnsi="Arial" w:cs="Arial"/>
              </w:rPr>
              <w:t>Work within the clinical governance framework as agreed within the Trust.</w:t>
            </w:r>
          </w:p>
          <w:p w14:paraId="218116EA" w14:textId="77777777" w:rsidR="00C04F1B" w:rsidRPr="007A15CA" w:rsidRDefault="00350E21" w:rsidP="00350E21">
            <w:pPr>
              <w:numPr>
                <w:ilvl w:val="0"/>
                <w:numId w:val="3"/>
              </w:numPr>
              <w:jc w:val="both"/>
              <w:rPr>
                <w:rFonts w:ascii="Arial" w:hAnsi="Arial" w:cs="Arial"/>
              </w:rPr>
            </w:pPr>
            <w:r w:rsidRPr="007A15CA">
              <w:rPr>
                <w:rFonts w:ascii="Arial" w:hAnsi="Arial" w:cs="Arial"/>
              </w:rPr>
              <w:t>Ensure regular meetings with educational supervisor &amp; timely completion of HORUS e-portfolio.</w:t>
            </w:r>
          </w:p>
          <w:p w14:paraId="7058E612" w14:textId="77777777" w:rsidR="00C04F1B" w:rsidRPr="007A15CA" w:rsidRDefault="00C04F1B" w:rsidP="00202E3B">
            <w:pPr>
              <w:ind w:left="720"/>
              <w:rPr>
                <w:rFonts w:ascii="Arial" w:hAnsi="Arial" w:cs="Arial"/>
              </w:rPr>
            </w:pPr>
          </w:p>
        </w:tc>
      </w:tr>
      <w:tr w:rsidR="00C04F1B" w14:paraId="13AD8691" w14:textId="77777777">
        <w:trPr>
          <w:trHeight w:val="144"/>
        </w:trPr>
        <w:tc>
          <w:tcPr>
            <w:tcW w:w="3851" w:type="dxa"/>
          </w:tcPr>
          <w:p w14:paraId="36454660"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1AA99836" w14:textId="77777777" w:rsidR="00C04F1B" w:rsidRDefault="00C04F1B">
            <w:pPr>
              <w:jc w:val="both"/>
              <w:rPr>
                <w:rFonts w:ascii="Arial" w:hAnsi="Arial" w:cs="Arial"/>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77410018" w14:textId="77777777" w:rsidR="00C04F1B" w:rsidRDefault="00C04F1B">
            <w:pPr>
              <w:jc w:val="both"/>
              <w:rPr>
                <w:rFonts w:ascii="Arial" w:hAnsi="Arial" w:cs="Arial"/>
              </w:rPr>
            </w:pPr>
          </w:p>
        </w:tc>
      </w:tr>
      <w:tr w:rsidR="00C04F1B" w14:paraId="2711AA51" w14:textId="77777777">
        <w:trPr>
          <w:trHeight w:val="144"/>
        </w:trPr>
        <w:tc>
          <w:tcPr>
            <w:tcW w:w="3851" w:type="dxa"/>
          </w:tcPr>
          <w:p w14:paraId="0310273F"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1DBE42B4" w14:textId="77777777" w:rsidR="00C04F1B" w:rsidRDefault="00C04F1B">
            <w:pPr>
              <w:jc w:val="both"/>
              <w:rPr>
                <w:rFonts w:ascii="Arial" w:hAnsi="Arial" w:cs="Arial"/>
              </w:rPr>
            </w:pPr>
            <w:r>
              <w:rPr>
                <w:rFonts w:ascii="Arial" w:hAnsi="Arial" w:cs="Arial"/>
              </w:rPr>
              <w:t>To Be Confirmed</w:t>
            </w:r>
          </w:p>
        </w:tc>
      </w:tr>
      <w:tr w:rsidR="00C04F1B" w14:paraId="60117CE7" w14:textId="77777777">
        <w:trPr>
          <w:trHeight w:val="144"/>
        </w:trPr>
        <w:tc>
          <w:tcPr>
            <w:tcW w:w="3851" w:type="dxa"/>
          </w:tcPr>
          <w:p w14:paraId="6BBFB55F" w14:textId="77777777" w:rsidR="00C04F1B" w:rsidRDefault="00C04F1B">
            <w:pPr>
              <w:rPr>
                <w:rFonts w:ascii="Arial" w:hAnsi="Arial" w:cs="Arial"/>
                <w:b/>
              </w:rPr>
            </w:pPr>
            <w:r>
              <w:rPr>
                <w:rFonts w:ascii="Arial" w:hAnsi="Arial" w:cs="Arial"/>
                <w:b/>
              </w:rPr>
              <w:t>Clinical Supervisor(s) for the placement</w:t>
            </w:r>
          </w:p>
        </w:tc>
        <w:tc>
          <w:tcPr>
            <w:tcW w:w="6605" w:type="dxa"/>
          </w:tcPr>
          <w:p w14:paraId="349DF672" w14:textId="77777777" w:rsidR="00C04F1B" w:rsidRDefault="00C04F1B">
            <w:pPr>
              <w:jc w:val="both"/>
              <w:rPr>
                <w:rFonts w:ascii="Arial" w:hAnsi="Arial" w:cs="Arial"/>
              </w:rPr>
            </w:pPr>
            <w:r>
              <w:rPr>
                <w:rFonts w:ascii="Arial" w:hAnsi="Arial" w:cs="Arial"/>
                <w:sz w:val="22"/>
                <w:szCs w:val="22"/>
              </w:rPr>
              <w:t>To Be Confirmed</w:t>
            </w:r>
          </w:p>
          <w:p w14:paraId="2B0453D9" w14:textId="77777777" w:rsidR="00C04F1B" w:rsidRDefault="00C04F1B">
            <w:pPr>
              <w:jc w:val="both"/>
              <w:rPr>
                <w:rFonts w:ascii="Arial" w:hAnsi="Arial" w:cs="Arial"/>
              </w:rPr>
            </w:pPr>
          </w:p>
        </w:tc>
      </w:tr>
      <w:tr w:rsidR="00C04F1B" w14:paraId="21D6903D" w14:textId="77777777">
        <w:trPr>
          <w:trHeight w:val="144"/>
        </w:trPr>
        <w:tc>
          <w:tcPr>
            <w:tcW w:w="3851" w:type="dxa"/>
          </w:tcPr>
          <w:p w14:paraId="19F1984A"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646C17B6" w14:textId="0DFF3133" w:rsidR="00C04F1B" w:rsidRDefault="004A4461">
            <w:pPr>
              <w:jc w:val="both"/>
              <w:rPr>
                <w:rFonts w:ascii="Arial" w:hAnsi="Arial" w:cs="Arial"/>
              </w:rPr>
            </w:pPr>
            <w:r>
              <w:rPr>
                <w:rFonts w:ascii="Arial" w:hAnsi="Arial" w:cs="Arial"/>
              </w:rPr>
              <w:t xml:space="preserve">Dr </w:t>
            </w:r>
            <w:proofErr w:type="spellStart"/>
            <w:r w:rsidR="007567AE">
              <w:rPr>
                <w:rFonts w:ascii="Arial" w:hAnsi="Arial" w:cs="Arial"/>
              </w:rPr>
              <w:t>Chunda</w:t>
            </w:r>
            <w:proofErr w:type="spellEnd"/>
            <w:r w:rsidR="007567AE">
              <w:rPr>
                <w:rFonts w:ascii="Arial" w:hAnsi="Arial" w:cs="Arial"/>
              </w:rPr>
              <w:t xml:space="preserve"> Sri-Chandana</w:t>
            </w:r>
          </w:p>
        </w:tc>
      </w:tr>
      <w:tr w:rsidR="00C04F1B" w14:paraId="0912ADDE" w14:textId="77777777">
        <w:trPr>
          <w:trHeight w:val="144"/>
        </w:trPr>
        <w:tc>
          <w:tcPr>
            <w:tcW w:w="3851" w:type="dxa"/>
          </w:tcPr>
          <w:p w14:paraId="3F6835F3" w14:textId="77777777" w:rsidR="00C04F1B" w:rsidRDefault="00C04F1B">
            <w:pPr>
              <w:rPr>
                <w:rFonts w:ascii="Arial" w:hAnsi="Arial" w:cs="Arial"/>
                <w:b/>
              </w:rPr>
            </w:pPr>
            <w:r>
              <w:rPr>
                <w:rFonts w:ascii="Arial" w:hAnsi="Arial" w:cs="Arial"/>
                <w:b/>
              </w:rPr>
              <w:t>Main duties of the placement</w:t>
            </w:r>
          </w:p>
        </w:tc>
        <w:tc>
          <w:tcPr>
            <w:tcW w:w="6605" w:type="dxa"/>
          </w:tcPr>
          <w:p w14:paraId="1BEA7130" w14:textId="77777777" w:rsidR="00C04F1B" w:rsidRPr="00F9591D" w:rsidRDefault="00C04F1B">
            <w:pPr>
              <w:jc w:val="both"/>
              <w:rPr>
                <w:rFonts w:ascii="Arial" w:hAnsi="Arial" w:cs="Arial"/>
                <w:b/>
              </w:rPr>
            </w:pPr>
            <w:r w:rsidRPr="00F9591D">
              <w:rPr>
                <w:rFonts w:ascii="Arial" w:hAnsi="Arial" w:cs="Arial"/>
                <w:b/>
              </w:rPr>
              <w:t xml:space="preserve">Clinical care: </w:t>
            </w:r>
          </w:p>
          <w:p w14:paraId="0C0503F9" w14:textId="77777777" w:rsidR="00C04F1B" w:rsidRPr="00F9591D" w:rsidRDefault="00C04F1B">
            <w:pPr>
              <w:numPr>
                <w:ilvl w:val="0"/>
                <w:numId w:val="4"/>
              </w:numPr>
              <w:tabs>
                <w:tab w:val="clear" w:pos="720"/>
                <w:tab w:val="left" w:pos="-1440"/>
                <w:tab w:val="num" w:pos="360"/>
              </w:tabs>
              <w:ind w:hanging="720"/>
              <w:rPr>
                <w:rFonts w:ascii="Arial" w:hAnsi="Arial" w:cs="Arial"/>
              </w:rPr>
            </w:pPr>
            <w:r w:rsidRPr="00F9591D">
              <w:rPr>
                <w:rFonts w:ascii="Arial" w:hAnsi="Arial" w:cs="Arial"/>
              </w:rPr>
              <w:t>To clerk and initiate investigation and</w:t>
            </w:r>
            <w:r w:rsidR="003E3A50" w:rsidRPr="00F9591D">
              <w:rPr>
                <w:rFonts w:ascii="Arial" w:hAnsi="Arial" w:cs="Arial"/>
              </w:rPr>
              <w:t xml:space="preserve"> management of acute admissions. Any patients to be discharged must be seen by another doctor of </w:t>
            </w:r>
            <w:proofErr w:type="gramStart"/>
            <w:r w:rsidR="003E3A50" w:rsidRPr="00F9591D">
              <w:rPr>
                <w:rFonts w:ascii="Arial" w:hAnsi="Arial" w:cs="Arial"/>
              </w:rPr>
              <w:t>minimum of</w:t>
            </w:r>
            <w:proofErr w:type="gramEnd"/>
            <w:r w:rsidR="003E3A50" w:rsidRPr="00F9591D">
              <w:rPr>
                <w:rFonts w:ascii="Arial" w:hAnsi="Arial" w:cs="Arial"/>
              </w:rPr>
              <w:t xml:space="preserve"> CT1 or above, apart from specified high risk patients (RCEM) who must be seen by a doctor of ST4 or above</w:t>
            </w:r>
          </w:p>
          <w:p w14:paraId="37763083" w14:textId="77777777" w:rsidR="003E3A50" w:rsidRPr="007567AE" w:rsidRDefault="003E3A50">
            <w:pPr>
              <w:numPr>
                <w:ilvl w:val="0"/>
                <w:numId w:val="4"/>
              </w:numPr>
              <w:tabs>
                <w:tab w:val="clear" w:pos="720"/>
                <w:tab w:val="left" w:pos="-1440"/>
                <w:tab w:val="num" w:pos="360"/>
              </w:tabs>
              <w:ind w:hanging="720"/>
              <w:rPr>
                <w:rFonts w:ascii="Arial" w:hAnsi="Arial" w:cs="Arial"/>
              </w:rPr>
            </w:pPr>
            <w:proofErr w:type="gramStart"/>
            <w:r w:rsidRPr="007567AE">
              <w:rPr>
                <w:rFonts w:ascii="Arial" w:hAnsi="Arial" w:cs="Arial"/>
              </w:rPr>
              <w:t>The FY1</w:t>
            </w:r>
            <w:proofErr w:type="gramEnd"/>
            <w:r w:rsidRPr="007567AE">
              <w:rPr>
                <w:rFonts w:ascii="Arial" w:hAnsi="Arial" w:cs="Arial"/>
              </w:rPr>
              <w:t xml:space="preserve"> will learn how to independently manage the Emergency Department patients. This will include ordering and interpreting tests, liaison with other specialties and other agencies (</w:t>
            </w:r>
            <w:proofErr w:type="spellStart"/>
            <w:r w:rsidRPr="007567AE">
              <w:rPr>
                <w:rFonts w:ascii="Arial" w:hAnsi="Arial" w:cs="Arial"/>
              </w:rPr>
              <w:t>eg</w:t>
            </w:r>
            <w:proofErr w:type="spellEnd"/>
            <w:r w:rsidRPr="007567AE">
              <w:rPr>
                <w:rFonts w:ascii="Arial" w:hAnsi="Arial" w:cs="Arial"/>
              </w:rPr>
              <w:t xml:space="preserve"> Primary Care, ambulance service) to ensure safe patient discharge or appropriate patient admission.</w:t>
            </w:r>
          </w:p>
          <w:p w14:paraId="4C2FEF40" w14:textId="77777777" w:rsidR="00C04F1B" w:rsidRPr="00F9591D" w:rsidRDefault="003E3A50">
            <w:pPr>
              <w:numPr>
                <w:ilvl w:val="0"/>
                <w:numId w:val="4"/>
              </w:numPr>
              <w:tabs>
                <w:tab w:val="clear" w:pos="720"/>
                <w:tab w:val="left" w:pos="-1440"/>
                <w:tab w:val="num" w:pos="330"/>
              </w:tabs>
              <w:ind w:left="330" w:hanging="330"/>
              <w:rPr>
                <w:rFonts w:ascii="Arial" w:hAnsi="Arial" w:cs="Arial"/>
              </w:rPr>
            </w:pPr>
            <w:r w:rsidRPr="00F9591D">
              <w:rPr>
                <w:rFonts w:ascii="Arial" w:hAnsi="Arial" w:cs="Arial"/>
              </w:rPr>
              <w:t>To complete an</w:t>
            </w:r>
            <w:r w:rsidR="00C04F1B" w:rsidRPr="00F9591D">
              <w:rPr>
                <w:rFonts w:ascii="Arial" w:hAnsi="Arial" w:cs="Arial"/>
              </w:rPr>
              <w:t xml:space="preserve"> electronic discharge letter</w:t>
            </w:r>
            <w:r w:rsidRPr="00F9591D">
              <w:rPr>
                <w:rFonts w:ascii="Arial" w:hAnsi="Arial" w:cs="Arial"/>
              </w:rPr>
              <w:t xml:space="preserve"> including coding to the GP</w:t>
            </w:r>
          </w:p>
          <w:p w14:paraId="65FA4609" w14:textId="77777777" w:rsidR="00C04F1B" w:rsidRPr="00F9591D" w:rsidRDefault="00C04F1B">
            <w:pPr>
              <w:numPr>
                <w:ilvl w:val="0"/>
                <w:numId w:val="4"/>
              </w:numPr>
              <w:tabs>
                <w:tab w:val="clear" w:pos="720"/>
                <w:tab w:val="left" w:pos="-1440"/>
                <w:tab w:val="num" w:pos="360"/>
              </w:tabs>
              <w:ind w:hanging="720"/>
              <w:rPr>
                <w:rFonts w:ascii="Arial" w:hAnsi="Arial" w:cs="Arial"/>
              </w:rPr>
            </w:pPr>
            <w:r w:rsidRPr="00F9591D">
              <w:rPr>
                <w:rFonts w:ascii="Arial" w:hAnsi="Arial" w:cs="Arial"/>
              </w:rPr>
              <w:t xml:space="preserve">To attend </w:t>
            </w:r>
            <w:r w:rsidR="003E3A50" w:rsidRPr="00F9591D">
              <w:rPr>
                <w:rFonts w:ascii="Arial" w:hAnsi="Arial" w:cs="Arial"/>
              </w:rPr>
              <w:t>weekly teaching</w:t>
            </w:r>
          </w:p>
          <w:p w14:paraId="4D5DB4AA" w14:textId="77777777" w:rsidR="00C04F1B" w:rsidRPr="00F9591D" w:rsidRDefault="00C04F1B">
            <w:pPr>
              <w:numPr>
                <w:ilvl w:val="0"/>
                <w:numId w:val="4"/>
              </w:numPr>
              <w:tabs>
                <w:tab w:val="clear" w:pos="720"/>
                <w:tab w:val="left" w:pos="-1440"/>
                <w:tab w:val="num" w:pos="360"/>
              </w:tabs>
              <w:ind w:hanging="720"/>
              <w:rPr>
                <w:rFonts w:ascii="Arial" w:hAnsi="Arial" w:cs="Arial"/>
              </w:rPr>
            </w:pPr>
            <w:r w:rsidRPr="00F9591D">
              <w:rPr>
                <w:rFonts w:ascii="Arial" w:hAnsi="Arial" w:cs="Arial"/>
              </w:rPr>
              <w:lastRenderedPageBreak/>
              <w:t>To attend and participate in departmental meetings</w:t>
            </w:r>
          </w:p>
          <w:p w14:paraId="1EE8BF18" w14:textId="77777777" w:rsidR="00C04F1B" w:rsidRPr="00F9591D" w:rsidRDefault="00C04F1B">
            <w:pPr>
              <w:tabs>
                <w:tab w:val="left" w:pos="-1440"/>
              </w:tabs>
              <w:rPr>
                <w:rFonts w:ascii="Arial" w:hAnsi="Arial" w:cs="Arial"/>
              </w:rPr>
            </w:pPr>
          </w:p>
          <w:p w14:paraId="61F7AD52" w14:textId="77777777" w:rsidR="00C04F1B" w:rsidRPr="00F9591D" w:rsidRDefault="00C04F1B">
            <w:pPr>
              <w:jc w:val="both"/>
              <w:rPr>
                <w:rFonts w:ascii="Arial" w:hAnsi="Arial" w:cs="Arial"/>
              </w:rPr>
            </w:pPr>
            <w:r w:rsidRPr="00F9591D">
              <w:rPr>
                <w:rFonts w:ascii="Arial" w:hAnsi="Arial" w:cs="Arial"/>
              </w:rPr>
              <w:t>FY1s are expected to be flexible in their working arrangements.</w:t>
            </w:r>
          </w:p>
          <w:p w14:paraId="75C10611" w14:textId="1661B4A0" w:rsidR="00C04F1B" w:rsidRPr="00F9591D" w:rsidRDefault="00C04F1B" w:rsidP="003E3A50">
            <w:pPr>
              <w:rPr>
                <w:rFonts w:ascii="Arial" w:hAnsi="Arial" w:cs="Arial"/>
              </w:rPr>
            </w:pPr>
            <w:r w:rsidRPr="00F9591D">
              <w:rPr>
                <w:rFonts w:ascii="Arial" w:hAnsi="Arial" w:cs="Arial"/>
                <w:b/>
              </w:rPr>
              <w:t>Out of hours commitments and responsibilities</w:t>
            </w:r>
            <w:r w:rsidRPr="00F9591D">
              <w:rPr>
                <w:rFonts w:ascii="Arial" w:hAnsi="Arial" w:cs="Arial"/>
              </w:rPr>
              <w:t xml:space="preserve">:  </w:t>
            </w:r>
            <w:r w:rsidR="003E3A50" w:rsidRPr="00F9591D">
              <w:rPr>
                <w:rFonts w:ascii="Arial" w:hAnsi="Arial" w:cs="Arial"/>
              </w:rPr>
              <w:t xml:space="preserve">Work a </w:t>
            </w:r>
            <w:r w:rsidR="00793660">
              <w:rPr>
                <w:rFonts w:ascii="Arial" w:hAnsi="Arial" w:cs="Arial"/>
              </w:rPr>
              <w:t xml:space="preserve">shift system (no </w:t>
            </w:r>
            <w:r w:rsidR="007567AE">
              <w:rPr>
                <w:rFonts w:ascii="Arial" w:hAnsi="Arial" w:cs="Arial"/>
              </w:rPr>
              <w:t>nights)</w:t>
            </w:r>
            <w:r w:rsidR="007567AE" w:rsidRPr="00F9591D">
              <w:rPr>
                <w:rFonts w:ascii="Arial" w:hAnsi="Arial" w:cs="Arial"/>
              </w:rPr>
              <w:t xml:space="preserve"> under</w:t>
            </w:r>
            <w:r w:rsidR="003E3A50" w:rsidRPr="00F9591D">
              <w:rPr>
                <w:rFonts w:ascii="Arial" w:hAnsi="Arial" w:cs="Arial"/>
              </w:rPr>
              <w:t xml:space="preserve"> the supervision of senior colleagues</w:t>
            </w:r>
            <w:r w:rsidRPr="00F9591D">
              <w:rPr>
                <w:rFonts w:ascii="Arial" w:hAnsi="Arial" w:cs="Arial"/>
              </w:rPr>
              <w:t xml:space="preserve"> </w:t>
            </w:r>
          </w:p>
        </w:tc>
      </w:tr>
      <w:tr w:rsidR="00C04F1B" w14:paraId="534F0044" w14:textId="77777777">
        <w:trPr>
          <w:trHeight w:val="144"/>
        </w:trPr>
        <w:tc>
          <w:tcPr>
            <w:tcW w:w="3851" w:type="dxa"/>
          </w:tcPr>
          <w:p w14:paraId="2CA4E282"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4C926C4B" w14:textId="77777777" w:rsidR="00C04F1B" w:rsidRDefault="00C04F1B">
            <w:pPr>
              <w:rPr>
                <w:rFonts w:ascii="Arial" w:hAnsi="Arial" w:cs="Arial"/>
              </w:rPr>
            </w:pPr>
            <w:r>
              <w:rPr>
                <w:rFonts w:ascii="Arial" w:hAnsi="Arial" w:cs="Arial"/>
              </w:rPr>
              <w:t>See above</w:t>
            </w:r>
          </w:p>
          <w:p w14:paraId="285155A2" w14:textId="77777777" w:rsidR="00C04F1B" w:rsidRDefault="00C04F1B">
            <w:pPr>
              <w:rPr>
                <w:rFonts w:ascii="Arial" w:hAnsi="Arial" w:cs="Arial"/>
              </w:rPr>
            </w:pPr>
          </w:p>
        </w:tc>
      </w:tr>
      <w:tr w:rsidR="00C04F1B" w14:paraId="60DF5313" w14:textId="77777777">
        <w:trPr>
          <w:trHeight w:val="144"/>
        </w:trPr>
        <w:tc>
          <w:tcPr>
            <w:tcW w:w="3851" w:type="dxa"/>
          </w:tcPr>
          <w:p w14:paraId="18CA176F" w14:textId="77777777" w:rsidR="00C04F1B" w:rsidRDefault="00C04F1B">
            <w:pPr>
              <w:rPr>
                <w:rFonts w:ascii="Arial" w:hAnsi="Arial" w:cs="Arial"/>
                <w:b/>
              </w:rPr>
            </w:pPr>
            <w:r>
              <w:rPr>
                <w:rFonts w:ascii="Arial" w:hAnsi="Arial" w:cs="Arial"/>
                <w:b/>
              </w:rPr>
              <w:t>Employer information</w:t>
            </w:r>
          </w:p>
        </w:tc>
        <w:tc>
          <w:tcPr>
            <w:tcW w:w="6605" w:type="dxa"/>
          </w:tcPr>
          <w:p w14:paraId="1BF1B1ED" w14:textId="77777777" w:rsidR="00C04F1B" w:rsidRDefault="00C04F1B">
            <w:pPr>
              <w:rPr>
                <w:rFonts w:ascii="Arial" w:hAnsi="Arial" w:cs="Arial"/>
                <w:b/>
              </w:rPr>
            </w:pPr>
            <w:r>
              <w:rPr>
                <w:rFonts w:ascii="Arial" w:hAnsi="Arial" w:cs="Arial"/>
                <w:b/>
                <w:sz w:val="22"/>
                <w:szCs w:val="22"/>
              </w:rPr>
              <w:t xml:space="preserve">Additional information </w:t>
            </w:r>
          </w:p>
          <w:p w14:paraId="22439835"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1632EB32" w14:textId="77777777" w:rsidR="00C04F1B" w:rsidRDefault="00C04F1B">
            <w:pPr>
              <w:jc w:val="both"/>
              <w:rPr>
                <w:rFonts w:ascii="Arial" w:hAnsi="Arial" w:cs="Arial"/>
              </w:rPr>
            </w:pPr>
          </w:p>
          <w:p w14:paraId="3A758AA5"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4A54BF99" w14:textId="77777777" w:rsidR="00C04F1B" w:rsidRDefault="00C04F1B">
            <w:pPr>
              <w:spacing w:before="60"/>
              <w:rPr>
                <w:rFonts w:ascii="Arial" w:hAnsi="Arial" w:cs="Arial"/>
              </w:rPr>
            </w:pPr>
          </w:p>
          <w:p w14:paraId="30471A63" w14:textId="77777777" w:rsidR="00C04F1B" w:rsidRDefault="00C04F1B">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32CC1E95" w14:textId="77777777" w:rsidR="00C04F1B" w:rsidRDefault="00C04F1B">
            <w:pPr>
              <w:spacing w:before="60"/>
              <w:rPr>
                <w:rFonts w:ascii="Arial" w:hAnsi="Arial" w:cs="Arial"/>
              </w:rPr>
            </w:pPr>
          </w:p>
          <w:p w14:paraId="5BBE1311"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25EE6452" w14:textId="77777777" w:rsidR="00C04F1B" w:rsidRDefault="00C04F1B">
            <w:pPr>
              <w:rPr>
                <w:rFonts w:ascii="Arial" w:hAnsi="Arial" w:cs="Arial"/>
              </w:rPr>
            </w:pPr>
          </w:p>
          <w:p w14:paraId="458B5BE8"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0E519D04" w14:textId="77777777" w:rsidR="00C04F1B" w:rsidRDefault="00C04F1B">
            <w:pPr>
              <w:rPr>
                <w:rFonts w:ascii="Arial" w:hAnsi="Arial" w:cs="Arial"/>
              </w:rPr>
            </w:pPr>
          </w:p>
          <w:p w14:paraId="6C014BBC" w14:textId="77777777" w:rsidR="00C04F1B" w:rsidRDefault="00C04F1B">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08C36EBA" w14:textId="77777777" w:rsidR="00C04F1B" w:rsidRDefault="00C04F1B">
            <w:pPr>
              <w:rPr>
                <w:rFonts w:ascii="Arial" w:hAnsi="Arial" w:cs="Arial"/>
              </w:rPr>
            </w:pPr>
          </w:p>
          <w:p w14:paraId="4C7B79C3"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37FAFD6A"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32D8A19A"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3BBC5F79"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44A76638" w14:textId="77777777" w:rsidR="00C04F1B" w:rsidRDefault="00C04F1B">
            <w:pPr>
              <w:numPr>
                <w:ilvl w:val="1"/>
                <w:numId w:val="1"/>
              </w:numPr>
              <w:jc w:val="both"/>
              <w:rPr>
                <w:rFonts w:ascii="Arial" w:hAnsi="Arial" w:cs="Arial"/>
              </w:rPr>
            </w:pPr>
            <w:r>
              <w:rPr>
                <w:rFonts w:ascii="Arial" w:hAnsi="Arial" w:cs="Arial"/>
                <w:sz w:val="22"/>
                <w:szCs w:val="22"/>
              </w:rPr>
              <w:lastRenderedPageBreak/>
              <w:t>Data Protection and Confidentiality Policies</w:t>
            </w:r>
          </w:p>
          <w:p w14:paraId="65095433" w14:textId="77777777" w:rsidR="00C04F1B" w:rsidRDefault="00C04F1B">
            <w:pPr>
              <w:pStyle w:val="BodyText"/>
              <w:rPr>
                <w:rFonts w:ascii="Arial" w:hAnsi="Arial" w:cs="Arial"/>
                <w:szCs w:val="22"/>
              </w:rPr>
            </w:pPr>
          </w:p>
          <w:p w14:paraId="31F00AE9" w14:textId="77777777" w:rsidR="00C04F1B" w:rsidRDefault="00C04F1B">
            <w:pPr>
              <w:pStyle w:val="BodyText"/>
              <w:rPr>
                <w:rFonts w:ascii="Arial" w:hAnsi="Arial" w:cs="Arial"/>
                <w:szCs w:val="22"/>
              </w:rPr>
            </w:pPr>
          </w:p>
        </w:tc>
      </w:tr>
    </w:tbl>
    <w:p w14:paraId="7282F636" w14:textId="77777777" w:rsidR="00C04F1B" w:rsidRDefault="00C04F1B">
      <w:pPr>
        <w:rPr>
          <w:rFonts w:ascii="Arial" w:hAnsi="Arial" w:cs="Arial"/>
          <w:sz w:val="22"/>
          <w:szCs w:val="22"/>
        </w:rPr>
      </w:pPr>
    </w:p>
    <w:p w14:paraId="252C6E8E"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3499F7A8" w14:textId="77777777" w:rsidR="00C04F1B" w:rsidRDefault="00C04F1B">
      <w:pPr>
        <w:rPr>
          <w:rFonts w:ascii="Arial" w:hAnsi="Arial" w:cs="Arial"/>
          <w:sz w:val="22"/>
          <w:szCs w:val="22"/>
        </w:rPr>
      </w:pPr>
    </w:p>
    <w:p w14:paraId="11BEB91B" w14:textId="77777777" w:rsidR="00C04F1B" w:rsidRDefault="00C04F1B">
      <w:pPr>
        <w:rPr>
          <w:rFonts w:ascii="Arial" w:hAnsi="Arial" w:cs="Arial"/>
          <w:sz w:val="22"/>
          <w:szCs w:val="22"/>
        </w:rPr>
      </w:pPr>
    </w:p>
    <w:p w14:paraId="5CD008D0" w14:textId="77777777" w:rsidR="00C04F1B" w:rsidRDefault="00C04F1B">
      <w:pPr>
        <w:rPr>
          <w:rFonts w:ascii="Arial" w:hAnsi="Arial" w:cs="Arial"/>
          <w:sz w:val="22"/>
          <w:szCs w:val="22"/>
        </w:rPr>
      </w:pPr>
    </w:p>
    <w:p w14:paraId="33EF02C2"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73BB" w14:textId="77777777" w:rsidR="00F30151" w:rsidRDefault="00F30151">
      <w:r>
        <w:separator/>
      </w:r>
    </w:p>
  </w:endnote>
  <w:endnote w:type="continuationSeparator" w:id="0">
    <w:p w14:paraId="61A45465" w14:textId="77777777" w:rsidR="00F30151" w:rsidRDefault="00F30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FCAD" w14:textId="0D0A9535" w:rsidR="00C04F1B" w:rsidRDefault="0035140E">
    <w:pPr>
      <w:pStyle w:val="Footer"/>
      <w:rPr>
        <w:rFonts w:ascii="Arial" w:hAnsi="Arial" w:cs="Arial"/>
        <w:sz w:val="22"/>
        <w:szCs w:val="22"/>
      </w:rPr>
    </w:pPr>
    <w:r>
      <w:rPr>
        <w:rFonts w:ascii="Arial" w:hAnsi="Arial" w:cs="Arial"/>
        <w:sz w:val="22"/>
        <w:szCs w:val="22"/>
      </w:rPr>
      <w:t>Oct 202</w:t>
    </w:r>
    <w:r w:rsidR="007567AE">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E095" w14:textId="77777777" w:rsidR="00F30151" w:rsidRDefault="00F30151">
      <w:r>
        <w:separator/>
      </w:r>
    </w:p>
  </w:footnote>
  <w:footnote w:type="continuationSeparator" w:id="0">
    <w:p w14:paraId="115E14B2" w14:textId="77777777" w:rsidR="00F30151" w:rsidRDefault="00F30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DFAE"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5481977B" wp14:editId="0A9D1BBC">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A80A2B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38918879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239458">
    <w:abstractNumId w:val="2"/>
  </w:num>
  <w:num w:numId="3" w16cid:durableId="922952743">
    <w:abstractNumId w:val="0"/>
  </w:num>
  <w:num w:numId="4" w16cid:durableId="1896814561">
    <w:abstractNumId w:val="1"/>
  </w:num>
  <w:num w:numId="5" w16cid:durableId="1682001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551BA"/>
    <w:rsid w:val="00160541"/>
    <w:rsid w:val="00202E3B"/>
    <w:rsid w:val="002429FA"/>
    <w:rsid w:val="002A6B1F"/>
    <w:rsid w:val="002B6E73"/>
    <w:rsid w:val="00350E21"/>
    <w:rsid w:val="0035140E"/>
    <w:rsid w:val="003E3A50"/>
    <w:rsid w:val="004A4461"/>
    <w:rsid w:val="0050404C"/>
    <w:rsid w:val="00547324"/>
    <w:rsid w:val="00596F17"/>
    <w:rsid w:val="005B0B1A"/>
    <w:rsid w:val="006329CD"/>
    <w:rsid w:val="007567AE"/>
    <w:rsid w:val="00793660"/>
    <w:rsid w:val="007A15CA"/>
    <w:rsid w:val="008E0AB8"/>
    <w:rsid w:val="00B047C9"/>
    <w:rsid w:val="00BE2A0F"/>
    <w:rsid w:val="00C04F1B"/>
    <w:rsid w:val="00D6491C"/>
    <w:rsid w:val="00DA6110"/>
    <w:rsid w:val="00E45FDF"/>
    <w:rsid w:val="00E66AEF"/>
    <w:rsid w:val="00EB48F6"/>
    <w:rsid w:val="00F1377D"/>
    <w:rsid w:val="00F30151"/>
    <w:rsid w:val="00F9591D"/>
    <w:rsid w:val="00FA4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6145"/>
    <o:shapelayout v:ext="edit">
      <o:idmap v:ext="edit" data="1"/>
    </o:shapelayout>
  </w:shapeDefaults>
  <w:decimalSymbol w:val="."/>
  <w:listSeparator w:val=","/>
  <w14:docId w14:val="00CE5A76"/>
  <w15:docId w15:val="{608F56A2-4D25-4FD1-A946-4AAF2D2BB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styleId="ListParagraph">
    <w:name w:val="List Paragraph"/>
    <w:basedOn w:val="Normal"/>
    <w:uiPriority w:val="34"/>
    <w:qFormat/>
    <w:rsid w:val="003E3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5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824</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2014-05-01T17:21:00Z</cp:lastPrinted>
  <dcterms:created xsi:type="dcterms:W3CDTF">2025-09-25T12:59:00Z</dcterms:created>
  <dcterms:modified xsi:type="dcterms:W3CDTF">2025-09-25T13:07:00Z</dcterms:modified>
</cp:coreProperties>
</file>