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973967"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1635"/>
        <w:gridCol w:w="8670"/>
      </w:tblGrid>
      <w:tr w:rsidR="009D0420" w:rsidRPr="009A6F3A" w14:paraId="50E3E022" w14:textId="77777777" w:rsidTr="003E1773">
        <w:trPr>
          <w:trHeight w:val="834"/>
        </w:trPr>
        <w:tc>
          <w:tcPr>
            <w:tcW w:w="2689" w:type="dxa"/>
          </w:tcPr>
          <w:p w14:paraId="424E3332" w14:textId="77777777" w:rsidR="009D0420" w:rsidRPr="009A6F3A" w:rsidRDefault="009D0420" w:rsidP="009D0420">
            <w:pPr>
              <w:rPr>
                <w:b/>
                <w:bCs/>
                <w:color w:val="005EB8" w:themeColor="text2"/>
                <w:sz w:val="22"/>
                <w:szCs w:val="22"/>
              </w:rPr>
            </w:pPr>
            <w:bookmarkStart w:id="0" w:name="_Toc142042366"/>
            <w:bookmarkStart w:id="1" w:name="_Toc142043217"/>
            <w:bookmarkStart w:id="2" w:name="_Toc143256350"/>
            <w:r w:rsidRPr="009A6F3A">
              <w:rPr>
                <w:b/>
                <w:bCs/>
                <w:color w:val="005EB8" w:themeColor="text2"/>
                <w:sz w:val="22"/>
                <w:szCs w:val="22"/>
              </w:rPr>
              <w:t>Grade</w:t>
            </w:r>
          </w:p>
        </w:tc>
        <w:tc>
          <w:tcPr>
            <w:tcW w:w="7193" w:type="dxa"/>
          </w:tcPr>
          <w:p w14:paraId="4D0EEE96" w14:textId="72AB9C73" w:rsidR="009D0420" w:rsidRPr="009A6F3A" w:rsidRDefault="003E1773" w:rsidP="009D0420">
            <w:pPr>
              <w:rPr>
                <w:sz w:val="22"/>
                <w:szCs w:val="22"/>
              </w:rPr>
            </w:pPr>
            <w:r w:rsidRPr="009A6F3A">
              <w:rPr>
                <w:sz w:val="22"/>
                <w:szCs w:val="22"/>
              </w:rPr>
              <w:t>Foundation Year 1</w:t>
            </w:r>
          </w:p>
        </w:tc>
      </w:tr>
      <w:tr w:rsidR="009D0420" w:rsidRPr="009A6F3A" w14:paraId="6080C243" w14:textId="77777777" w:rsidTr="003E1773">
        <w:trPr>
          <w:trHeight w:val="854"/>
        </w:trPr>
        <w:tc>
          <w:tcPr>
            <w:tcW w:w="2689" w:type="dxa"/>
          </w:tcPr>
          <w:p w14:paraId="511A6AEB" w14:textId="77777777" w:rsidR="009D0420" w:rsidRPr="009A6F3A" w:rsidRDefault="009D0420" w:rsidP="009D0420">
            <w:pPr>
              <w:rPr>
                <w:b/>
                <w:bCs/>
                <w:color w:val="005EB8" w:themeColor="text2"/>
                <w:sz w:val="22"/>
                <w:szCs w:val="22"/>
              </w:rPr>
            </w:pPr>
            <w:r w:rsidRPr="009A6F3A">
              <w:rPr>
                <w:b/>
                <w:bCs/>
                <w:color w:val="005EB8" w:themeColor="text2"/>
                <w:sz w:val="22"/>
                <w:szCs w:val="22"/>
              </w:rPr>
              <w:t>Placement</w:t>
            </w:r>
          </w:p>
        </w:tc>
        <w:tc>
          <w:tcPr>
            <w:tcW w:w="7193" w:type="dxa"/>
          </w:tcPr>
          <w:p w14:paraId="7D8488CB" w14:textId="72633264" w:rsidR="009D0420" w:rsidRPr="009A6F3A" w:rsidRDefault="003E1773" w:rsidP="009D0420">
            <w:pPr>
              <w:rPr>
                <w:sz w:val="22"/>
                <w:szCs w:val="22"/>
              </w:rPr>
            </w:pPr>
            <w:r w:rsidRPr="009A6F3A">
              <w:rPr>
                <w:sz w:val="22"/>
                <w:szCs w:val="22"/>
              </w:rPr>
              <w:t>Liaison Psychiatry and MHSOP</w:t>
            </w:r>
          </w:p>
        </w:tc>
      </w:tr>
      <w:tr w:rsidR="009D0420" w:rsidRPr="009A6F3A" w14:paraId="577CB162" w14:textId="77777777" w:rsidTr="003E1773">
        <w:trPr>
          <w:trHeight w:val="834"/>
        </w:trPr>
        <w:tc>
          <w:tcPr>
            <w:tcW w:w="2689" w:type="dxa"/>
          </w:tcPr>
          <w:p w14:paraId="46A9818C" w14:textId="77777777" w:rsidR="009D0420" w:rsidRPr="009A6F3A" w:rsidRDefault="009D0420" w:rsidP="009D0420">
            <w:pPr>
              <w:rPr>
                <w:b/>
                <w:bCs/>
                <w:color w:val="005EB8" w:themeColor="text2"/>
                <w:sz w:val="22"/>
                <w:szCs w:val="22"/>
              </w:rPr>
            </w:pPr>
            <w:r w:rsidRPr="009A6F3A">
              <w:rPr>
                <w:b/>
                <w:bCs/>
                <w:color w:val="005EB8" w:themeColor="text2"/>
                <w:sz w:val="22"/>
                <w:szCs w:val="22"/>
              </w:rPr>
              <w:t>Department</w:t>
            </w:r>
          </w:p>
        </w:tc>
        <w:tc>
          <w:tcPr>
            <w:tcW w:w="7193" w:type="dxa"/>
          </w:tcPr>
          <w:p w14:paraId="32304BE2" w14:textId="77777777" w:rsidR="003E1773" w:rsidRPr="009A6F3A" w:rsidRDefault="003E1773" w:rsidP="00973967">
            <w:pPr>
              <w:spacing w:line="240" w:lineRule="auto"/>
              <w:jc w:val="both"/>
              <w:rPr>
                <w:b/>
                <w:sz w:val="22"/>
                <w:szCs w:val="22"/>
              </w:rPr>
            </w:pPr>
            <w:r w:rsidRPr="009A6F3A">
              <w:rPr>
                <w:b/>
                <w:sz w:val="22"/>
                <w:szCs w:val="22"/>
              </w:rPr>
              <w:t>Brief description of the clinical service</w:t>
            </w:r>
          </w:p>
          <w:p w14:paraId="2E0CE6A0" w14:textId="01DBEBA1" w:rsidR="003E1773" w:rsidRPr="009A6F3A" w:rsidRDefault="003E1773" w:rsidP="00973967">
            <w:pPr>
              <w:spacing w:line="240" w:lineRule="auto"/>
              <w:jc w:val="both"/>
              <w:rPr>
                <w:rFonts w:cs="Arial"/>
                <w:bCs/>
                <w:sz w:val="22"/>
                <w:szCs w:val="22"/>
                <w:lang w:eastAsia="en-US"/>
              </w:rPr>
            </w:pPr>
            <w:r w:rsidRPr="009A6F3A">
              <w:rPr>
                <w:rFonts w:cs="Arial"/>
                <w:bCs/>
                <w:sz w:val="22"/>
                <w:szCs w:val="22"/>
                <w:lang w:eastAsia="en-US"/>
              </w:rPr>
              <w:t xml:space="preserve">The Acute Hospital Liaison service at Harrogate Hospital provides a Consultation Liaison Psychiatry Service, assessing patients &gt;16 years in Harrogate ED, and inpatients aged 18 years+, referred from specialties within this acute hospital. This team provides psychiatric assessment and treatment to those patients who may be experiencing distress whilst in hospital and provides a valuable interface between mental and physical health. The main functions of a liaison team include assessment of mental disorder/ distress, risk assessment, formulation, psychoeducation, provision of psychological interventions such as CBT, advice on psychotropic medication and support for colleagues in managing this, advice on MCA and decisions related to this among many others.  </w:t>
            </w:r>
          </w:p>
          <w:p w14:paraId="3274E4B6" w14:textId="6CEB40C0" w:rsidR="003E1773" w:rsidRPr="009A6F3A" w:rsidRDefault="003E1773" w:rsidP="00973967">
            <w:pPr>
              <w:spacing w:line="240" w:lineRule="auto"/>
              <w:jc w:val="both"/>
              <w:rPr>
                <w:rFonts w:cs="Arial"/>
                <w:bCs/>
                <w:sz w:val="22"/>
                <w:szCs w:val="22"/>
                <w:lang w:eastAsia="en-US"/>
              </w:rPr>
            </w:pPr>
            <w:r w:rsidRPr="009A6F3A">
              <w:rPr>
                <w:rFonts w:cs="Arial"/>
                <w:bCs/>
                <w:sz w:val="22"/>
                <w:szCs w:val="22"/>
                <w:lang w:eastAsia="en-US"/>
              </w:rPr>
              <w:t xml:space="preserve">This service liaises closely with doctors and other clinicians working within HDFT, General Practitioners and colleagues from other disciplines and agencies with the aim of ensuring a comprehensive approach to general patients’ care, bridging the gap between mental health and physical health, referring patients on to further psychiatric care if required, and liaising closely with colleagues in HDFT. </w:t>
            </w:r>
          </w:p>
          <w:p w14:paraId="4976EB57" w14:textId="77777777" w:rsidR="003E1773" w:rsidRPr="009A6F3A" w:rsidRDefault="003E1773" w:rsidP="00973967">
            <w:pPr>
              <w:spacing w:line="240" w:lineRule="auto"/>
              <w:jc w:val="both"/>
              <w:rPr>
                <w:rFonts w:cs="Arial"/>
                <w:bCs/>
                <w:sz w:val="22"/>
                <w:szCs w:val="22"/>
                <w:lang w:eastAsia="en-US"/>
              </w:rPr>
            </w:pPr>
            <w:r w:rsidRPr="009A6F3A">
              <w:rPr>
                <w:rFonts w:cs="Arial"/>
                <w:bCs/>
                <w:sz w:val="22"/>
                <w:szCs w:val="22"/>
                <w:lang w:eastAsia="en-US"/>
              </w:rPr>
              <w:t xml:space="preserve">The Harrogate Liaison/ Delirium review clinic provides an ad hoc opportunity for review of repeat attenders at Harrogate ED/ following inpatient admissions, to enable further assessment for diagnostic clarity, review to consider psychosocial treatment and management options. </w:t>
            </w:r>
          </w:p>
          <w:p w14:paraId="6FDB9F57" w14:textId="410EDDE3" w:rsidR="009D0420" w:rsidRPr="009A6F3A" w:rsidRDefault="009D0420" w:rsidP="009D0420">
            <w:pPr>
              <w:rPr>
                <w:sz w:val="22"/>
                <w:szCs w:val="22"/>
              </w:rPr>
            </w:pPr>
          </w:p>
        </w:tc>
      </w:tr>
      <w:tr w:rsidR="009D0420" w:rsidRPr="009A6F3A" w14:paraId="4567B352" w14:textId="77777777" w:rsidTr="003E1773">
        <w:trPr>
          <w:trHeight w:val="1311"/>
        </w:trPr>
        <w:tc>
          <w:tcPr>
            <w:tcW w:w="2689" w:type="dxa"/>
          </w:tcPr>
          <w:p w14:paraId="65ADE247" w14:textId="77777777" w:rsidR="009D0420" w:rsidRPr="009A6F3A" w:rsidRDefault="009D0420" w:rsidP="009D0420">
            <w:pPr>
              <w:rPr>
                <w:b/>
                <w:bCs/>
                <w:color w:val="005EB8" w:themeColor="text2"/>
                <w:sz w:val="22"/>
                <w:szCs w:val="22"/>
              </w:rPr>
            </w:pPr>
            <w:r w:rsidRPr="009A6F3A">
              <w:rPr>
                <w:b/>
                <w:bCs/>
                <w:color w:val="005EB8" w:themeColor="text2"/>
                <w:sz w:val="22"/>
                <w:szCs w:val="22"/>
              </w:rPr>
              <w:t>The type of work to expect and learning opportunities</w:t>
            </w:r>
          </w:p>
        </w:tc>
        <w:tc>
          <w:tcPr>
            <w:tcW w:w="7193" w:type="dxa"/>
          </w:tcPr>
          <w:p w14:paraId="01CE7862" w14:textId="77777777" w:rsidR="006051A0" w:rsidRPr="009A6F3A" w:rsidRDefault="006051A0" w:rsidP="00973967">
            <w:pPr>
              <w:spacing w:line="240" w:lineRule="auto"/>
              <w:jc w:val="both"/>
              <w:rPr>
                <w:sz w:val="22"/>
                <w:szCs w:val="22"/>
              </w:rPr>
            </w:pPr>
            <w:r w:rsidRPr="009A6F3A">
              <w:rPr>
                <w:sz w:val="22"/>
                <w:szCs w:val="22"/>
              </w:rPr>
              <w:t xml:space="preserve">The liaison team can work with any patient in the hospital who requires psychological help to manage their condition, including, but not limited to: </w:t>
            </w:r>
          </w:p>
          <w:p w14:paraId="68ED0BA2" w14:textId="403770CA" w:rsidR="006051A0" w:rsidRPr="009A6F3A" w:rsidRDefault="006051A0" w:rsidP="00973967">
            <w:pPr>
              <w:pStyle w:val="ListParagraph"/>
              <w:numPr>
                <w:ilvl w:val="0"/>
                <w:numId w:val="4"/>
              </w:numPr>
              <w:spacing w:line="240" w:lineRule="auto"/>
              <w:jc w:val="both"/>
              <w:rPr>
                <w:sz w:val="22"/>
                <w:szCs w:val="22"/>
              </w:rPr>
            </w:pPr>
            <w:r w:rsidRPr="009A6F3A">
              <w:rPr>
                <w:sz w:val="22"/>
                <w:szCs w:val="22"/>
              </w:rPr>
              <w:t xml:space="preserve">Older people who suffer from dementia or delirium </w:t>
            </w:r>
          </w:p>
          <w:p w14:paraId="68E4435B" w14:textId="0C395B47" w:rsidR="006051A0" w:rsidRPr="009A6F3A" w:rsidRDefault="006051A0" w:rsidP="00973967">
            <w:pPr>
              <w:pStyle w:val="ListParagraph"/>
              <w:numPr>
                <w:ilvl w:val="0"/>
                <w:numId w:val="4"/>
              </w:numPr>
              <w:spacing w:line="240" w:lineRule="auto"/>
              <w:jc w:val="both"/>
              <w:rPr>
                <w:sz w:val="22"/>
                <w:szCs w:val="22"/>
              </w:rPr>
            </w:pPr>
            <w:r w:rsidRPr="009A6F3A">
              <w:rPr>
                <w:sz w:val="22"/>
                <w:szCs w:val="22"/>
              </w:rPr>
              <w:t xml:space="preserve">Individuals who have self-harmed and are being seen in the Emergency Department. </w:t>
            </w:r>
          </w:p>
          <w:p w14:paraId="17F8F46B" w14:textId="0A71A80C" w:rsidR="006051A0" w:rsidRPr="009A6F3A" w:rsidRDefault="006051A0" w:rsidP="00973967">
            <w:pPr>
              <w:pStyle w:val="ListParagraph"/>
              <w:numPr>
                <w:ilvl w:val="0"/>
                <w:numId w:val="4"/>
              </w:numPr>
              <w:spacing w:line="240" w:lineRule="auto"/>
              <w:jc w:val="both"/>
              <w:rPr>
                <w:sz w:val="22"/>
                <w:szCs w:val="22"/>
              </w:rPr>
            </w:pPr>
            <w:r w:rsidRPr="009A6F3A">
              <w:rPr>
                <w:sz w:val="22"/>
                <w:szCs w:val="22"/>
              </w:rPr>
              <w:t xml:space="preserve">People who have an existing mental health problem and are currently in hospital with a physical illness. </w:t>
            </w:r>
          </w:p>
          <w:p w14:paraId="44C57819" w14:textId="407FEA44" w:rsidR="006051A0" w:rsidRPr="009A6F3A" w:rsidRDefault="006051A0" w:rsidP="00973967">
            <w:pPr>
              <w:pStyle w:val="ListParagraph"/>
              <w:numPr>
                <w:ilvl w:val="0"/>
                <w:numId w:val="4"/>
              </w:numPr>
              <w:spacing w:line="240" w:lineRule="auto"/>
              <w:jc w:val="both"/>
              <w:rPr>
                <w:sz w:val="22"/>
                <w:szCs w:val="22"/>
              </w:rPr>
            </w:pPr>
            <w:r w:rsidRPr="009A6F3A">
              <w:rPr>
                <w:sz w:val="22"/>
                <w:szCs w:val="22"/>
              </w:rPr>
              <w:lastRenderedPageBreak/>
              <w:t>Those who have been diagnosed with a physical illness and need some emotional support to adjust to this.</w:t>
            </w:r>
          </w:p>
          <w:p w14:paraId="669D3F01" w14:textId="77777777" w:rsidR="006051A0" w:rsidRPr="009A6F3A" w:rsidRDefault="006051A0" w:rsidP="00973967">
            <w:pPr>
              <w:spacing w:line="240" w:lineRule="auto"/>
              <w:jc w:val="both"/>
              <w:rPr>
                <w:sz w:val="22"/>
                <w:szCs w:val="22"/>
              </w:rPr>
            </w:pPr>
            <w:r w:rsidRPr="009A6F3A">
              <w:rPr>
                <w:sz w:val="22"/>
                <w:szCs w:val="22"/>
              </w:rPr>
              <w:t xml:space="preserve">The post holder will be required to undertake formulation. Psychological formulation is the summation and integration of the knowledge that is acquired through an assessment process that may involve psychological, biological and systemic factors and procedures. The formulation will draw on psychological theory and research to provide a framework for describing a client’s problem or needs, how it developed and is being maintained. Formulation summarises the service user’s core </w:t>
            </w:r>
            <w:proofErr w:type="gramStart"/>
            <w:r w:rsidRPr="009A6F3A">
              <w:rPr>
                <w:sz w:val="22"/>
                <w:szCs w:val="22"/>
              </w:rPr>
              <w:t>problems;</w:t>
            </w:r>
            <w:proofErr w:type="gramEnd"/>
          </w:p>
          <w:p w14:paraId="39870718" w14:textId="4DC5D3EC" w:rsidR="006051A0" w:rsidRPr="009A6F3A" w:rsidRDefault="006051A0" w:rsidP="00973967">
            <w:pPr>
              <w:pStyle w:val="ListParagraph"/>
              <w:numPr>
                <w:ilvl w:val="0"/>
                <w:numId w:val="5"/>
              </w:numPr>
              <w:spacing w:line="240" w:lineRule="auto"/>
              <w:jc w:val="both"/>
              <w:rPr>
                <w:sz w:val="22"/>
                <w:szCs w:val="22"/>
              </w:rPr>
            </w:pPr>
            <w:r w:rsidRPr="009A6F3A">
              <w:rPr>
                <w:sz w:val="22"/>
                <w:szCs w:val="22"/>
              </w:rPr>
              <w:t xml:space="preserve">Suggest how the service user’s difficulties may relate to one another, by drawing on psychological theories and </w:t>
            </w:r>
            <w:proofErr w:type="gramStart"/>
            <w:r w:rsidRPr="009A6F3A">
              <w:rPr>
                <w:sz w:val="22"/>
                <w:szCs w:val="22"/>
              </w:rPr>
              <w:t>principles;</w:t>
            </w:r>
            <w:proofErr w:type="gramEnd"/>
          </w:p>
          <w:p w14:paraId="0C27F59E" w14:textId="2CEB748C" w:rsidR="006051A0" w:rsidRPr="009A6F3A" w:rsidRDefault="006051A0" w:rsidP="00973967">
            <w:pPr>
              <w:pStyle w:val="ListParagraph"/>
              <w:numPr>
                <w:ilvl w:val="0"/>
                <w:numId w:val="5"/>
              </w:numPr>
              <w:spacing w:line="240" w:lineRule="auto"/>
              <w:jc w:val="both"/>
              <w:rPr>
                <w:sz w:val="22"/>
                <w:szCs w:val="22"/>
              </w:rPr>
            </w:pPr>
            <w:r w:rsidRPr="009A6F3A">
              <w:rPr>
                <w:sz w:val="22"/>
                <w:szCs w:val="22"/>
              </w:rPr>
              <w:t xml:space="preserve">Aim to explain, on the basis of psychological theory, the development and maintenance of the service user’s difficulties, at this time and in these </w:t>
            </w:r>
            <w:proofErr w:type="gramStart"/>
            <w:r w:rsidRPr="009A6F3A">
              <w:rPr>
                <w:sz w:val="22"/>
                <w:szCs w:val="22"/>
              </w:rPr>
              <w:t>situations;</w:t>
            </w:r>
            <w:proofErr w:type="gramEnd"/>
          </w:p>
          <w:p w14:paraId="74067654" w14:textId="5FC31789" w:rsidR="006051A0" w:rsidRPr="009A6F3A" w:rsidRDefault="006051A0" w:rsidP="00973967">
            <w:pPr>
              <w:pStyle w:val="ListParagraph"/>
              <w:numPr>
                <w:ilvl w:val="0"/>
                <w:numId w:val="5"/>
              </w:numPr>
              <w:spacing w:line="240" w:lineRule="auto"/>
              <w:jc w:val="both"/>
              <w:rPr>
                <w:sz w:val="22"/>
                <w:szCs w:val="22"/>
              </w:rPr>
            </w:pPr>
            <w:r w:rsidRPr="009A6F3A">
              <w:rPr>
                <w:sz w:val="22"/>
                <w:szCs w:val="22"/>
              </w:rPr>
              <w:t xml:space="preserve">Indicate a plan of intervention which is based in the psychological processes and principles already </w:t>
            </w:r>
            <w:proofErr w:type="gramStart"/>
            <w:r w:rsidRPr="009A6F3A">
              <w:rPr>
                <w:sz w:val="22"/>
                <w:szCs w:val="22"/>
              </w:rPr>
              <w:t>identified;</w:t>
            </w:r>
            <w:proofErr w:type="gramEnd"/>
          </w:p>
          <w:p w14:paraId="36F65CBE" w14:textId="7006BC28" w:rsidR="006051A0" w:rsidRPr="009A6F3A" w:rsidRDefault="006051A0" w:rsidP="00973967">
            <w:pPr>
              <w:pStyle w:val="ListParagraph"/>
              <w:numPr>
                <w:ilvl w:val="0"/>
                <w:numId w:val="5"/>
              </w:numPr>
              <w:spacing w:line="240" w:lineRule="auto"/>
              <w:jc w:val="both"/>
              <w:rPr>
                <w:sz w:val="22"/>
                <w:szCs w:val="22"/>
              </w:rPr>
            </w:pPr>
            <w:r w:rsidRPr="009A6F3A">
              <w:rPr>
                <w:sz w:val="22"/>
                <w:szCs w:val="22"/>
              </w:rPr>
              <w:t>Are open to revision and re-formulation.</w:t>
            </w:r>
          </w:p>
          <w:p w14:paraId="46C88C33" w14:textId="77777777" w:rsidR="006051A0" w:rsidRPr="009A6F3A" w:rsidRDefault="006051A0" w:rsidP="00973967">
            <w:pPr>
              <w:spacing w:line="240" w:lineRule="auto"/>
              <w:jc w:val="both"/>
              <w:rPr>
                <w:sz w:val="22"/>
                <w:szCs w:val="22"/>
              </w:rPr>
            </w:pPr>
            <w:r w:rsidRPr="009A6F3A">
              <w:rPr>
                <w:sz w:val="22"/>
                <w:szCs w:val="22"/>
              </w:rPr>
              <w:t>Treatment and therapies</w:t>
            </w:r>
          </w:p>
          <w:p w14:paraId="16B76C34" w14:textId="77777777" w:rsidR="006051A0" w:rsidRPr="009A6F3A" w:rsidRDefault="006051A0" w:rsidP="00973967">
            <w:pPr>
              <w:spacing w:line="240" w:lineRule="auto"/>
              <w:jc w:val="both"/>
              <w:rPr>
                <w:sz w:val="22"/>
                <w:szCs w:val="22"/>
              </w:rPr>
            </w:pPr>
            <w:r w:rsidRPr="009A6F3A">
              <w:rPr>
                <w:sz w:val="22"/>
                <w:szCs w:val="22"/>
              </w:rPr>
              <w:t>The service offers a holistic assessment and treatment plan based on a recovery model, which includes access to:</w:t>
            </w:r>
          </w:p>
          <w:p w14:paraId="15BEBB0B" w14:textId="17981694" w:rsidR="006051A0" w:rsidRPr="009A6F3A" w:rsidRDefault="006051A0" w:rsidP="00973967">
            <w:pPr>
              <w:pStyle w:val="ListParagraph"/>
              <w:numPr>
                <w:ilvl w:val="0"/>
                <w:numId w:val="6"/>
              </w:numPr>
              <w:spacing w:line="240" w:lineRule="auto"/>
              <w:jc w:val="both"/>
              <w:rPr>
                <w:sz w:val="22"/>
                <w:szCs w:val="22"/>
              </w:rPr>
            </w:pPr>
            <w:r w:rsidRPr="009A6F3A">
              <w:rPr>
                <w:sz w:val="22"/>
                <w:szCs w:val="22"/>
              </w:rPr>
              <w:t>Cognitive stimulation and cognitive behavioural based therapies</w:t>
            </w:r>
          </w:p>
          <w:p w14:paraId="511A58A8" w14:textId="5EB4E956" w:rsidR="006051A0" w:rsidRPr="009A6F3A" w:rsidRDefault="006051A0" w:rsidP="00973967">
            <w:pPr>
              <w:pStyle w:val="ListParagraph"/>
              <w:numPr>
                <w:ilvl w:val="0"/>
                <w:numId w:val="6"/>
              </w:numPr>
              <w:spacing w:line="240" w:lineRule="auto"/>
              <w:jc w:val="both"/>
              <w:rPr>
                <w:sz w:val="22"/>
                <w:szCs w:val="22"/>
              </w:rPr>
            </w:pPr>
            <w:r w:rsidRPr="009A6F3A">
              <w:rPr>
                <w:sz w:val="22"/>
                <w:szCs w:val="22"/>
              </w:rPr>
              <w:t>Psychological therapies</w:t>
            </w:r>
          </w:p>
          <w:p w14:paraId="7AC7FFB1" w14:textId="0D52FA15" w:rsidR="006051A0" w:rsidRPr="009A6F3A" w:rsidRDefault="006051A0" w:rsidP="00973967">
            <w:pPr>
              <w:pStyle w:val="ListParagraph"/>
              <w:numPr>
                <w:ilvl w:val="0"/>
                <w:numId w:val="6"/>
              </w:numPr>
              <w:spacing w:line="240" w:lineRule="auto"/>
              <w:jc w:val="both"/>
              <w:rPr>
                <w:sz w:val="22"/>
                <w:szCs w:val="22"/>
              </w:rPr>
            </w:pPr>
            <w:r w:rsidRPr="009A6F3A">
              <w:rPr>
                <w:sz w:val="22"/>
                <w:szCs w:val="22"/>
              </w:rPr>
              <w:t>Medication treatment plan</w:t>
            </w:r>
          </w:p>
          <w:p w14:paraId="246DD9D7" w14:textId="77777777" w:rsidR="006051A0" w:rsidRPr="009A6F3A" w:rsidRDefault="006051A0" w:rsidP="00973967">
            <w:pPr>
              <w:spacing w:line="240" w:lineRule="auto"/>
              <w:jc w:val="both"/>
              <w:rPr>
                <w:sz w:val="22"/>
                <w:szCs w:val="22"/>
              </w:rPr>
            </w:pPr>
            <w:r w:rsidRPr="009A6F3A">
              <w:rPr>
                <w:sz w:val="22"/>
                <w:szCs w:val="22"/>
              </w:rPr>
              <w:t>Key professional relationships – the post holder will:</w:t>
            </w:r>
          </w:p>
          <w:p w14:paraId="3FB6C6B5" w14:textId="18F4D5DE" w:rsidR="006051A0" w:rsidRPr="009A6F3A" w:rsidRDefault="006051A0" w:rsidP="00973967">
            <w:pPr>
              <w:pStyle w:val="ListParagraph"/>
              <w:numPr>
                <w:ilvl w:val="0"/>
                <w:numId w:val="7"/>
              </w:numPr>
              <w:spacing w:line="240" w:lineRule="auto"/>
              <w:jc w:val="both"/>
              <w:rPr>
                <w:sz w:val="22"/>
                <w:szCs w:val="22"/>
              </w:rPr>
            </w:pPr>
            <w:r w:rsidRPr="009A6F3A">
              <w:rPr>
                <w:sz w:val="22"/>
                <w:szCs w:val="22"/>
              </w:rPr>
              <w:t xml:space="preserve">Be accountable to the Liaison Psychiatry consultant </w:t>
            </w:r>
          </w:p>
          <w:p w14:paraId="61F1DDA0" w14:textId="12A38BB4" w:rsidR="006051A0" w:rsidRPr="009A6F3A" w:rsidRDefault="006051A0" w:rsidP="00973967">
            <w:pPr>
              <w:pStyle w:val="ListParagraph"/>
              <w:numPr>
                <w:ilvl w:val="0"/>
                <w:numId w:val="7"/>
              </w:numPr>
              <w:spacing w:line="240" w:lineRule="auto"/>
              <w:jc w:val="both"/>
              <w:rPr>
                <w:sz w:val="22"/>
                <w:szCs w:val="22"/>
              </w:rPr>
            </w:pPr>
            <w:r w:rsidRPr="009A6F3A">
              <w:rPr>
                <w:sz w:val="22"/>
                <w:szCs w:val="22"/>
              </w:rPr>
              <w:t xml:space="preserve">Work closely with all members of the multidisciplinary team including performing joint assessments with nursing staff, occupational therapists and psychologists. </w:t>
            </w:r>
          </w:p>
          <w:p w14:paraId="16D03518" w14:textId="7414F390" w:rsidR="006051A0" w:rsidRPr="009A6F3A" w:rsidRDefault="006051A0" w:rsidP="00973967">
            <w:pPr>
              <w:pStyle w:val="ListParagraph"/>
              <w:numPr>
                <w:ilvl w:val="0"/>
                <w:numId w:val="7"/>
              </w:numPr>
              <w:spacing w:line="240" w:lineRule="auto"/>
              <w:jc w:val="both"/>
              <w:rPr>
                <w:sz w:val="22"/>
                <w:szCs w:val="22"/>
              </w:rPr>
            </w:pPr>
            <w:r w:rsidRPr="009A6F3A">
              <w:rPr>
                <w:sz w:val="22"/>
                <w:szCs w:val="22"/>
              </w:rPr>
              <w:t>Have the opportunity to perform routine and crisis assessments.</w:t>
            </w:r>
          </w:p>
          <w:p w14:paraId="4C9197C2" w14:textId="013A4C03" w:rsidR="006051A0" w:rsidRPr="009A6F3A" w:rsidRDefault="006051A0" w:rsidP="00973967">
            <w:pPr>
              <w:pStyle w:val="ListParagraph"/>
              <w:numPr>
                <w:ilvl w:val="0"/>
                <w:numId w:val="7"/>
              </w:numPr>
              <w:spacing w:line="240" w:lineRule="auto"/>
              <w:jc w:val="both"/>
              <w:rPr>
                <w:sz w:val="22"/>
                <w:szCs w:val="22"/>
              </w:rPr>
            </w:pPr>
            <w:r w:rsidRPr="009A6F3A">
              <w:rPr>
                <w:sz w:val="22"/>
                <w:szCs w:val="22"/>
              </w:rPr>
              <w:t>Be involved in the assessment/management of patients with mental health related presentations in the community setting</w:t>
            </w:r>
          </w:p>
          <w:p w14:paraId="0877D69B" w14:textId="17A5A3E5" w:rsidR="006051A0" w:rsidRPr="009A6F3A" w:rsidRDefault="006051A0" w:rsidP="00973967">
            <w:pPr>
              <w:pStyle w:val="ListParagraph"/>
              <w:numPr>
                <w:ilvl w:val="0"/>
                <w:numId w:val="7"/>
              </w:numPr>
              <w:spacing w:line="240" w:lineRule="auto"/>
              <w:jc w:val="both"/>
              <w:rPr>
                <w:sz w:val="22"/>
                <w:szCs w:val="22"/>
              </w:rPr>
            </w:pPr>
            <w:r w:rsidRPr="009A6F3A">
              <w:rPr>
                <w:sz w:val="22"/>
                <w:szCs w:val="22"/>
              </w:rPr>
              <w:t>Be involved in liaising with other parts of the psychiatric service, other directorates and other agencies.</w:t>
            </w:r>
          </w:p>
          <w:p w14:paraId="14923A2B" w14:textId="77777777" w:rsidR="006051A0" w:rsidRPr="009A6F3A" w:rsidRDefault="006051A0" w:rsidP="00973967">
            <w:pPr>
              <w:spacing w:line="240" w:lineRule="auto"/>
              <w:jc w:val="both"/>
              <w:rPr>
                <w:sz w:val="22"/>
                <w:szCs w:val="22"/>
              </w:rPr>
            </w:pPr>
            <w:r w:rsidRPr="009A6F3A">
              <w:rPr>
                <w:sz w:val="22"/>
                <w:szCs w:val="22"/>
              </w:rPr>
              <w:t>Induction</w:t>
            </w:r>
          </w:p>
          <w:p w14:paraId="48CE519F" w14:textId="77777777" w:rsidR="006051A0" w:rsidRPr="009A6F3A" w:rsidRDefault="006051A0" w:rsidP="00973967">
            <w:pPr>
              <w:spacing w:line="240" w:lineRule="auto"/>
              <w:jc w:val="both"/>
              <w:rPr>
                <w:sz w:val="22"/>
                <w:szCs w:val="22"/>
              </w:rPr>
            </w:pPr>
            <w:r w:rsidRPr="009A6F3A">
              <w:rPr>
                <w:sz w:val="22"/>
                <w:szCs w:val="22"/>
              </w:rPr>
              <w:t xml:space="preserve">At the beginning of your </w:t>
            </w:r>
            <w:proofErr w:type="gramStart"/>
            <w:r w:rsidRPr="009A6F3A">
              <w:rPr>
                <w:sz w:val="22"/>
                <w:szCs w:val="22"/>
              </w:rPr>
              <w:t>placement</w:t>
            </w:r>
            <w:proofErr w:type="gramEnd"/>
            <w:r w:rsidRPr="009A6F3A">
              <w:rPr>
                <w:sz w:val="22"/>
                <w:szCs w:val="22"/>
              </w:rPr>
              <w:t xml:space="preserve"> you will take part in an induction programme including e- learning mandatory and statutory training.  The induction will introduce you to the Trust if you have not previously worked with us before. As part of the </w:t>
            </w:r>
            <w:proofErr w:type="gramStart"/>
            <w:r w:rsidRPr="009A6F3A">
              <w:rPr>
                <w:sz w:val="22"/>
                <w:szCs w:val="22"/>
              </w:rPr>
              <w:t>induction</w:t>
            </w:r>
            <w:proofErr w:type="gramEnd"/>
            <w:r w:rsidRPr="009A6F3A">
              <w:rPr>
                <w:sz w:val="22"/>
                <w:szCs w:val="22"/>
              </w:rPr>
              <w:t xml:space="preserve"> you will be introduced to the workplace and informed of the requirements of the post. You will also have an educational induction which will assist you in writing your learning plans and agreed outcomes.</w:t>
            </w:r>
          </w:p>
          <w:p w14:paraId="5ACEAA4A" w14:textId="0BD590AA" w:rsidR="009D0420" w:rsidRPr="009A6F3A" w:rsidRDefault="006051A0" w:rsidP="00973967">
            <w:pPr>
              <w:spacing w:line="240" w:lineRule="auto"/>
              <w:jc w:val="both"/>
              <w:rPr>
                <w:sz w:val="22"/>
                <w:szCs w:val="22"/>
              </w:rPr>
            </w:pPr>
            <w:r w:rsidRPr="009A6F3A">
              <w:rPr>
                <w:sz w:val="22"/>
                <w:szCs w:val="22"/>
              </w:rPr>
              <w:lastRenderedPageBreak/>
              <w:t>Educational supervision will take place weekly for one hour with the consultant (Dr Natarajan). Allocated time will be given for work-based assessments. Clinical supervision will be available from the consultant throughout the week.</w:t>
            </w:r>
          </w:p>
        </w:tc>
      </w:tr>
      <w:tr w:rsidR="009D0420" w:rsidRPr="009A6F3A" w14:paraId="49B1C2D6" w14:textId="77777777" w:rsidTr="003E1773">
        <w:trPr>
          <w:trHeight w:val="854"/>
        </w:trPr>
        <w:tc>
          <w:tcPr>
            <w:tcW w:w="2689" w:type="dxa"/>
          </w:tcPr>
          <w:p w14:paraId="365733D8" w14:textId="77777777" w:rsidR="009D0420" w:rsidRPr="009A6F3A" w:rsidRDefault="009D0420" w:rsidP="009D0420">
            <w:pPr>
              <w:rPr>
                <w:b/>
                <w:bCs/>
                <w:color w:val="005EB8" w:themeColor="text2"/>
                <w:sz w:val="22"/>
                <w:szCs w:val="22"/>
              </w:rPr>
            </w:pPr>
            <w:r w:rsidRPr="009A6F3A">
              <w:rPr>
                <w:b/>
                <w:bCs/>
                <w:color w:val="005EB8" w:themeColor="text2"/>
                <w:sz w:val="22"/>
                <w:szCs w:val="22"/>
              </w:rPr>
              <w:lastRenderedPageBreak/>
              <w:t>Where the placement is based</w:t>
            </w:r>
          </w:p>
        </w:tc>
        <w:tc>
          <w:tcPr>
            <w:tcW w:w="7193" w:type="dxa"/>
          </w:tcPr>
          <w:p w14:paraId="4A6CC441" w14:textId="1FE3C339" w:rsidR="009D0420" w:rsidRPr="009A6F3A" w:rsidRDefault="006051A0" w:rsidP="009D0420">
            <w:pPr>
              <w:rPr>
                <w:sz w:val="22"/>
                <w:szCs w:val="22"/>
              </w:rPr>
            </w:pPr>
            <w:r w:rsidRPr="009A6F3A">
              <w:rPr>
                <w:rFonts w:cs="Arial"/>
                <w:bCs/>
                <w:sz w:val="22"/>
                <w:szCs w:val="22"/>
                <w:lang w:eastAsia="en-US"/>
              </w:rPr>
              <w:t>The Acute Hospital Liaison service at Harrogate Hospital and community.</w:t>
            </w:r>
          </w:p>
        </w:tc>
      </w:tr>
      <w:tr w:rsidR="009D0420" w:rsidRPr="009A6F3A" w14:paraId="52ECCD8C" w14:textId="77777777" w:rsidTr="003E1773">
        <w:trPr>
          <w:trHeight w:val="1311"/>
        </w:trPr>
        <w:tc>
          <w:tcPr>
            <w:tcW w:w="2689" w:type="dxa"/>
          </w:tcPr>
          <w:p w14:paraId="438C61AF" w14:textId="77777777" w:rsidR="009D0420" w:rsidRPr="009A6F3A" w:rsidRDefault="009D0420" w:rsidP="009D0420">
            <w:pPr>
              <w:rPr>
                <w:b/>
                <w:bCs/>
                <w:color w:val="005EB8" w:themeColor="text2"/>
                <w:sz w:val="22"/>
                <w:szCs w:val="22"/>
              </w:rPr>
            </w:pPr>
            <w:r w:rsidRPr="009A6F3A">
              <w:rPr>
                <w:b/>
                <w:bCs/>
                <w:color w:val="005EB8" w:themeColor="text2"/>
                <w:sz w:val="22"/>
                <w:szCs w:val="22"/>
              </w:rPr>
              <w:t>Educational and Clinical Supervisor(s) for the placement</w:t>
            </w:r>
          </w:p>
        </w:tc>
        <w:tc>
          <w:tcPr>
            <w:tcW w:w="7193" w:type="dxa"/>
          </w:tcPr>
          <w:p w14:paraId="08A50D5C" w14:textId="43F7D009" w:rsidR="009D0420" w:rsidRPr="009A6F3A" w:rsidRDefault="006051A0" w:rsidP="009D0420">
            <w:pPr>
              <w:rPr>
                <w:sz w:val="22"/>
                <w:szCs w:val="22"/>
              </w:rPr>
            </w:pPr>
            <w:r w:rsidRPr="009A6F3A">
              <w:rPr>
                <w:sz w:val="22"/>
                <w:szCs w:val="22"/>
              </w:rPr>
              <w:t xml:space="preserve">Clinical Supervisor </w:t>
            </w:r>
            <w:r w:rsidR="00973967">
              <w:rPr>
                <w:sz w:val="22"/>
                <w:szCs w:val="22"/>
              </w:rPr>
              <w:t>TBC by HDFT</w:t>
            </w:r>
          </w:p>
          <w:p w14:paraId="7B8C5D86" w14:textId="4824FC70" w:rsidR="006051A0" w:rsidRPr="009A6F3A" w:rsidRDefault="006051A0" w:rsidP="009D0420">
            <w:pPr>
              <w:rPr>
                <w:sz w:val="22"/>
                <w:szCs w:val="22"/>
              </w:rPr>
            </w:pPr>
            <w:r w:rsidRPr="009A6F3A">
              <w:rPr>
                <w:sz w:val="22"/>
                <w:szCs w:val="22"/>
              </w:rPr>
              <w:t>Educational supervisor TBC by HDFT</w:t>
            </w:r>
          </w:p>
        </w:tc>
      </w:tr>
      <w:tr w:rsidR="009D0420" w:rsidRPr="009A6F3A" w14:paraId="1AB63EB4" w14:textId="77777777" w:rsidTr="003E1773">
        <w:trPr>
          <w:trHeight w:val="834"/>
        </w:trPr>
        <w:tc>
          <w:tcPr>
            <w:tcW w:w="2689" w:type="dxa"/>
          </w:tcPr>
          <w:p w14:paraId="6196550A" w14:textId="77777777" w:rsidR="009D0420" w:rsidRPr="009A6F3A" w:rsidRDefault="009D0420" w:rsidP="009D0420">
            <w:pPr>
              <w:rPr>
                <w:b/>
                <w:bCs/>
                <w:color w:val="005EB8" w:themeColor="text2"/>
                <w:sz w:val="22"/>
                <w:szCs w:val="22"/>
              </w:rPr>
            </w:pPr>
            <w:r w:rsidRPr="009A6F3A">
              <w:rPr>
                <w:b/>
                <w:bCs/>
                <w:color w:val="005EB8" w:themeColor="text2"/>
                <w:sz w:val="22"/>
                <w:szCs w:val="22"/>
              </w:rPr>
              <w:t>Main duties of the placement</w:t>
            </w:r>
          </w:p>
        </w:tc>
        <w:tc>
          <w:tcPr>
            <w:tcW w:w="7193" w:type="dxa"/>
          </w:tcPr>
          <w:p w14:paraId="120D0CB6" w14:textId="77777777" w:rsidR="009A6F3A" w:rsidRDefault="006051A0" w:rsidP="00973967">
            <w:pPr>
              <w:spacing w:line="240" w:lineRule="auto"/>
              <w:jc w:val="both"/>
              <w:rPr>
                <w:sz w:val="22"/>
                <w:szCs w:val="22"/>
              </w:rPr>
            </w:pPr>
            <w:r w:rsidRPr="009A6F3A">
              <w:rPr>
                <w:sz w:val="22"/>
                <w:szCs w:val="22"/>
              </w:rPr>
              <w:t xml:space="preserve">1. Clinical: </w:t>
            </w:r>
          </w:p>
          <w:p w14:paraId="0D0A443A" w14:textId="504C16A1" w:rsidR="006051A0" w:rsidRPr="009A6F3A" w:rsidRDefault="006051A0" w:rsidP="00973967">
            <w:pPr>
              <w:spacing w:line="240" w:lineRule="auto"/>
              <w:jc w:val="both"/>
              <w:rPr>
                <w:sz w:val="22"/>
                <w:szCs w:val="22"/>
              </w:rPr>
            </w:pPr>
            <w:r w:rsidRPr="009A6F3A">
              <w:rPr>
                <w:sz w:val="22"/>
                <w:szCs w:val="22"/>
              </w:rPr>
              <w:t>To participate in the assessments of referred patients including the completion of full psychiatric histories, review of previous notes, and mental state examinations. With experience you will contribute to risk assessment.</w:t>
            </w:r>
          </w:p>
          <w:p w14:paraId="5DE81386" w14:textId="717C2689" w:rsidR="006051A0" w:rsidRPr="009A6F3A" w:rsidRDefault="006051A0" w:rsidP="00973967">
            <w:pPr>
              <w:pStyle w:val="ListParagraph"/>
              <w:numPr>
                <w:ilvl w:val="0"/>
                <w:numId w:val="8"/>
              </w:numPr>
              <w:spacing w:line="240" w:lineRule="auto"/>
              <w:jc w:val="both"/>
              <w:rPr>
                <w:sz w:val="22"/>
                <w:szCs w:val="22"/>
              </w:rPr>
            </w:pPr>
            <w:r w:rsidRPr="009A6F3A">
              <w:rPr>
                <w:sz w:val="22"/>
                <w:szCs w:val="22"/>
              </w:rPr>
              <w:t>Assist with the assessment, review and management of liaison patients.</w:t>
            </w:r>
          </w:p>
          <w:p w14:paraId="2B41ED33" w14:textId="0C5F69BA" w:rsidR="006051A0" w:rsidRPr="009A6F3A" w:rsidRDefault="006051A0" w:rsidP="00973967">
            <w:pPr>
              <w:pStyle w:val="ListParagraph"/>
              <w:numPr>
                <w:ilvl w:val="0"/>
                <w:numId w:val="8"/>
              </w:numPr>
              <w:spacing w:line="240" w:lineRule="auto"/>
              <w:jc w:val="both"/>
              <w:rPr>
                <w:sz w:val="22"/>
                <w:szCs w:val="22"/>
              </w:rPr>
            </w:pPr>
            <w:r w:rsidRPr="009A6F3A">
              <w:rPr>
                <w:sz w:val="22"/>
                <w:szCs w:val="22"/>
              </w:rPr>
              <w:t>To work within framework of CPA.</w:t>
            </w:r>
          </w:p>
          <w:p w14:paraId="6D4E18BF" w14:textId="77777777" w:rsidR="006051A0" w:rsidRPr="009A6F3A" w:rsidRDefault="006051A0" w:rsidP="00973967">
            <w:pPr>
              <w:spacing w:line="240" w:lineRule="auto"/>
              <w:jc w:val="both"/>
              <w:rPr>
                <w:sz w:val="22"/>
                <w:szCs w:val="22"/>
              </w:rPr>
            </w:pPr>
            <w:r w:rsidRPr="009A6F3A">
              <w:rPr>
                <w:sz w:val="22"/>
                <w:szCs w:val="22"/>
              </w:rPr>
              <w:t>The post holder will also have the experience of:</w:t>
            </w:r>
          </w:p>
          <w:p w14:paraId="07A5FBE3" w14:textId="02B3ACDA" w:rsidR="006051A0" w:rsidRPr="009A6F3A" w:rsidRDefault="006051A0" w:rsidP="00973967">
            <w:pPr>
              <w:pStyle w:val="ListParagraph"/>
              <w:numPr>
                <w:ilvl w:val="0"/>
                <w:numId w:val="9"/>
              </w:numPr>
              <w:spacing w:line="240" w:lineRule="auto"/>
              <w:jc w:val="both"/>
              <w:rPr>
                <w:sz w:val="22"/>
                <w:szCs w:val="22"/>
              </w:rPr>
            </w:pPr>
            <w:r w:rsidRPr="009A6F3A">
              <w:rPr>
                <w:sz w:val="22"/>
                <w:szCs w:val="22"/>
              </w:rPr>
              <w:t>Gaining experience in managing psychiatric emergencies.</w:t>
            </w:r>
          </w:p>
          <w:p w14:paraId="05BCE393" w14:textId="491FDDAC" w:rsidR="006051A0" w:rsidRPr="009A6F3A" w:rsidRDefault="006051A0" w:rsidP="00973967">
            <w:pPr>
              <w:pStyle w:val="ListParagraph"/>
              <w:numPr>
                <w:ilvl w:val="0"/>
                <w:numId w:val="9"/>
              </w:numPr>
              <w:spacing w:line="240" w:lineRule="auto"/>
              <w:jc w:val="both"/>
              <w:rPr>
                <w:sz w:val="22"/>
                <w:szCs w:val="22"/>
              </w:rPr>
            </w:pPr>
            <w:r w:rsidRPr="009A6F3A">
              <w:rPr>
                <w:sz w:val="22"/>
                <w:szCs w:val="22"/>
              </w:rPr>
              <w:t>The use of the Mental Health Act.</w:t>
            </w:r>
          </w:p>
          <w:p w14:paraId="3A73230B" w14:textId="38731087" w:rsidR="006051A0" w:rsidRPr="009A6F3A" w:rsidRDefault="006051A0" w:rsidP="00973967">
            <w:pPr>
              <w:pStyle w:val="ListParagraph"/>
              <w:numPr>
                <w:ilvl w:val="0"/>
                <w:numId w:val="9"/>
              </w:numPr>
              <w:spacing w:line="240" w:lineRule="auto"/>
              <w:jc w:val="both"/>
              <w:rPr>
                <w:sz w:val="22"/>
                <w:szCs w:val="22"/>
              </w:rPr>
            </w:pPr>
            <w:r w:rsidRPr="009A6F3A">
              <w:rPr>
                <w:sz w:val="22"/>
                <w:szCs w:val="22"/>
              </w:rPr>
              <w:t>Working using Lean Methodology and New Ways of Working.</w:t>
            </w:r>
          </w:p>
          <w:p w14:paraId="1782ED2F" w14:textId="77777777" w:rsidR="006051A0" w:rsidRPr="009A6F3A" w:rsidRDefault="006051A0" w:rsidP="00973967">
            <w:pPr>
              <w:spacing w:line="240" w:lineRule="auto"/>
              <w:jc w:val="both"/>
              <w:rPr>
                <w:sz w:val="22"/>
                <w:szCs w:val="22"/>
              </w:rPr>
            </w:pPr>
            <w:r w:rsidRPr="009A6F3A">
              <w:rPr>
                <w:sz w:val="22"/>
                <w:szCs w:val="22"/>
              </w:rPr>
              <w:t>2.</w:t>
            </w:r>
            <w:r w:rsidRPr="009A6F3A">
              <w:rPr>
                <w:sz w:val="22"/>
                <w:szCs w:val="22"/>
              </w:rPr>
              <w:tab/>
              <w:t>Teaching Medical students and Allied Staff:</w:t>
            </w:r>
          </w:p>
          <w:p w14:paraId="2478B176" w14:textId="1BC15758" w:rsidR="009D0420" w:rsidRPr="009A6F3A" w:rsidRDefault="006051A0" w:rsidP="00973967">
            <w:pPr>
              <w:pStyle w:val="ListParagraph"/>
              <w:numPr>
                <w:ilvl w:val="0"/>
                <w:numId w:val="10"/>
              </w:numPr>
              <w:spacing w:line="240" w:lineRule="auto"/>
              <w:jc w:val="both"/>
              <w:rPr>
                <w:sz w:val="22"/>
                <w:szCs w:val="22"/>
              </w:rPr>
            </w:pPr>
            <w:r w:rsidRPr="009A6F3A">
              <w:rPr>
                <w:sz w:val="22"/>
                <w:szCs w:val="22"/>
              </w:rPr>
              <w:t>To participate in opportunistic teaching of team members and medical students.</w:t>
            </w:r>
          </w:p>
          <w:p w14:paraId="453CC1A0" w14:textId="77777777" w:rsidR="006051A0" w:rsidRPr="009A6F3A" w:rsidRDefault="006051A0" w:rsidP="00973967">
            <w:pPr>
              <w:spacing w:line="240" w:lineRule="auto"/>
              <w:jc w:val="both"/>
              <w:rPr>
                <w:sz w:val="22"/>
                <w:szCs w:val="22"/>
              </w:rPr>
            </w:pPr>
            <w:r w:rsidRPr="009A6F3A">
              <w:rPr>
                <w:sz w:val="22"/>
                <w:szCs w:val="22"/>
              </w:rPr>
              <w:t>3.</w:t>
            </w:r>
            <w:r w:rsidRPr="009A6F3A">
              <w:rPr>
                <w:sz w:val="22"/>
                <w:szCs w:val="22"/>
              </w:rPr>
              <w:tab/>
              <w:t xml:space="preserve"> Administration:</w:t>
            </w:r>
          </w:p>
          <w:p w14:paraId="46DCF516" w14:textId="4765437A" w:rsidR="006051A0" w:rsidRPr="009A6F3A" w:rsidRDefault="006051A0" w:rsidP="00973967">
            <w:pPr>
              <w:pStyle w:val="ListParagraph"/>
              <w:numPr>
                <w:ilvl w:val="0"/>
                <w:numId w:val="10"/>
              </w:numPr>
              <w:spacing w:line="240" w:lineRule="auto"/>
              <w:jc w:val="both"/>
              <w:rPr>
                <w:sz w:val="22"/>
                <w:szCs w:val="22"/>
              </w:rPr>
            </w:pPr>
            <w:r w:rsidRPr="009A6F3A">
              <w:rPr>
                <w:sz w:val="22"/>
                <w:szCs w:val="22"/>
              </w:rPr>
              <w:t>To maintain accurate and clear records using the PARIS System.</w:t>
            </w:r>
          </w:p>
          <w:p w14:paraId="25B31E4B" w14:textId="65244C02" w:rsidR="006051A0" w:rsidRPr="009A6F3A" w:rsidRDefault="006051A0" w:rsidP="00973967">
            <w:pPr>
              <w:pStyle w:val="ListParagraph"/>
              <w:numPr>
                <w:ilvl w:val="0"/>
                <w:numId w:val="10"/>
              </w:numPr>
              <w:spacing w:line="240" w:lineRule="auto"/>
              <w:jc w:val="both"/>
              <w:rPr>
                <w:sz w:val="22"/>
                <w:szCs w:val="22"/>
              </w:rPr>
            </w:pPr>
            <w:r w:rsidRPr="009A6F3A">
              <w:rPr>
                <w:sz w:val="22"/>
                <w:szCs w:val="22"/>
              </w:rPr>
              <w:t xml:space="preserve">To communicate with staff, patients and their </w:t>
            </w:r>
            <w:proofErr w:type="spellStart"/>
            <w:r w:rsidRPr="009A6F3A">
              <w:rPr>
                <w:sz w:val="22"/>
                <w:szCs w:val="22"/>
              </w:rPr>
              <w:t>carers</w:t>
            </w:r>
            <w:proofErr w:type="spellEnd"/>
            <w:r w:rsidRPr="009A6F3A">
              <w:rPr>
                <w:sz w:val="22"/>
                <w:szCs w:val="22"/>
              </w:rPr>
              <w:t xml:space="preserve"> in a timely and effective manner. </w:t>
            </w:r>
          </w:p>
          <w:p w14:paraId="639DD9CB" w14:textId="50A112E0" w:rsidR="006051A0" w:rsidRPr="009A6F3A" w:rsidRDefault="006051A0" w:rsidP="00973967">
            <w:pPr>
              <w:pStyle w:val="ListParagraph"/>
              <w:numPr>
                <w:ilvl w:val="0"/>
                <w:numId w:val="10"/>
              </w:numPr>
              <w:spacing w:line="240" w:lineRule="auto"/>
              <w:jc w:val="both"/>
              <w:rPr>
                <w:sz w:val="22"/>
                <w:szCs w:val="22"/>
              </w:rPr>
            </w:pPr>
            <w:r w:rsidRPr="009A6F3A">
              <w:rPr>
                <w:sz w:val="22"/>
                <w:szCs w:val="22"/>
              </w:rPr>
              <w:t>To liaise with other professional staff and agencies including the completion of GP summaries.</w:t>
            </w:r>
          </w:p>
          <w:p w14:paraId="0E96AEA6" w14:textId="77777777" w:rsidR="006051A0" w:rsidRPr="009A6F3A" w:rsidRDefault="006051A0" w:rsidP="00973967">
            <w:pPr>
              <w:spacing w:line="240" w:lineRule="auto"/>
              <w:jc w:val="both"/>
              <w:rPr>
                <w:sz w:val="22"/>
                <w:szCs w:val="22"/>
              </w:rPr>
            </w:pPr>
            <w:r w:rsidRPr="009A6F3A">
              <w:rPr>
                <w:sz w:val="22"/>
                <w:szCs w:val="22"/>
              </w:rPr>
              <w:t>4.</w:t>
            </w:r>
            <w:r w:rsidRPr="009A6F3A">
              <w:rPr>
                <w:sz w:val="22"/>
                <w:szCs w:val="22"/>
              </w:rPr>
              <w:tab/>
              <w:t>Education and Training:</w:t>
            </w:r>
          </w:p>
          <w:p w14:paraId="45B6CD87" w14:textId="45AB98D2" w:rsidR="006051A0" w:rsidRPr="009A6F3A" w:rsidRDefault="006051A0" w:rsidP="00973967">
            <w:pPr>
              <w:spacing w:line="240" w:lineRule="auto"/>
              <w:jc w:val="both"/>
              <w:rPr>
                <w:sz w:val="22"/>
                <w:szCs w:val="22"/>
              </w:rPr>
            </w:pPr>
            <w:r w:rsidRPr="009A6F3A">
              <w:rPr>
                <w:sz w:val="22"/>
                <w:szCs w:val="22"/>
              </w:rPr>
              <w:t>Clinical supervision after each assessment by the consultant, band 6 or above nursing staff or Core trainee and as required throughout the week</w:t>
            </w:r>
          </w:p>
          <w:p w14:paraId="10F788DD" w14:textId="5863F001" w:rsidR="006051A0" w:rsidRPr="009A6F3A" w:rsidRDefault="006051A0" w:rsidP="00973967">
            <w:pPr>
              <w:pStyle w:val="ListParagraph"/>
              <w:numPr>
                <w:ilvl w:val="0"/>
                <w:numId w:val="11"/>
              </w:numPr>
              <w:spacing w:line="240" w:lineRule="auto"/>
              <w:jc w:val="both"/>
              <w:rPr>
                <w:sz w:val="22"/>
                <w:szCs w:val="22"/>
              </w:rPr>
            </w:pPr>
            <w:r w:rsidRPr="009A6F3A">
              <w:rPr>
                <w:sz w:val="22"/>
                <w:szCs w:val="22"/>
              </w:rPr>
              <w:t xml:space="preserve">Educational supervision – One hour per week from </w:t>
            </w:r>
            <w:proofErr w:type="gramStart"/>
            <w:r w:rsidRPr="009A6F3A">
              <w:rPr>
                <w:sz w:val="22"/>
                <w:szCs w:val="22"/>
              </w:rPr>
              <w:t>Consultant</w:t>
            </w:r>
            <w:proofErr w:type="gramEnd"/>
            <w:r w:rsidRPr="009A6F3A">
              <w:rPr>
                <w:sz w:val="22"/>
                <w:szCs w:val="22"/>
              </w:rPr>
              <w:t>.</w:t>
            </w:r>
          </w:p>
          <w:p w14:paraId="034A5171" w14:textId="1ECDA607" w:rsidR="006051A0" w:rsidRPr="009A6F3A" w:rsidRDefault="006051A0" w:rsidP="00973967">
            <w:pPr>
              <w:pStyle w:val="ListParagraph"/>
              <w:numPr>
                <w:ilvl w:val="0"/>
                <w:numId w:val="11"/>
              </w:numPr>
              <w:spacing w:line="240" w:lineRule="auto"/>
              <w:jc w:val="both"/>
              <w:rPr>
                <w:sz w:val="22"/>
                <w:szCs w:val="22"/>
              </w:rPr>
            </w:pPr>
            <w:r w:rsidRPr="009A6F3A">
              <w:rPr>
                <w:sz w:val="22"/>
                <w:szCs w:val="22"/>
              </w:rPr>
              <w:lastRenderedPageBreak/>
              <w:t>To attend weekly postgraduate teaching programme and also present cases.</w:t>
            </w:r>
          </w:p>
          <w:p w14:paraId="552316A5" w14:textId="566F290A" w:rsidR="006051A0" w:rsidRPr="009A6F3A" w:rsidRDefault="006051A0" w:rsidP="00973967">
            <w:pPr>
              <w:pStyle w:val="ListParagraph"/>
              <w:numPr>
                <w:ilvl w:val="0"/>
                <w:numId w:val="11"/>
              </w:numPr>
              <w:spacing w:line="240" w:lineRule="auto"/>
              <w:jc w:val="both"/>
              <w:rPr>
                <w:sz w:val="22"/>
                <w:szCs w:val="22"/>
              </w:rPr>
            </w:pPr>
            <w:r w:rsidRPr="009A6F3A">
              <w:rPr>
                <w:sz w:val="22"/>
                <w:szCs w:val="22"/>
              </w:rPr>
              <w:t>To become involved in medical student teaching.</w:t>
            </w:r>
          </w:p>
          <w:p w14:paraId="35ACCB7D" w14:textId="77777777" w:rsidR="006051A0" w:rsidRPr="009A6F3A" w:rsidRDefault="006051A0" w:rsidP="00973967">
            <w:pPr>
              <w:spacing w:line="240" w:lineRule="auto"/>
              <w:jc w:val="both"/>
              <w:rPr>
                <w:sz w:val="22"/>
                <w:szCs w:val="22"/>
              </w:rPr>
            </w:pPr>
            <w:r w:rsidRPr="009A6F3A">
              <w:rPr>
                <w:sz w:val="22"/>
                <w:szCs w:val="22"/>
              </w:rPr>
              <w:t>5.</w:t>
            </w:r>
            <w:r w:rsidRPr="009A6F3A">
              <w:rPr>
                <w:sz w:val="22"/>
                <w:szCs w:val="22"/>
              </w:rPr>
              <w:tab/>
              <w:t>Research and Audit:</w:t>
            </w:r>
          </w:p>
          <w:p w14:paraId="41073CCC" w14:textId="6A6AB707" w:rsidR="006051A0" w:rsidRPr="009A6F3A" w:rsidRDefault="006051A0" w:rsidP="00973967">
            <w:pPr>
              <w:pStyle w:val="ListParagraph"/>
              <w:numPr>
                <w:ilvl w:val="0"/>
                <w:numId w:val="12"/>
              </w:numPr>
              <w:spacing w:line="240" w:lineRule="auto"/>
              <w:jc w:val="both"/>
              <w:rPr>
                <w:sz w:val="22"/>
                <w:szCs w:val="22"/>
              </w:rPr>
            </w:pPr>
            <w:r w:rsidRPr="009A6F3A">
              <w:rPr>
                <w:sz w:val="22"/>
                <w:szCs w:val="22"/>
              </w:rPr>
              <w:t>To participate in audit programme and complete an audit project during the post. (develop audit skills).</w:t>
            </w:r>
          </w:p>
          <w:p w14:paraId="5F495106" w14:textId="63EAE7D3" w:rsidR="006051A0" w:rsidRPr="009A6F3A" w:rsidRDefault="006051A0" w:rsidP="00973967">
            <w:pPr>
              <w:pStyle w:val="ListParagraph"/>
              <w:numPr>
                <w:ilvl w:val="0"/>
                <w:numId w:val="12"/>
              </w:numPr>
              <w:spacing w:line="240" w:lineRule="auto"/>
              <w:jc w:val="both"/>
              <w:rPr>
                <w:sz w:val="22"/>
                <w:szCs w:val="22"/>
              </w:rPr>
            </w:pPr>
            <w:r w:rsidRPr="009A6F3A">
              <w:rPr>
                <w:sz w:val="22"/>
                <w:szCs w:val="22"/>
              </w:rPr>
              <w:t>Opportunities to become involved in research activities as appropriate.</w:t>
            </w:r>
          </w:p>
        </w:tc>
      </w:tr>
      <w:tr w:rsidR="009D0420" w:rsidRPr="009A6F3A" w14:paraId="1060F48E" w14:textId="77777777" w:rsidTr="009A6F3A">
        <w:trPr>
          <w:trHeight w:val="10785"/>
        </w:trPr>
        <w:tc>
          <w:tcPr>
            <w:tcW w:w="2689" w:type="dxa"/>
          </w:tcPr>
          <w:p w14:paraId="5C904BF7" w14:textId="77777777" w:rsidR="009D0420" w:rsidRPr="009A6F3A" w:rsidRDefault="009D0420" w:rsidP="009D0420">
            <w:pPr>
              <w:rPr>
                <w:b/>
                <w:bCs/>
                <w:color w:val="005EB8" w:themeColor="text2"/>
                <w:sz w:val="22"/>
                <w:szCs w:val="22"/>
              </w:rPr>
            </w:pPr>
            <w:r w:rsidRPr="009A6F3A">
              <w:rPr>
                <w:b/>
                <w:bCs/>
                <w:color w:val="005EB8" w:themeColor="text2"/>
                <w:sz w:val="22"/>
                <w:szCs w:val="22"/>
              </w:rPr>
              <w:lastRenderedPageBreak/>
              <w:t>Typical working pattern in this placement</w:t>
            </w:r>
          </w:p>
        </w:tc>
        <w:tc>
          <w:tcPr>
            <w:tcW w:w="7193" w:type="dxa"/>
          </w:tcPr>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22"/>
              <w:gridCol w:w="1561"/>
              <w:gridCol w:w="1561"/>
              <w:gridCol w:w="1672"/>
              <w:gridCol w:w="1561"/>
              <w:gridCol w:w="1561"/>
            </w:tblGrid>
            <w:tr w:rsidR="009A6F3A" w:rsidRPr="009A6F3A" w14:paraId="6F2276ED" w14:textId="77777777" w:rsidTr="009A6F3A">
              <w:trPr>
                <w:trHeight w:val="343"/>
              </w:trPr>
              <w:tc>
                <w:tcPr>
                  <w:tcW w:w="388" w:type="pct"/>
                  <w:tcBorders>
                    <w:top w:val="single" w:sz="6" w:space="0" w:color="auto"/>
                    <w:left w:val="single" w:sz="6" w:space="0" w:color="auto"/>
                    <w:bottom w:val="single" w:sz="6" w:space="0" w:color="auto"/>
                    <w:right w:val="single" w:sz="6" w:space="0" w:color="auto"/>
                  </w:tcBorders>
                </w:tcPr>
                <w:p w14:paraId="5FF7ABEC" w14:textId="77777777" w:rsidR="009A6F3A" w:rsidRPr="009A6F3A" w:rsidRDefault="009A6F3A" w:rsidP="00973967">
                  <w:pPr>
                    <w:framePr w:hSpace="180" w:wrap="around" w:vAnchor="text" w:hAnchor="margin" w:y="549"/>
                    <w:spacing w:line="240" w:lineRule="auto"/>
                    <w:jc w:val="both"/>
                    <w:rPr>
                      <w:rFonts w:cs="Arial"/>
                      <w:b/>
                      <w:sz w:val="22"/>
                      <w:szCs w:val="22"/>
                    </w:rPr>
                  </w:pPr>
                </w:p>
              </w:tc>
              <w:tc>
                <w:tcPr>
                  <w:tcW w:w="854" w:type="pct"/>
                  <w:tcBorders>
                    <w:top w:val="single" w:sz="6" w:space="0" w:color="auto"/>
                    <w:left w:val="single" w:sz="6" w:space="0" w:color="auto"/>
                    <w:bottom w:val="single" w:sz="6" w:space="0" w:color="auto"/>
                    <w:right w:val="single" w:sz="6" w:space="0" w:color="auto"/>
                  </w:tcBorders>
                </w:tcPr>
                <w:p w14:paraId="3B8B5F57" w14:textId="77777777" w:rsidR="009A6F3A" w:rsidRPr="009A6F3A" w:rsidRDefault="009A6F3A" w:rsidP="00973967">
                  <w:pPr>
                    <w:framePr w:hSpace="180" w:wrap="around" w:vAnchor="text" w:hAnchor="margin" w:y="549"/>
                    <w:spacing w:line="240" w:lineRule="auto"/>
                    <w:jc w:val="center"/>
                    <w:rPr>
                      <w:rFonts w:cs="Arial"/>
                      <w:b/>
                      <w:sz w:val="22"/>
                      <w:szCs w:val="22"/>
                    </w:rPr>
                  </w:pPr>
                  <w:r w:rsidRPr="009A6F3A">
                    <w:rPr>
                      <w:rFonts w:cs="Arial"/>
                      <w:b/>
                      <w:sz w:val="22"/>
                      <w:szCs w:val="22"/>
                    </w:rPr>
                    <w:t>Monday</w:t>
                  </w:r>
                </w:p>
              </w:tc>
              <w:tc>
                <w:tcPr>
                  <w:tcW w:w="825" w:type="pct"/>
                  <w:tcBorders>
                    <w:top w:val="single" w:sz="6" w:space="0" w:color="auto"/>
                    <w:left w:val="single" w:sz="6" w:space="0" w:color="auto"/>
                    <w:bottom w:val="single" w:sz="6" w:space="0" w:color="auto"/>
                    <w:right w:val="single" w:sz="6" w:space="0" w:color="auto"/>
                  </w:tcBorders>
                </w:tcPr>
                <w:p w14:paraId="6CD567F1" w14:textId="77777777" w:rsidR="009A6F3A" w:rsidRPr="009A6F3A" w:rsidRDefault="009A6F3A" w:rsidP="00973967">
                  <w:pPr>
                    <w:framePr w:hSpace="180" w:wrap="around" w:vAnchor="text" w:hAnchor="margin" w:y="549"/>
                    <w:spacing w:line="240" w:lineRule="auto"/>
                    <w:jc w:val="center"/>
                    <w:rPr>
                      <w:rFonts w:cs="Arial"/>
                      <w:b/>
                      <w:sz w:val="22"/>
                      <w:szCs w:val="22"/>
                    </w:rPr>
                  </w:pPr>
                  <w:r w:rsidRPr="009A6F3A">
                    <w:rPr>
                      <w:rFonts w:cs="Arial"/>
                      <w:b/>
                      <w:sz w:val="22"/>
                      <w:szCs w:val="22"/>
                    </w:rPr>
                    <w:t>Tuesday</w:t>
                  </w:r>
                </w:p>
              </w:tc>
              <w:tc>
                <w:tcPr>
                  <w:tcW w:w="830" w:type="pct"/>
                  <w:tcBorders>
                    <w:top w:val="single" w:sz="6" w:space="0" w:color="auto"/>
                    <w:left w:val="single" w:sz="6" w:space="0" w:color="auto"/>
                    <w:bottom w:val="single" w:sz="6" w:space="0" w:color="auto"/>
                    <w:right w:val="single" w:sz="6" w:space="0" w:color="auto"/>
                  </w:tcBorders>
                </w:tcPr>
                <w:p w14:paraId="52017280" w14:textId="77777777" w:rsidR="009A6F3A" w:rsidRPr="009A6F3A" w:rsidRDefault="009A6F3A" w:rsidP="00973967">
                  <w:pPr>
                    <w:framePr w:hSpace="180" w:wrap="around" w:vAnchor="text" w:hAnchor="margin" w:y="549"/>
                    <w:spacing w:line="240" w:lineRule="auto"/>
                    <w:jc w:val="center"/>
                    <w:rPr>
                      <w:rFonts w:cs="Arial"/>
                      <w:b/>
                      <w:sz w:val="22"/>
                      <w:szCs w:val="22"/>
                    </w:rPr>
                  </w:pPr>
                  <w:r w:rsidRPr="009A6F3A">
                    <w:rPr>
                      <w:rFonts w:cs="Arial"/>
                      <w:b/>
                      <w:sz w:val="22"/>
                      <w:szCs w:val="22"/>
                    </w:rPr>
                    <w:t>Wednesday</w:t>
                  </w:r>
                </w:p>
              </w:tc>
              <w:tc>
                <w:tcPr>
                  <w:tcW w:w="827" w:type="pct"/>
                  <w:tcBorders>
                    <w:top w:val="single" w:sz="6" w:space="0" w:color="auto"/>
                    <w:left w:val="single" w:sz="6" w:space="0" w:color="auto"/>
                    <w:bottom w:val="single" w:sz="6" w:space="0" w:color="auto"/>
                    <w:right w:val="single" w:sz="6" w:space="0" w:color="auto"/>
                  </w:tcBorders>
                </w:tcPr>
                <w:p w14:paraId="1C926C59" w14:textId="77777777" w:rsidR="009A6F3A" w:rsidRPr="009A6F3A" w:rsidRDefault="009A6F3A" w:rsidP="00973967">
                  <w:pPr>
                    <w:framePr w:hSpace="180" w:wrap="around" w:vAnchor="text" w:hAnchor="margin" w:y="549"/>
                    <w:spacing w:line="240" w:lineRule="auto"/>
                    <w:jc w:val="center"/>
                    <w:rPr>
                      <w:rFonts w:cs="Arial"/>
                      <w:b/>
                      <w:sz w:val="22"/>
                      <w:szCs w:val="22"/>
                    </w:rPr>
                  </w:pPr>
                  <w:r w:rsidRPr="009A6F3A">
                    <w:rPr>
                      <w:rFonts w:cs="Arial"/>
                      <w:b/>
                      <w:sz w:val="22"/>
                      <w:szCs w:val="22"/>
                    </w:rPr>
                    <w:t>Thursday</w:t>
                  </w:r>
                </w:p>
              </w:tc>
              <w:tc>
                <w:tcPr>
                  <w:tcW w:w="1276" w:type="pct"/>
                  <w:tcBorders>
                    <w:top w:val="single" w:sz="6" w:space="0" w:color="auto"/>
                    <w:left w:val="single" w:sz="6" w:space="0" w:color="auto"/>
                    <w:bottom w:val="single" w:sz="6" w:space="0" w:color="auto"/>
                    <w:right w:val="single" w:sz="6" w:space="0" w:color="auto"/>
                  </w:tcBorders>
                </w:tcPr>
                <w:p w14:paraId="38534FA0" w14:textId="77777777" w:rsidR="009A6F3A" w:rsidRPr="009A6F3A" w:rsidRDefault="009A6F3A" w:rsidP="00973967">
                  <w:pPr>
                    <w:framePr w:hSpace="180" w:wrap="around" w:vAnchor="text" w:hAnchor="margin" w:y="549"/>
                    <w:spacing w:line="240" w:lineRule="auto"/>
                    <w:jc w:val="center"/>
                    <w:rPr>
                      <w:rFonts w:cs="Arial"/>
                      <w:b/>
                      <w:sz w:val="22"/>
                      <w:szCs w:val="22"/>
                    </w:rPr>
                  </w:pPr>
                  <w:r w:rsidRPr="009A6F3A">
                    <w:rPr>
                      <w:rFonts w:cs="Arial"/>
                      <w:b/>
                      <w:sz w:val="22"/>
                      <w:szCs w:val="22"/>
                    </w:rPr>
                    <w:t>Friday</w:t>
                  </w:r>
                </w:p>
              </w:tc>
            </w:tr>
            <w:tr w:rsidR="009A6F3A" w:rsidRPr="009A6F3A" w14:paraId="23718892" w14:textId="77777777" w:rsidTr="00973967">
              <w:trPr>
                <w:trHeight w:hRule="exact" w:val="4524"/>
              </w:trPr>
              <w:tc>
                <w:tcPr>
                  <w:tcW w:w="388" w:type="pct"/>
                  <w:tcBorders>
                    <w:top w:val="single" w:sz="6" w:space="0" w:color="auto"/>
                    <w:left w:val="single" w:sz="6" w:space="0" w:color="auto"/>
                    <w:bottom w:val="single" w:sz="6" w:space="0" w:color="auto"/>
                    <w:right w:val="single" w:sz="6" w:space="0" w:color="auto"/>
                  </w:tcBorders>
                </w:tcPr>
                <w:p w14:paraId="18395F15" w14:textId="77777777" w:rsidR="009A6F3A" w:rsidRPr="009A6F3A" w:rsidRDefault="009A6F3A" w:rsidP="00973967">
                  <w:pPr>
                    <w:framePr w:hSpace="180" w:wrap="around" w:vAnchor="text" w:hAnchor="margin" w:y="549"/>
                    <w:spacing w:line="240" w:lineRule="auto"/>
                    <w:rPr>
                      <w:rFonts w:cs="Arial"/>
                      <w:sz w:val="22"/>
                      <w:szCs w:val="22"/>
                    </w:rPr>
                  </w:pPr>
                </w:p>
                <w:p w14:paraId="6C015B34" w14:textId="77777777" w:rsidR="009A6F3A" w:rsidRPr="009A6F3A" w:rsidRDefault="009A6F3A" w:rsidP="00973967">
                  <w:pPr>
                    <w:framePr w:hSpace="180" w:wrap="around" w:vAnchor="text" w:hAnchor="margin" w:y="549"/>
                    <w:spacing w:line="240" w:lineRule="auto"/>
                    <w:rPr>
                      <w:rFonts w:cs="Arial"/>
                      <w:sz w:val="22"/>
                      <w:szCs w:val="22"/>
                    </w:rPr>
                  </w:pPr>
                </w:p>
                <w:p w14:paraId="0B14CB09" w14:textId="77777777" w:rsidR="009A6F3A" w:rsidRPr="009A6F3A" w:rsidRDefault="009A6F3A" w:rsidP="00973967">
                  <w:pPr>
                    <w:framePr w:hSpace="180" w:wrap="around" w:vAnchor="text" w:hAnchor="margin" w:y="549"/>
                    <w:spacing w:line="240" w:lineRule="auto"/>
                    <w:rPr>
                      <w:rFonts w:cs="Arial"/>
                      <w:sz w:val="22"/>
                      <w:szCs w:val="22"/>
                    </w:rPr>
                  </w:pPr>
                </w:p>
                <w:p w14:paraId="37BDD689" w14:textId="77777777" w:rsidR="009A6F3A" w:rsidRPr="009A6F3A" w:rsidRDefault="009A6F3A" w:rsidP="00973967">
                  <w:pPr>
                    <w:framePr w:hSpace="180" w:wrap="around" w:vAnchor="text" w:hAnchor="margin" w:y="549"/>
                    <w:spacing w:line="240" w:lineRule="auto"/>
                    <w:rPr>
                      <w:rFonts w:cs="Arial"/>
                      <w:sz w:val="22"/>
                      <w:szCs w:val="22"/>
                    </w:rPr>
                  </w:pPr>
                </w:p>
                <w:p w14:paraId="08DC1D70"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am</w:t>
                  </w:r>
                </w:p>
              </w:tc>
              <w:tc>
                <w:tcPr>
                  <w:tcW w:w="854" w:type="pct"/>
                  <w:tcBorders>
                    <w:top w:val="single" w:sz="6" w:space="0" w:color="auto"/>
                    <w:left w:val="single" w:sz="6" w:space="0" w:color="auto"/>
                    <w:bottom w:val="single" w:sz="6" w:space="0" w:color="auto"/>
                    <w:right w:val="single" w:sz="6" w:space="0" w:color="auto"/>
                  </w:tcBorders>
                </w:tcPr>
                <w:p w14:paraId="7F621917"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71698B87" w14:textId="77777777" w:rsidR="009A6F3A" w:rsidRPr="009A6F3A" w:rsidRDefault="009A6F3A" w:rsidP="00973967">
                  <w:pPr>
                    <w:framePr w:hSpace="180" w:wrap="around" w:vAnchor="text" w:hAnchor="margin" w:y="549"/>
                    <w:spacing w:line="240" w:lineRule="auto"/>
                    <w:rPr>
                      <w:rFonts w:cs="Arial"/>
                      <w:sz w:val="22"/>
                      <w:szCs w:val="22"/>
                    </w:rPr>
                  </w:pPr>
                </w:p>
                <w:p w14:paraId="791AA3C3"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825" w:type="pct"/>
                  <w:tcBorders>
                    <w:top w:val="single" w:sz="6" w:space="0" w:color="auto"/>
                    <w:left w:val="single" w:sz="6" w:space="0" w:color="auto"/>
                    <w:bottom w:val="single" w:sz="6" w:space="0" w:color="auto"/>
                    <w:right w:val="single" w:sz="6" w:space="0" w:color="auto"/>
                  </w:tcBorders>
                </w:tcPr>
                <w:p w14:paraId="0E097B6F"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1CD11416" w14:textId="77777777" w:rsidR="009A6F3A" w:rsidRPr="009A6F3A" w:rsidRDefault="009A6F3A" w:rsidP="00973967">
                  <w:pPr>
                    <w:framePr w:hSpace="180" w:wrap="around" w:vAnchor="text" w:hAnchor="margin" w:y="549"/>
                    <w:spacing w:line="240" w:lineRule="auto"/>
                    <w:rPr>
                      <w:rFonts w:cs="Arial"/>
                      <w:sz w:val="22"/>
                      <w:szCs w:val="22"/>
                    </w:rPr>
                  </w:pPr>
                </w:p>
                <w:p w14:paraId="1BFC63C4"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830" w:type="pct"/>
                  <w:tcBorders>
                    <w:top w:val="single" w:sz="6" w:space="0" w:color="auto"/>
                    <w:left w:val="single" w:sz="6" w:space="0" w:color="auto"/>
                    <w:bottom w:val="single" w:sz="6" w:space="0" w:color="auto"/>
                    <w:right w:val="single" w:sz="6" w:space="0" w:color="auto"/>
                  </w:tcBorders>
                </w:tcPr>
                <w:p w14:paraId="3C8C0C87"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9am psychiatry weekly teaching programme</w:t>
                  </w:r>
                </w:p>
                <w:p w14:paraId="63C964F7"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 xml:space="preserve">Via MS Teams </w:t>
                  </w:r>
                </w:p>
                <w:p w14:paraId="0C3743B5"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11.15am</w:t>
                  </w:r>
                </w:p>
                <w:p w14:paraId="3F2D2FC6"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Balint Group –</w:t>
                  </w:r>
                </w:p>
                <w:p w14:paraId="438EA189"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Psychotherapy teaching</w:t>
                  </w:r>
                </w:p>
              </w:tc>
              <w:tc>
                <w:tcPr>
                  <w:tcW w:w="827" w:type="pct"/>
                  <w:tcBorders>
                    <w:top w:val="single" w:sz="6" w:space="0" w:color="auto"/>
                    <w:left w:val="single" w:sz="6" w:space="0" w:color="auto"/>
                    <w:bottom w:val="single" w:sz="6" w:space="0" w:color="auto"/>
                    <w:right w:val="single" w:sz="6" w:space="0" w:color="auto"/>
                  </w:tcBorders>
                </w:tcPr>
                <w:p w14:paraId="51D7E01B"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61BD55C1" w14:textId="77777777" w:rsidR="009A6F3A" w:rsidRPr="009A6F3A" w:rsidRDefault="009A6F3A" w:rsidP="00973967">
                  <w:pPr>
                    <w:framePr w:hSpace="180" w:wrap="around" w:vAnchor="text" w:hAnchor="margin" w:y="549"/>
                    <w:spacing w:line="240" w:lineRule="auto"/>
                    <w:rPr>
                      <w:rFonts w:cs="Arial"/>
                      <w:sz w:val="22"/>
                      <w:szCs w:val="22"/>
                    </w:rPr>
                  </w:pPr>
                </w:p>
                <w:p w14:paraId="378FC72C"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1pm Formulation meeting/ MDT</w:t>
                  </w:r>
                </w:p>
              </w:tc>
              <w:tc>
                <w:tcPr>
                  <w:tcW w:w="1276" w:type="pct"/>
                  <w:tcBorders>
                    <w:top w:val="single" w:sz="6" w:space="0" w:color="auto"/>
                    <w:left w:val="single" w:sz="6" w:space="0" w:color="auto"/>
                    <w:bottom w:val="single" w:sz="6" w:space="0" w:color="auto"/>
                    <w:right w:val="single" w:sz="6" w:space="0" w:color="auto"/>
                  </w:tcBorders>
                </w:tcPr>
                <w:p w14:paraId="21D8B8B4"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 xml:space="preserve">9.00 – Liaison clinical assessments/ reviews </w:t>
                  </w:r>
                </w:p>
                <w:p w14:paraId="1232A371" w14:textId="77777777" w:rsidR="009A6F3A" w:rsidRPr="009A6F3A" w:rsidRDefault="009A6F3A" w:rsidP="00973967">
                  <w:pPr>
                    <w:framePr w:hSpace="180" w:wrap="around" w:vAnchor="text" w:hAnchor="margin" w:y="549"/>
                    <w:spacing w:line="240" w:lineRule="auto"/>
                    <w:rPr>
                      <w:rFonts w:cs="Arial"/>
                      <w:sz w:val="22"/>
                      <w:szCs w:val="22"/>
                    </w:rPr>
                  </w:pPr>
                </w:p>
                <w:p w14:paraId="3BB4D58E" w14:textId="77777777" w:rsidR="009A6F3A" w:rsidRPr="009A6F3A" w:rsidRDefault="009A6F3A" w:rsidP="00973967">
                  <w:pPr>
                    <w:framePr w:hSpace="180" w:wrap="around" w:vAnchor="text" w:hAnchor="margin" w:y="549"/>
                    <w:spacing w:line="240" w:lineRule="auto"/>
                    <w:rPr>
                      <w:rFonts w:cs="Arial"/>
                      <w:sz w:val="22"/>
                      <w:szCs w:val="22"/>
                    </w:rPr>
                  </w:pPr>
                  <w:r w:rsidRPr="009A6F3A">
                    <w:rPr>
                      <w:rFonts w:cs="Arial"/>
                      <w:sz w:val="22"/>
                      <w:szCs w:val="22"/>
                    </w:rPr>
                    <w:t>12-1.30pm lunch and Foundation teaching</w:t>
                  </w:r>
                </w:p>
              </w:tc>
            </w:tr>
            <w:tr w:rsidR="009A6F3A" w:rsidRPr="009A6F3A" w14:paraId="574D336A" w14:textId="77777777" w:rsidTr="009A6F3A">
              <w:trPr>
                <w:trHeight w:hRule="exact" w:val="3833"/>
              </w:trPr>
              <w:tc>
                <w:tcPr>
                  <w:tcW w:w="388" w:type="pct"/>
                  <w:tcBorders>
                    <w:top w:val="single" w:sz="6" w:space="0" w:color="auto"/>
                    <w:left w:val="single" w:sz="6" w:space="0" w:color="auto"/>
                    <w:bottom w:val="single" w:sz="6" w:space="0" w:color="auto"/>
                    <w:right w:val="single" w:sz="6" w:space="0" w:color="auto"/>
                  </w:tcBorders>
                </w:tcPr>
                <w:p w14:paraId="559116AA" w14:textId="77777777" w:rsidR="009A6F3A" w:rsidRPr="009A6F3A" w:rsidRDefault="009A6F3A" w:rsidP="00973967">
                  <w:pPr>
                    <w:framePr w:hSpace="180" w:wrap="around" w:vAnchor="text" w:hAnchor="margin" w:y="549"/>
                    <w:rPr>
                      <w:rFonts w:cs="Arial"/>
                      <w:sz w:val="22"/>
                      <w:szCs w:val="22"/>
                    </w:rPr>
                  </w:pPr>
                </w:p>
                <w:p w14:paraId="3A1F587E"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pm</w:t>
                  </w:r>
                </w:p>
              </w:tc>
              <w:tc>
                <w:tcPr>
                  <w:tcW w:w="854" w:type="pct"/>
                  <w:tcBorders>
                    <w:top w:val="single" w:sz="6" w:space="0" w:color="auto"/>
                    <w:left w:val="single" w:sz="6" w:space="0" w:color="auto"/>
                    <w:bottom w:val="single" w:sz="6" w:space="0" w:color="auto"/>
                    <w:right w:val="single" w:sz="6" w:space="0" w:color="auto"/>
                  </w:tcBorders>
                </w:tcPr>
                <w:p w14:paraId="5F92A05B"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 xml:space="preserve">2pm-5pm Liaison clinical assessments/ reviews </w:t>
                  </w:r>
                </w:p>
              </w:tc>
              <w:tc>
                <w:tcPr>
                  <w:tcW w:w="825" w:type="pct"/>
                  <w:tcBorders>
                    <w:top w:val="single" w:sz="6" w:space="0" w:color="auto"/>
                    <w:left w:val="single" w:sz="6" w:space="0" w:color="auto"/>
                    <w:bottom w:val="single" w:sz="6" w:space="0" w:color="auto"/>
                    <w:right w:val="single" w:sz="6" w:space="0" w:color="auto"/>
                  </w:tcBorders>
                </w:tcPr>
                <w:p w14:paraId="171EA0F2"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 xml:space="preserve">2pm-5pm Liaison clinical assessments/ reviews </w:t>
                  </w:r>
                </w:p>
                <w:p w14:paraId="0D112E3F" w14:textId="77777777" w:rsidR="009A6F3A" w:rsidRPr="009A6F3A" w:rsidRDefault="009A6F3A" w:rsidP="00973967">
                  <w:pPr>
                    <w:framePr w:hSpace="180" w:wrap="around" w:vAnchor="text" w:hAnchor="margin" w:y="549"/>
                    <w:rPr>
                      <w:rFonts w:cs="Arial"/>
                      <w:sz w:val="22"/>
                      <w:szCs w:val="22"/>
                    </w:rPr>
                  </w:pPr>
                </w:p>
                <w:p w14:paraId="6727E18E" w14:textId="77777777" w:rsidR="009A6F3A" w:rsidRPr="009A6F3A" w:rsidRDefault="009A6F3A" w:rsidP="00973967">
                  <w:pPr>
                    <w:framePr w:hSpace="180" w:wrap="around" w:vAnchor="text" w:hAnchor="margin" w:y="549"/>
                    <w:rPr>
                      <w:rFonts w:cs="Arial"/>
                      <w:sz w:val="22"/>
                      <w:szCs w:val="22"/>
                    </w:rPr>
                  </w:pPr>
                </w:p>
              </w:tc>
              <w:tc>
                <w:tcPr>
                  <w:tcW w:w="830" w:type="pct"/>
                  <w:tcBorders>
                    <w:top w:val="single" w:sz="6" w:space="0" w:color="auto"/>
                    <w:left w:val="single" w:sz="6" w:space="0" w:color="auto"/>
                    <w:bottom w:val="single" w:sz="6" w:space="0" w:color="auto"/>
                    <w:right w:val="single" w:sz="6" w:space="0" w:color="auto"/>
                  </w:tcBorders>
                </w:tcPr>
                <w:p w14:paraId="0004E70C"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 xml:space="preserve">2pm-5pm </w:t>
                  </w:r>
                </w:p>
                <w:p w14:paraId="57205E65"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 xml:space="preserve">Admin time/ SDL opportunities </w:t>
                  </w:r>
                </w:p>
              </w:tc>
              <w:tc>
                <w:tcPr>
                  <w:tcW w:w="827" w:type="pct"/>
                  <w:tcBorders>
                    <w:top w:val="single" w:sz="6" w:space="0" w:color="auto"/>
                    <w:left w:val="single" w:sz="6" w:space="0" w:color="auto"/>
                    <w:bottom w:val="single" w:sz="6" w:space="0" w:color="auto"/>
                    <w:right w:val="single" w:sz="6" w:space="0" w:color="auto"/>
                  </w:tcBorders>
                </w:tcPr>
                <w:p w14:paraId="0FD23AE3"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2pm-5pm Liaison clinical assessments/ reviews</w:t>
                  </w:r>
                </w:p>
                <w:p w14:paraId="0F29D0EA" w14:textId="560E2106" w:rsidR="009A6F3A" w:rsidRPr="009A6F3A" w:rsidRDefault="009A6F3A" w:rsidP="00973967">
                  <w:pPr>
                    <w:framePr w:hSpace="180" w:wrap="around" w:vAnchor="text" w:hAnchor="margin" w:y="549"/>
                    <w:rPr>
                      <w:rFonts w:cs="Arial"/>
                      <w:b/>
                      <w:sz w:val="22"/>
                      <w:szCs w:val="22"/>
                    </w:rPr>
                  </w:pPr>
                  <w:r w:rsidRPr="009A6F3A">
                    <w:rPr>
                      <w:rFonts w:cs="Arial"/>
                      <w:b/>
                      <w:sz w:val="22"/>
                      <w:szCs w:val="22"/>
                    </w:rPr>
                    <w:t>3</w:t>
                  </w:r>
                  <w:r w:rsidR="005410B2">
                    <w:rPr>
                      <w:rFonts w:cs="Arial"/>
                      <w:b/>
                      <w:sz w:val="22"/>
                      <w:szCs w:val="22"/>
                    </w:rPr>
                    <w:t>-4</w:t>
                  </w:r>
                  <w:r w:rsidRPr="009A6F3A">
                    <w:rPr>
                      <w:rFonts w:cs="Arial"/>
                      <w:b/>
                      <w:sz w:val="22"/>
                      <w:szCs w:val="22"/>
                    </w:rPr>
                    <w:t>pm clinical supervision</w:t>
                  </w:r>
                </w:p>
                <w:p w14:paraId="52404832" w14:textId="77777777" w:rsidR="009A6F3A" w:rsidRPr="009A6F3A" w:rsidRDefault="009A6F3A" w:rsidP="00973967">
                  <w:pPr>
                    <w:framePr w:hSpace="180" w:wrap="around" w:vAnchor="text" w:hAnchor="margin" w:y="549"/>
                    <w:rPr>
                      <w:rFonts w:cs="Arial"/>
                      <w:sz w:val="22"/>
                      <w:szCs w:val="22"/>
                    </w:rPr>
                  </w:pPr>
                </w:p>
              </w:tc>
              <w:tc>
                <w:tcPr>
                  <w:tcW w:w="1276" w:type="pct"/>
                  <w:tcBorders>
                    <w:top w:val="single" w:sz="6" w:space="0" w:color="auto"/>
                    <w:left w:val="single" w:sz="6" w:space="0" w:color="auto"/>
                    <w:bottom w:val="single" w:sz="6" w:space="0" w:color="auto"/>
                    <w:right w:val="single" w:sz="6" w:space="0" w:color="auto"/>
                  </w:tcBorders>
                </w:tcPr>
                <w:p w14:paraId="381E982A" w14:textId="77777777" w:rsidR="009A6F3A" w:rsidRPr="009A6F3A" w:rsidRDefault="009A6F3A" w:rsidP="00973967">
                  <w:pPr>
                    <w:framePr w:hSpace="180" w:wrap="around" w:vAnchor="text" w:hAnchor="margin" w:y="549"/>
                    <w:rPr>
                      <w:rFonts w:cs="Arial"/>
                      <w:sz w:val="22"/>
                      <w:szCs w:val="22"/>
                    </w:rPr>
                  </w:pPr>
                  <w:r w:rsidRPr="009A6F3A">
                    <w:rPr>
                      <w:rFonts w:cs="Arial"/>
                      <w:sz w:val="22"/>
                      <w:szCs w:val="22"/>
                    </w:rPr>
                    <w:t xml:space="preserve">2pm-5pm Liaison clinical assessments/ reviews </w:t>
                  </w:r>
                </w:p>
                <w:p w14:paraId="08C060C6" w14:textId="77777777" w:rsidR="009A6F3A" w:rsidRPr="009A6F3A" w:rsidRDefault="009A6F3A" w:rsidP="00973967">
                  <w:pPr>
                    <w:framePr w:hSpace="180" w:wrap="around" w:vAnchor="text" w:hAnchor="margin" w:y="549"/>
                    <w:rPr>
                      <w:rFonts w:cs="Arial"/>
                      <w:sz w:val="22"/>
                      <w:szCs w:val="22"/>
                    </w:rPr>
                  </w:pPr>
                </w:p>
              </w:tc>
            </w:tr>
          </w:tbl>
          <w:p w14:paraId="26BF34FF" w14:textId="77777777" w:rsidR="009D0420" w:rsidRPr="009A6F3A" w:rsidRDefault="009D0420" w:rsidP="009D0420">
            <w:pPr>
              <w:rPr>
                <w:sz w:val="22"/>
                <w:szCs w:val="22"/>
              </w:rPr>
            </w:pPr>
          </w:p>
        </w:tc>
      </w:tr>
      <w:tr w:rsidR="009D0420" w:rsidRPr="009A6F3A" w14:paraId="22EBA256" w14:textId="77777777" w:rsidTr="003E1773">
        <w:trPr>
          <w:trHeight w:val="834"/>
        </w:trPr>
        <w:tc>
          <w:tcPr>
            <w:tcW w:w="2689" w:type="dxa"/>
          </w:tcPr>
          <w:p w14:paraId="72929DDC" w14:textId="77777777" w:rsidR="009D0420" w:rsidRPr="009A6F3A" w:rsidRDefault="009D0420" w:rsidP="009D0420">
            <w:pPr>
              <w:rPr>
                <w:b/>
                <w:bCs/>
                <w:color w:val="005EB8" w:themeColor="text2"/>
                <w:sz w:val="22"/>
                <w:szCs w:val="22"/>
              </w:rPr>
            </w:pPr>
            <w:r w:rsidRPr="009A6F3A">
              <w:rPr>
                <w:b/>
                <w:bCs/>
                <w:color w:val="005EB8" w:themeColor="text2"/>
                <w:sz w:val="22"/>
                <w:szCs w:val="22"/>
              </w:rPr>
              <w:t>Employer</w:t>
            </w:r>
          </w:p>
        </w:tc>
        <w:tc>
          <w:tcPr>
            <w:tcW w:w="7193" w:type="dxa"/>
          </w:tcPr>
          <w:p w14:paraId="10093FF9" w14:textId="77777777" w:rsidR="004D0DC9" w:rsidRDefault="004D0DC9" w:rsidP="00973967">
            <w:pPr>
              <w:spacing w:line="240" w:lineRule="auto"/>
              <w:rPr>
                <w:rFonts w:cs="Arial"/>
                <w:b/>
              </w:rPr>
            </w:pPr>
            <w:r>
              <w:rPr>
                <w:rFonts w:cs="Arial"/>
                <w:b/>
                <w:sz w:val="22"/>
                <w:szCs w:val="22"/>
              </w:rPr>
              <w:t xml:space="preserve">Additional information </w:t>
            </w:r>
          </w:p>
          <w:p w14:paraId="4DE7F2B2" w14:textId="77777777" w:rsidR="004D0DC9" w:rsidRDefault="004D0DC9" w:rsidP="00973967">
            <w:pPr>
              <w:spacing w:line="240" w:lineRule="auto"/>
              <w:jc w:val="both"/>
              <w:rPr>
                <w:rFonts w:cs="Arial"/>
              </w:rPr>
            </w:pPr>
            <w:r>
              <w:rPr>
                <w:rFonts w:cs="Arial"/>
                <w:sz w:val="22"/>
                <w:szCs w:val="22"/>
              </w:rPr>
              <w:t xml:space="preserve">The Doctor will be entitled to Annual and Study leave in accordance with the Terms &amp; Conditions of Service.  Dates of leave must be approved by the management team at </w:t>
            </w:r>
            <w:r>
              <w:rPr>
                <w:rFonts w:cs="Arial"/>
                <w:sz w:val="22"/>
                <w:szCs w:val="22"/>
              </w:rPr>
              <w:lastRenderedPageBreak/>
              <w:t>least 6 weeks in advance.   The Doctor may be required to deputise from time to time for absent colleagues, and exceptionally to perform additional duties in occasional emergencies and unforeseen circumstances to ensure the safe running of the Department.</w:t>
            </w:r>
          </w:p>
          <w:p w14:paraId="4EE7425C" w14:textId="77777777" w:rsidR="004D0DC9" w:rsidRDefault="004D0DC9" w:rsidP="00973967">
            <w:pPr>
              <w:spacing w:before="60" w:line="240" w:lineRule="auto"/>
              <w:rPr>
                <w:rFonts w:cs="Arial"/>
              </w:rPr>
            </w:pPr>
            <w:r>
              <w:rPr>
                <w:rFonts w:cs="Arial"/>
                <w:sz w:val="22"/>
                <w:szCs w:val="22"/>
              </w:rPr>
              <w:t>This appointment shall be governed by the Terms and Conditions of Service for Hospital Medical and Dental Staff, as amended from time to time.</w:t>
            </w:r>
          </w:p>
          <w:p w14:paraId="569615C0" w14:textId="77777777" w:rsidR="004D0DC9" w:rsidRDefault="004D0DC9" w:rsidP="00973967">
            <w:pPr>
              <w:spacing w:before="60" w:line="240" w:lineRule="auto"/>
              <w:rPr>
                <w:rFonts w:cs="Arial"/>
              </w:rPr>
            </w:pPr>
            <w:r>
              <w:rPr>
                <w:rFonts w:cs="Arial"/>
                <w:sz w:val="22"/>
                <w:szCs w:val="22"/>
              </w:rPr>
              <w:t>The post holder is expected to adhere to Trust policies and procedures and relevant legislation including the requirements of any professional bodies attend mandatory training as identified by the Trust.</w:t>
            </w:r>
          </w:p>
          <w:p w14:paraId="1CFF9DD6" w14:textId="77777777" w:rsidR="004D0DC9" w:rsidRDefault="004D0DC9" w:rsidP="00973967">
            <w:pPr>
              <w:spacing w:before="60" w:line="240" w:lineRule="auto"/>
              <w:rPr>
                <w:rFonts w:cs="Arial"/>
              </w:rPr>
            </w:pPr>
            <w:r>
              <w:rPr>
                <w:rFonts w:cs="Arial"/>
                <w:sz w:val="22"/>
                <w:szCs w:val="22"/>
              </w:rPr>
              <w:t>The post holder must maintain the confidentiality of information about patients’ staff and Trust business in accordance with the Data Protection Act 1998 and Caldicott principles.</w:t>
            </w:r>
          </w:p>
          <w:p w14:paraId="42CC96FE" w14:textId="77777777" w:rsidR="004D0DC9" w:rsidRDefault="004D0DC9" w:rsidP="00973967">
            <w:pPr>
              <w:spacing w:before="60" w:line="240" w:lineRule="auto"/>
              <w:rPr>
                <w:rFonts w:cs="Arial"/>
              </w:rPr>
            </w:pPr>
            <w:r>
              <w:rPr>
                <w:rFonts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25B75D3" w14:textId="77777777" w:rsidR="004D0DC9" w:rsidRDefault="004D0DC9" w:rsidP="00973967">
            <w:pPr>
              <w:spacing w:line="240" w:lineRule="auto"/>
              <w:rPr>
                <w:rFonts w:cs="Arial"/>
              </w:rPr>
            </w:pPr>
            <w:r>
              <w:rPr>
                <w:rFonts w:cs="Arial"/>
                <w:sz w:val="22"/>
                <w:szCs w:val="22"/>
              </w:rPr>
              <w:t xml:space="preserve">The Trust has adopted an equal opportunities </w:t>
            </w:r>
            <w:proofErr w:type="gramStart"/>
            <w:r>
              <w:rPr>
                <w:rFonts w:cs="Arial"/>
                <w:sz w:val="22"/>
                <w:szCs w:val="22"/>
              </w:rPr>
              <w:t>policy</w:t>
            </w:r>
            <w:proofErr w:type="gramEnd"/>
            <w:r>
              <w:rPr>
                <w:rFonts w:cs="Arial"/>
                <w:sz w:val="22"/>
                <w:szCs w:val="22"/>
              </w:rPr>
              <w:t xml:space="preserve"> and all employees must be aware of their obligations to abide by the spirit and nature of the policy to avoid direct and indirect discrimination.</w:t>
            </w:r>
          </w:p>
          <w:p w14:paraId="34012691" w14:textId="77777777" w:rsidR="004D0DC9" w:rsidRDefault="004D0DC9" w:rsidP="00973967">
            <w:pPr>
              <w:spacing w:line="240" w:lineRule="auto"/>
              <w:rPr>
                <w:rFonts w:cs="Arial"/>
              </w:rPr>
            </w:pPr>
            <w:r>
              <w:rPr>
                <w:rFonts w:cs="Arial"/>
                <w:sz w:val="22"/>
                <w:szCs w:val="22"/>
              </w:rPr>
              <w:t>You will have a duty to familiarise yourself with the relevant Policies and Procedures, i.e.</w:t>
            </w:r>
          </w:p>
          <w:p w14:paraId="2B314AEA" w14:textId="77777777" w:rsidR="004D0DC9" w:rsidRDefault="004D0DC9" w:rsidP="00973967">
            <w:pPr>
              <w:numPr>
                <w:ilvl w:val="1"/>
                <w:numId w:val="13"/>
              </w:numPr>
              <w:spacing w:after="0" w:line="240" w:lineRule="auto"/>
              <w:jc w:val="both"/>
              <w:textboxTightWrap w:val="none"/>
              <w:rPr>
                <w:rFonts w:cs="Arial"/>
              </w:rPr>
            </w:pPr>
            <w:r>
              <w:rPr>
                <w:rFonts w:cs="Arial"/>
                <w:sz w:val="22"/>
                <w:szCs w:val="22"/>
              </w:rPr>
              <w:t>Health &amp; Safety Policies</w:t>
            </w:r>
          </w:p>
          <w:p w14:paraId="1D13BC5D" w14:textId="77777777" w:rsidR="004D0DC9" w:rsidRDefault="004D0DC9" w:rsidP="00973967">
            <w:pPr>
              <w:numPr>
                <w:ilvl w:val="1"/>
                <w:numId w:val="13"/>
              </w:numPr>
              <w:spacing w:after="0" w:line="240" w:lineRule="auto"/>
              <w:jc w:val="both"/>
              <w:textboxTightWrap w:val="none"/>
              <w:rPr>
                <w:rFonts w:cs="Arial"/>
              </w:rPr>
            </w:pPr>
            <w:r>
              <w:rPr>
                <w:rFonts w:cs="Arial"/>
                <w:sz w:val="22"/>
                <w:szCs w:val="22"/>
              </w:rPr>
              <w:t>Risk Management Policies</w:t>
            </w:r>
          </w:p>
          <w:p w14:paraId="192E0EF5" w14:textId="77777777" w:rsidR="004D0DC9" w:rsidRDefault="004D0DC9" w:rsidP="00973967">
            <w:pPr>
              <w:numPr>
                <w:ilvl w:val="1"/>
                <w:numId w:val="13"/>
              </w:numPr>
              <w:spacing w:after="0" w:line="240" w:lineRule="auto"/>
              <w:jc w:val="both"/>
              <w:textboxTightWrap w:val="none"/>
              <w:rPr>
                <w:rFonts w:cs="Arial"/>
              </w:rPr>
            </w:pPr>
            <w:r>
              <w:rPr>
                <w:rFonts w:cs="Arial"/>
                <w:sz w:val="22"/>
                <w:szCs w:val="22"/>
              </w:rPr>
              <w:t>Infection Control Policies</w:t>
            </w:r>
          </w:p>
          <w:p w14:paraId="7DBEFC8D" w14:textId="7930EED9" w:rsidR="009D0420" w:rsidRPr="004D0DC9" w:rsidRDefault="004D0DC9" w:rsidP="00973967">
            <w:pPr>
              <w:numPr>
                <w:ilvl w:val="1"/>
                <w:numId w:val="13"/>
              </w:numPr>
              <w:spacing w:after="0" w:line="240" w:lineRule="auto"/>
              <w:jc w:val="both"/>
              <w:textboxTightWrap w:val="none"/>
              <w:rPr>
                <w:rFonts w:cs="Arial"/>
              </w:rPr>
            </w:pPr>
            <w:r>
              <w:rPr>
                <w:rFonts w:cs="Arial"/>
                <w:sz w:val="22"/>
                <w:szCs w:val="22"/>
              </w:rPr>
              <w:t>Data Protection and Confidentiality Policies</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844E" w14:textId="77777777" w:rsidR="00913C1F" w:rsidRDefault="00913C1F" w:rsidP="000C24AF">
      <w:pPr>
        <w:spacing w:after="0"/>
      </w:pPr>
      <w:r>
        <w:separator/>
      </w:r>
    </w:p>
  </w:endnote>
  <w:endnote w:type="continuationSeparator" w:id="0">
    <w:p w14:paraId="2BB85B40" w14:textId="77777777" w:rsidR="00913C1F" w:rsidRDefault="00913C1F" w:rsidP="000C24AF">
      <w:pPr>
        <w:spacing w:after="0"/>
      </w:pPr>
      <w:r>
        <w:continuationSeparator/>
      </w:r>
    </w:p>
  </w:endnote>
  <w:endnote w:type="continuationNotice" w:id="1">
    <w:p w14:paraId="197EB474" w14:textId="77777777" w:rsidR="00913C1F" w:rsidRDefault="00913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8001" w14:textId="77777777" w:rsidR="00913C1F" w:rsidRDefault="00913C1F" w:rsidP="000C24AF">
      <w:pPr>
        <w:spacing w:after="0"/>
      </w:pPr>
      <w:r>
        <w:separator/>
      </w:r>
    </w:p>
  </w:footnote>
  <w:footnote w:type="continuationSeparator" w:id="0">
    <w:p w14:paraId="4625B6F2" w14:textId="77777777" w:rsidR="00913C1F" w:rsidRDefault="00913C1F" w:rsidP="000C24AF">
      <w:pPr>
        <w:spacing w:after="0"/>
      </w:pPr>
      <w:r>
        <w:continuationSeparator/>
      </w:r>
    </w:p>
  </w:footnote>
  <w:footnote w:type="continuationNotice" w:id="1">
    <w:p w14:paraId="7AB97340" w14:textId="77777777" w:rsidR="00913C1F" w:rsidRDefault="00913C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A6F5C"/>
    <w:multiLevelType w:val="hybridMultilevel"/>
    <w:tmpl w:val="8CA4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8235D"/>
    <w:multiLevelType w:val="hybridMultilevel"/>
    <w:tmpl w:val="C6B8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A675B"/>
    <w:multiLevelType w:val="hybridMultilevel"/>
    <w:tmpl w:val="B6D0D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A4B2E"/>
    <w:multiLevelType w:val="hybridMultilevel"/>
    <w:tmpl w:val="B0EC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E5F24"/>
    <w:multiLevelType w:val="hybridMultilevel"/>
    <w:tmpl w:val="4C1E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831260"/>
    <w:multiLevelType w:val="hybridMultilevel"/>
    <w:tmpl w:val="33768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5CF44E7E"/>
    <w:multiLevelType w:val="hybridMultilevel"/>
    <w:tmpl w:val="1A80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143507"/>
    <w:multiLevelType w:val="hybridMultilevel"/>
    <w:tmpl w:val="3A54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495E8D"/>
    <w:multiLevelType w:val="hybridMultilevel"/>
    <w:tmpl w:val="28E4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0"/>
  </w:num>
  <w:num w:numId="2" w16cid:durableId="1394693074">
    <w:abstractNumId w:val="8"/>
  </w:num>
  <w:num w:numId="3" w16cid:durableId="570964709">
    <w:abstractNumId w:val="6"/>
  </w:num>
  <w:num w:numId="4" w16cid:durableId="1796293932">
    <w:abstractNumId w:val="10"/>
  </w:num>
  <w:num w:numId="5" w16cid:durableId="1059865551">
    <w:abstractNumId w:val="4"/>
  </w:num>
  <w:num w:numId="6" w16cid:durableId="1197934518">
    <w:abstractNumId w:val="12"/>
  </w:num>
  <w:num w:numId="7" w16cid:durableId="1540241655">
    <w:abstractNumId w:val="3"/>
  </w:num>
  <w:num w:numId="8" w16cid:durableId="680592024">
    <w:abstractNumId w:val="7"/>
  </w:num>
  <w:num w:numId="9" w16cid:durableId="1277255289">
    <w:abstractNumId w:val="2"/>
  </w:num>
  <w:num w:numId="10" w16cid:durableId="23871418">
    <w:abstractNumId w:val="1"/>
  </w:num>
  <w:num w:numId="11" w16cid:durableId="1868329395">
    <w:abstractNumId w:val="5"/>
  </w:num>
  <w:num w:numId="12" w16cid:durableId="1619490262">
    <w:abstractNumId w:val="11"/>
  </w:num>
  <w:num w:numId="13" w16cid:durableId="158060033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70DAD"/>
    <w:rsid w:val="00274A49"/>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E1773"/>
    <w:rsid w:val="003F7B0C"/>
    <w:rsid w:val="00410DE9"/>
    <w:rsid w:val="00411D1D"/>
    <w:rsid w:val="00420E7F"/>
    <w:rsid w:val="00423FAF"/>
    <w:rsid w:val="00427636"/>
    <w:rsid w:val="00430131"/>
    <w:rsid w:val="00443088"/>
    <w:rsid w:val="00455A3F"/>
    <w:rsid w:val="00472D33"/>
    <w:rsid w:val="00484813"/>
    <w:rsid w:val="00484943"/>
    <w:rsid w:val="00491977"/>
    <w:rsid w:val="00497DE0"/>
    <w:rsid w:val="004C2AF2"/>
    <w:rsid w:val="004C79CA"/>
    <w:rsid w:val="004D0DC9"/>
    <w:rsid w:val="004D763F"/>
    <w:rsid w:val="004E1840"/>
    <w:rsid w:val="004F0A67"/>
    <w:rsid w:val="004F1337"/>
    <w:rsid w:val="004F28CE"/>
    <w:rsid w:val="004F6303"/>
    <w:rsid w:val="005014AF"/>
    <w:rsid w:val="0052756A"/>
    <w:rsid w:val="00534180"/>
    <w:rsid w:val="005410B2"/>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5F38AC"/>
    <w:rsid w:val="00601DBA"/>
    <w:rsid w:val="006051A0"/>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D7510"/>
    <w:rsid w:val="006E0C21"/>
    <w:rsid w:val="006E2FE7"/>
    <w:rsid w:val="006F37F0"/>
    <w:rsid w:val="00702B4D"/>
    <w:rsid w:val="00710E40"/>
    <w:rsid w:val="0071497F"/>
    <w:rsid w:val="00723A85"/>
    <w:rsid w:val="0073429A"/>
    <w:rsid w:val="00740573"/>
    <w:rsid w:val="00753953"/>
    <w:rsid w:val="00761E45"/>
    <w:rsid w:val="007621A6"/>
    <w:rsid w:val="00763FA3"/>
    <w:rsid w:val="007663CB"/>
    <w:rsid w:val="0077494B"/>
    <w:rsid w:val="00776A89"/>
    <w:rsid w:val="00796E96"/>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3C1F"/>
    <w:rsid w:val="00917854"/>
    <w:rsid w:val="00922AD1"/>
    <w:rsid w:val="0094128E"/>
    <w:rsid w:val="00943EC5"/>
    <w:rsid w:val="00970C89"/>
    <w:rsid w:val="00973967"/>
    <w:rsid w:val="00987163"/>
    <w:rsid w:val="00990E1C"/>
    <w:rsid w:val="009A0001"/>
    <w:rsid w:val="009A6F3A"/>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098D"/>
    <w:rsid w:val="00B72132"/>
    <w:rsid w:val="00B738AB"/>
    <w:rsid w:val="00B77C41"/>
    <w:rsid w:val="00B81669"/>
    <w:rsid w:val="00B906A5"/>
    <w:rsid w:val="00B907B5"/>
    <w:rsid w:val="00BA6DA0"/>
    <w:rsid w:val="00BC1F7B"/>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61A19"/>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UnresolvedMention">
    <w:name w:val="Unresolved Mention"/>
    <w:basedOn w:val="DefaultParagraphFont"/>
    <w:uiPriority w:val="99"/>
    <w:semiHidden/>
    <w:unhideWhenUsed/>
    <w:rsid w:val="006051A0"/>
    <w:rPr>
      <w:color w:val="605E5C"/>
      <w:shd w:val="clear" w:color="auto" w:fill="E1DFDD"/>
    </w:rPr>
  </w:style>
  <w:style w:type="paragraph" w:styleId="BodyText">
    <w:name w:val="Body Text"/>
    <w:basedOn w:val="Normal"/>
    <w:link w:val="BodyTextChar"/>
    <w:uiPriority w:val="99"/>
    <w:rsid w:val="004D0DC9"/>
    <w:pPr>
      <w:widowControl w:val="0"/>
      <w:spacing w:after="0" w:line="240" w:lineRule="auto"/>
      <w:jc w:val="both"/>
      <w:textboxTightWrap w:val="none"/>
    </w:pPr>
    <w:rPr>
      <w:rFonts w:ascii="Times New Roman" w:hAnsi="Times New Roman"/>
      <w:color w:val="auto"/>
      <w:sz w:val="22"/>
      <w:szCs w:val="20"/>
    </w:rPr>
  </w:style>
  <w:style w:type="character" w:customStyle="1" w:styleId="BodyTextChar">
    <w:name w:val="Body Text Char"/>
    <w:basedOn w:val="DefaultParagraphFont"/>
    <w:link w:val="BodyText"/>
    <w:uiPriority w:val="99"/>
    <w:rsid w:val="004D0DC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70CC2"/>
    <w:rsid w:val="00274A49"/>
    <w:rsid w:val="00476D36"/>
    <w:rsid w:val="00484813"/>
    <w:rsid w:val="005C4B01"/>
    <w:rsid w:val="007621A6"/>
    <w:rsid w:val="00B40369"/>
    <w:rsid w:val="00B7098D"/>
    <w:rsid w:val="00B906A5"/>
    <w:rsid w:val="00BC1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5</TotalTime>
  <Pages>5</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Martin Dawn1 [RCD] Education Centre</cp:lastModifiedBy>
  <cp:revision>6</cp:revision>
  <cp:lastPrinted>2016-07-14T17:27:00Z</cp:lastPrinted>
  <dcterms:created xsi:type="dcterms:W3CDTF">2025-09-30T09:16:00Z</dcterms:created>
  <dcterms:modified xsi:type="dcterms:W3CDTF">2025-10-01T13:39:00Z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