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Pr="002F197A" w:rsidRDefault="00B72132" w:rsidP="00B72132">
      <w:pPr>
        <w:rPr>
          <w:rFonts w:asciiTheme="minorHAnsi" w:hAnsiTheme="minorHAnsi" w:cstheme="minorHAnsi"/>
          <w:sz w:val="22"/>
          <w:szCs w:val="22"/>
        </w:rPr>
        <w:sectPr w:rsidR="00B72132" w:rsidRPr="002F197A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2F197A" w:rsidRDefault="00923D3D" w:rsidP="00694E5D">
      <w:pPr>
        <w:pStyle w:val="Heading1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D51C4" w:rsidRPr="002F197A">
            <w:rPr>
              <w:rFonts w:asciiTheme="minorHAnsi" w:hAnsiTheme="minorHAnsi" w:cstheme="minorHAnsi"/>
              <w:sz w:val="22"/>
              <w:szCs w:val="22"/>
            </w:rPr>
            <w:t>Foundation</w:t>
          </w:r>
          <w:r w:rsidR="00694E5D" w:rsidRPr="002F197A">
            <w:rPr>
              <w:rFonts w:asciiTheme="minorHAnsi" w:hAnsiTheme="minorHAnsi" w:cstheme="minorHAnsi"/>
              <w:sz w:val="22"/>
              <w:szCs w:val="22"/>
            </w:rPr>
            <w:t xml:space="preserve"> </w:t>
          </w:r>
          <w:r w:rsidR="002D51C4" w:rsidRPr="002F197A">
            <w:rPr>
              <w:rFonts w:asciiTheme="minorHAnsi" w:hAnsiTheme="minorHAnsi" w:cstheme="minorHAnsi"/>
              <w:sz w:val="22"/>
              <w:szCs w:val="22"/>
            </w:rPr>
            <w:t>Training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4941"/>
        <w:gridCol w:w="4941"/>
      </w:tblGrid>
      <w:tr w:rsidR="009D0420" w:rsidRPr="002F197A" w14:paraId="50E3E022" w14:textId="77777777" w:rsidTr="00B75A15">
        <w:trPr>
          <w:trHeight w:val="558"/>
        </w:trPr>
        <w:tc>
          <w:tcPr>
            <w:tcW w:w="4941" w:type="dxa"/>
          </w:tcPr>
          <w:p w14:paraId="424E3332" w14:textId="77777777" w:rsidR="009D0420" w:rsidRPr="002F197A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bookmarkStart w:id="0" w:name="_Toc142042366"/>
            <w:bookmarkStart w:id="1" w:name="_Toc142043217"/>
            <w:bookmarkStart w:id="2" w:name="_Toc143256350"/>
            <w:r w:rsidRPr="002F197A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Grade</w:t>
            </w:r>
          </w:p>
        </w:tc>
        <w:tc>
          <w:tcPr>
            <w:tcW w:w="4941" w:type="dxa"/>
          </w:tcPr>
          <w:p w14:paraId="4D0EEE96" w14:textId="0C84FDF9" w:rsidR="000C58F1" w:rsidRPr="002F197A" w:rsidRDefault="004A738F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F197A">
              <w:rPr>
                <w:rFonts w:asciiTheme="minorHAnsi" w:hAnsiTheme="minorHAnsi" w:cstheme="minorHAnsi"/>
                <w:sz w:val="22"/>
                <w:szCs w:val="22"/>
              </w:rPr>
              <w:t>F2</w:t>
            </w:r>
          </w:p>
        </w:tc>
      </w:tr>
      <w:tr w:rsidR="009D0420" w:rsidRPr="002F197A" w14:paraId="6080C243" w14:textId="77777777" w:rsidTr="00B75A15">
        <w:trPr>
          <w:trHeight w:val="555"/>
        </w:trPr>
        <w:tc>
          <w:tcPr>
            <w:tcW w:w="4941" w:type="dxa"/>
          </w:tcPr>
          <w:p w14:paraId="511A6AEB" w14:textId="77777777" w:rsidR="009D0420" w:rsidRPr="002F197A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2F197A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Placement</w:t>
            </w:r>
          </w:p>
        </w:tc>
        <w:tc>
          <w:tcPr>
            <w:tcW w:w="4941" w:type="dxa"/>
          </w:tcPr>
          <w:p w14:paraId="7D8488CB" w14:textId="089D419F" w:rsidR="000C58F1" w:rsidRPr="002F197A" w:rsidRDefault="004A738F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F197A">
              <w:rPr>
                <w:rFonts w:asciiTheme="minorHAnsi" w:hAnsiTheme="minorHAnsi" w:cstheme="minorHAnsi"/>
                <w:sz w:val="22"/>
                <w:szCs w:val="22"/>
              </w:rPr>
              <w:t>Obstetrics and Gynaecology</w:t>
            </w:r>
          </w:p>
        </w:tc>
      </w:tr>
      <w:tr w:rsidR="009D0420" w:rsidRPr="002F197A" w14:paraId="577CB162" w14:textId="77777777" w:rsidTr="00B75A15">
        <w:trPr>
          <w:trHeight w:val="421"/>
        </w:trPr>
        <w:tc>
          <w:tcPr>
            <w:tcW w:w="4941" w:type="dxa"/>
          </w:tcPr>
          <w:p w14:paraId="46A9818C" w14:textId="77777777" w:rsidR="009D0420" w:rsidRPr="002F197A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2F197A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Department</w:t>
            </w:r>
          </w:p>
        </w:tc>
        <w:tc>
          <w:tcPr>
            <w:tcW w:w="4941" w:type="dxa"/>
          </w:tcPr>
          <w:p w14:paraId="6FDB9F57" w14:textId="49B2B147" w:rsidR="009D0420" w:rsidRPr="002F197A" w:rsidRDefault="004A738F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F197A">
              <w:rPr>
                <w:rFonts w:asciiTheme="minorHAnsi" w:hAnsiTheme="minorHAnsi" w:cstheme="minorHAnsi"/>
                <w:sz w:val="22"/>
                <w:szCs w:val="22"/>
              </w:rPr>
              <w:t>Obstetrics and Gynaecology</w:t>
            </w:r>
          </w:p>
        </w:tc>
      </w:tr>
      <w:tr w:rsidR="004A738F" w:rsidRPr="002F197A" w14:paraId="4567B352" w14:textId="77777777" w:rsidTr="60DA2C70">
        <w:trPr>
          <w:trHeight w:val="1311"/>
        </w:trPr>
        <w:tc>
          <w:tcPr>
            <w:tcW w:w="4941" w:type="dxa"/>
          </w:tcPr>
          <w:p w14:paraId="65ADE247" w14:textId="77777777" w:rsidR="004A738F" w:rsidRPr="002F197A" w:rsidRDefault="004A738F" w:rsidP="004A738F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2F197A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The type of work to expect and learning opportunities</w:t>
            </w:r>
          </w:p>
        </w:tc>
        <w:tc>
          <w:tcPr>
            <w:tcW w:w="4941" w:type="dxa"/>
          </w:tcPr>
          <w:p w14:paraId="0DDE6031" w14:textId="77777777" w:rsidR="00B75A15" w:rsidRPr="002F197A" w:rsidRDefault="004A738F" w:rsidP="00B75A15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2F197A">
              <w:rPr>
                <w:rFonts w:asciiTheme="minorHAnsi" w:hAnsiTheme="minorHAnsi" w:cstheme="minorHAnsi"/>
                <w:sz w:val="22"/>
                <w:szCs w:val="22"/>
              </w:rPr>
              <w:t>To build upon undergraduate education and FY1 experience</w:t>
            </w:r>
          </w:p>
          <w:p w14:paraId="55A04013" w14:textId="4D1DDE1A" w:rsidR="004A738F" w:rsidRPr="002F197A" w:rsidRDefault="004A738F" w:rsidP="00B75A15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2F197A">
              <w:rPr>
                <w:rFonts w:asciiTheme="minorHAnsi" w:hAnsiTheme="minorHAnsi" w:cstheme="minorHAnsi"/>
                <w:sz w:val="22"/>
                <w:szCs w:val="22"/>
              </w:rPr>
              <w:t>To gain experience and familiarity in dealing with a wide variety of medical conditions</w:t>
            </w:r>
          </w:p>
          <w:p w14:paraId="7FC6EAF2" w14:textId="27E77325" w:rsidR="004A738F" w:rsidRPr="002F197A" w:rsidRDefault="004A738F" w:rsidP="00B75A15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2F197A">
              <w:rPr>
                <w:rFonts w:asciiTheme="minorHAnsi" w:hAnsiTheme="minorHAnsi" w:cstheme="minorHAnsi"/>
                <w:sz w:val="22"/>
                <w:szCs w:val="22"/>
              </w:rPr>
              <w:t>To develop the skills of history taking, physical examination, appropriate investigation and rational prescribing</w:t>
            </w:r>
          </w:p>
          <w:p w14:paraId="0D304226" w14:textId="7D6D32CE" w:rsidR="004A738F" w:rsidRPr="002F197A" w:rsidRDefault="004A738F" w:rsidP="00B75A15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2F197A">
              <w:rPr>
                <w:rFonts w:asciiTheme="minorHAnsi" w:hAnsiTheme="minorHAnsi" w:cstheme="minorHAnsi"/>
                <w:sz w:val="22"/>
                <w:szCs w:val="22"/>
              </w:rPr>
              <w:t>To master several basic medical techniques</w:t>
            </w:r>
          </w:p>
          <w:p w14:paraId="39C6A336" w14:textId="0C749292" w:rsidR="00B75A15" w:rsidRPr="002F197A" w:rsidRDefault="004A738F" w:rsidP="00B75A15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2F197A">
              <w:rPr>
                <w:rFonts w:asciiTheme="minorHAnsi" w:hAnsiTheme="minorHAnsi" w:cstheme="minorHAnsi"/>
                <w:sz w:val="22"/>
                <w:szCs w:val="22"/>
              </w:rPr>
              <w:t>To improve communication skills with patients, relatives and colleagues</w:t>
            </w:r>
          </w:p>
          <w:p w14:paraId="53AA9D58" w14:textId="77777777" w:rsidR="00B75A15" w:rsidRPr="002F197A" w:rsidRDefault="004A738F" w:rsidP="00B75A15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2F197A">
              <w:rPr>
                <w:rFonts w:asciiTheme="minorHAnsi" w:hAnsiTheme="minorHAnsi" w:cstheme="minorHAnsi"/>
                <w:sz w:val="22"/>
                <w:szCs w:val="22"/>
              </w:rPr>
              <w:t>To develop skills in managing time and conflicting prioritie</w:t>
            </w:r>
            <w:r w:rsidR="00B75A15" w:rsidRPr="002F197A">
              <w:rPr>
                <w:rFonts w:asciiTheme="minorHAnsi" w:hAnsiTheme="minorHAnsi" w:cstheme="minorHAnsi"/>
                <w:sz w:val="22"/>
                <w:szCs w:val="22"/>
              </w:rPr>
              <w:t>s</w:t>
            </w:r>
          </w:p>
          <w:p w14:paraId="0C7E0301" w14:textId="5945E560" w:rsidR="00B75A15" w:rsidRPr="002F197A" w:rsidRDefault="00B75A15" w:rsidP="00B75A15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2F197A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Attend formal consultant led weekly teaching</w:t>
            </w:r>
          </w:p>
          <w:p w14:paraId="524031DF" w14:textId="15047ED6" w:rsidR="00B75A15" w:rsidRPr="002F197A" w:rsidRDefault="00B75A15" w:rsidP="00B75A15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2F197A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Ward rounds, managing in-patients, attending and managing early pregnancy problems, assisting with obstetrical procedures e.g. caesarean sections and seeing to pregnant women, clinics, theatre sessions, teaching colleagues</w:t>
            </w:r>
          </w:p>
          <w:p w14:paraId="5ACEAA4A" w14:textId="77777777" w:rsidR="004A738F" w:rsidRPr="002F197A" w:rsidRDefault="004A738F" w:rsidP="004A738F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A738F" w:rsidRPr="002F197A" w14:paraId="49B1C2D6" w14:textId="77777777" w:rsidTr="60DA2C70">
        <w:trPr>
          <w:trHeight w:val="854"/>
        </w:trPr>
        <w:tc>
          <w:tcPr>
            <w:tcW w:w="4941" w:type="dxa"/>
          </w:tcPr>
          <w:p w14:paraId="365733D8" w14:textId="77777777" w:rsidR="004A738F" w:rsidRPr="002F197A" w:rsidRDefault="004A738F" w:rsidP="004A738F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2F197A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lastRenderedPageBreak/>
              <w:t>Where the placement is based</w:t>
            </w:r>
          </w:p>
        </w:tc>
        <w:tc>
          <w:tcPr>
            <w:tcW w:w="4941" w:type="dxa"/>
          </w:tcPr>
          <w:p w14:paraId="4A6CC441" w14:textId="3BA66F42" w:rsidR="004A738F" w:rsidRPr="002F197A" w:rsidRDefault="004A738F" w:rsidP="004A738F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F197A">
              <w:rPr>
                <w:rFonts w:asciiTheme="minorHAnsi" w:hAnsiTheme="minorHAnsi" w:cstheme="minorHAnsi"/>
                <w:sz w:val="22"/>
                <w:szCs w:val="22"/>
              </w:rPr>
              <w:t>Scarborough Hospital</w:t>
            </w:r>
          </w:p>
        </w:tc>
      </w:tr>
      <w:tr w:rsidR="004A738F" w:rsidRPr="002F197A" w14:paraId="52ECCD8C" w14:textId="77777777" w:rsidTr="00B75A15">
        <w:trPr>
          <w:trHeight w:val="691"/>
        </w:trPr>
        <w:tc>
          <w:tcPr>
            <w:tcW w:w="4941" w:type="dxa"/>
          </w:tcPr>
          <w:p w14:paraId="438C61AF" w14:textId="77777777" w:rsidR="004A738F" w:rsidRPr="002F197A" w:rsidRDefault="004A738F" w:rsidP="004A738F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2F197A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Educational and Clinical Supervisor(s) for the placement</w:t>
            </w:r>
          </w:p>
        </w:tc>
        <w:tc>
          <w:tcPr>
            <w:tcW w:w="4941" w:type="dxa"/>
          </w:tcPr>
          <w:p w14:paraId="7B8C5D86" w14:textId="53672493" w:rsidR="004A738F" w:rsidRPr="002F197A" w:rsidRDefault="004A738F" w:rsidP="004A738F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F197A">
              <w:rPr>
                <w:rFonts w:asciiTheme="minorHAnsi" w:hAnsiTheme="minorHAnsi" w:cstheme="minorHAnsi"/>
                <w:sz w:val="22"/>
                <w:szCs w:val="22"/>
              </w:rPr>
              <w:t>To be confirmed prior to start date</w:t>
            </w:r>
          </w:p>
        </w:tc>
      </w:tr>
      <w:tr w:rsidR="004A738F" w:rsidRPr="002F197A" w14:paraId="1AB63EB4" w14:textId="77777777" w:rsidTr="60DA2C70">
        <w:trPr>
          <w:trHeight w:val="834"/>
        </w:trPr>
        <w:tc>
          <w:tcPr>
            <w:tcW w:w="4941" w:type="dxa"/>
          </w:tcPr>
          <w:p w14:paraId="6196550A" w14:textId="77777777" w:rsidR="004A738F" w:rsidRPr="002F197A" w:rsidRDefault="004A738F" w:rsidP="004A738F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2F197A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Main duties of the placement</w:t>
            </w:r>
          </w:p>
        </w:tc>
        <w:tc>
          <w:tcPr>
            <w:tcW w:w="4941" w:type="dxa"/>
          </w:tcPr>
          <w:p w14:paraId="2E01DDEA" w14:textId="0C4D98DD" w:rsidR="004A738F" w:rsidRPr="002F197A" w:rsidRDefault="004A738F" w:rsidP="00154193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2F197A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FY2s are responsible for the day-to-day management of patients within the scope of the specialty, assisting at ward rounds and care of emergencies</w:t>
            </w:r>
          </w:p>
          <w:p w14:paraId="18AB2A1C" w14:textId="77777777" w:rsidR="004A738F" w:rsidRPr="004A738F" w:rsidRDefault="004A738F" w:rsidP="004A738F">
            <w:p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</w:p>
          <w:p w14:paraId="5F495106" w14:textId="17EE1C92" w:rsidR="004A738F" w:rsidRPr="002F197A" w:rsidRDefault="004A738F" w:rsidP="00154193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2F197A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Post holders can expect to see a wide range of conditions and attain considerable skill in their diagnosis, treatment and management</w:t>
            </w:r>
          </w:p>
        </w:tc>
      </w:tr>
      <w:tr w:rsidR="004A738F" w:rsidRPr="002F197A" w14:paraId="1060F48E" w14:textId="77777777" w:rsidTr="004A738F">
        <w:trPr>
          <w:trHeight w:val="951"/>
        </w:trPr>
        <w:tc>
          <w:tcPr>
            <w:tcW w:w="4941" w:type="dxa"/>
          </w:tcPr>
          <w:p w14:paraId="5C904BF7" w14:textId="77777777" w:rsidR="004A738F" w:rsidRPr="002F197A" w:rsidRDefault="004A738F" w:rsidP="004A738F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2F197A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Typical working pattern in this placement</w:t>
            </w:r>
          </w:p>
        </w:tc>
        <w:tc>
          <w:tcPr>
            <w:tcW w:w="4941" w:type="dxa"/>
          </w:tcPr>
          <w:p w14:paraId="26BF34FF" w14:textId="24CACF0E" w:rsidR="004A738F" w:rsidRPr="002F197A" w:rsidRDefault="004A738F" w:rsidP="004A738F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F197A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The post holder will also participate in a full shift working pattern</w:t>
            </w:r>
            <w:r w:rsidRPr="002F197A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 xml:space="preserve"> including weekends, nights and on calls</w:t>
            </w:r>
          </w:p>
        </w:tc>
      </w:tr>
      <w:tr w:rsidR="004A738F" w:rsidRPr="002F197A" w14:paraId="22EBA256" w14:textId="77777777" w:rsidTr="60DA2C70">
        <w:trPr>
          <w:trHeight w:val="834"/>
        </w:trPr>
        <w:tc>
          <w:tcPr>
            <w:tcW w:w="4941" w:type="dxa"/>
          </w:tcPr>
          <w:p w14:paraId="72929DDC" w14:textId="77777777" w:rsidR="004A738F" w:rsidRPr="002F197A" w:rsidRDefault="004A738F" w:rsidP="004A738F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2F197A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Employer</w:t>
            </w:r>
          </w:p>
        </w:tc>
        <w:tc>
          <w:tcPr>
            <w:tcW w:w="4941" w:type="dxa"/>
          </w:tcPr>
          <w:p w14:paraId="7DBEFC8D" w14:textId="1008FB3A" w:rsidR="004A738F" w:rsidRPr="002F197A" w:rsidRDefault="004A738F" w:rsidP="004A738F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F197A">
              <w:rPr>
                <w:rFonts w:asciiTheme="minorHAnsi" w:hAnsiTheme="minorHAnsi" w:cstheme="minorHAnsi"/>
                <w:sz w:val="22"/>
                <w:szCs w:val="22"/>
              </w:rPr>
              <w:t>York and Scarborough Teaching Hospitals Foundation Trust</w:t>
            </w:r>
          </w:p>
        </w:tc>
      </w:tr>
    </w:tbl>
    <w:bookmarkEnd w:id="0"/>
    <w:bookmarkEnd w:id="1"/>
    <w:bookmarkEnd w:id="2"/>
    <w:p w14:paraId="741FA44D" w14:textId="2B64FE49" w:rsidR="002D51C4" w:rsidRPr="002F197A" w:rsidRDefault="008B331B" w:rsidP="0019462E">
      <w:pPr>
        <w:rPr>
          <w:rFonts w:asciiTheme="minorHAnsi" w:hAnsiTheme="minorHAnsi" w:cstheme="minorHAnsi"/>
          <w:sz w:val="22"/>
          <w:szCs w:val="22"/>
        </w:rPr>
      </w:pPr>
      <w:r w:rsidRPr="002F197A">
        <w:rPr>
          <w:rFonts w:asciiTheme="minorHAnsi" w:hAnsiTheme="minorHAnsi" w:cstheme="minorHAnsi"/>
          <w:sz w:val="22"/>
          <w:szCs w:val="22"/>
        </w:rPr>
        <w:t>It is important to note that this description is a typical example of your placement and may be subject to change.</w:t>
      </w:r>
    </w:p>
    <w:sectPr w:rsidR="002D51C4" w:rsidRPr="002F197A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C9491" w14:textId="77777777" w:rsidR="00263325" w:rsidRDefault="00263325" w:rsidP="000C24AF">
      <w:pPr>
        <w:spacing w:after="0"/>
      </w:pPr>
      <w:r>
        <w:separator/>
      </w:r>
    </w:p>
  </w:endnote>
  <w:endnote w:type="continuationSeparator" w:id="0">
    <w:p w14:paraId="6000AC77" w14:textId="77777777" w:rsidR="00263325" w:rsidRDefault="00263325" w:rsidP="000C24AF">
      <w:pPr>
        <w:spacing w:after="0"/>
      </w:pPr>
      <w:r>
        <w:continuationSeparator/>
      </w:r>
    </w:p>
  </w:endnote>
  <w:endnote w:type="continuationNotice" w:id="1">
    <w:p w14:paraId="3BAB89EC" w14:textId="77777777" w:rsidR="00263325" w:rsidRDefault="002633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E1DF8" w14:textId="77777777" w:rsidR="00263325" w:rsidRDefault="00263325" w:rsidP="000C24AF">
      <w:pPr>
        <w:spacing w:after="0"/>
      </w:pPr>
      <w:r>
        <w:separator/>
      </w:r>
    </w:p>
  </w:footnote>
  <w:footnote w:type="continuationSeparator" w:id="0">
    <w:p w14:paraId="2426607F" w14:textId="77777777" w:rsidR="00263325" w:rsidRDefault="00263325" w:rsidP="000C24AF">
      <w:pPr>
        <w:spacing w:after="0"/>
      </w:pPr>
      <w:r>
        <w:continuationSeparator/>
      </w:r>
    </w:p>
  </w:footnote>
  <w:footnote w:type="continuationNotice" w:id="1">
    <w:p w14:paraId="02D06350" w14:textId="77777777" w:rsidR="00263325" w:rsidRDefault="002633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:adec="http://schemas.microsoft.com/office/drawing/2017/decorative" xmlns:w="http://schemas.openxmlformats.org/wordprocessingml/2006/main" xmlns:w10="urn:schemas-microsoft-com:office:word" xmlns:v="urn:schemas-microsoft-com:vml" xmlns:o="urn:schemas-microsoft-com:office:office" xmlns="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555A0"/>
    <w:multiLevelType w:val="hybridMultilevel"/>
    <w:tmpl w:val="478A0728"/>
    <w:lvl w:ilvl="0" w:tplc="9A48635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D916A0"/>
    <w:multiLevelType w:val="hybridMultilevel"/>
    <w:tmpl w:val="93E2D9AA"/>
    <w:lvl w:ilvl="0" w:tplc="9A48635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5D4D94"/>
    <w:multiLevelType w:val="hybridMultilevel"/>
    <w:tmpl w:val="C6F653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9795252">
    <w:abstractNumId w:val="0"/>
  </w:num>
  <w:num w:numId="2" w16cid:durableId="1394693074">
    <w:abstractNumId w:val="3"/>
  </w:num>
  <w:num w:numId="3" w16cid:durableId="570964709">
    <w:abstractNumId w:val="2"/>
  </w:num>
  <w:num w:numId="4" w16cid:durableId="1728608109">
    <w:abstractNumId w:val="5"/>
  </w:num>
  <w:num w:numId="5" w16cid:durableId="2120683952">
    <w:abstractNumId w:val="4"/>
  </w:num>
  <w:num w:numId="6" w16cid:durableId="199448100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DateAndTime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108B8"/>
    <w:rsid w:val="0001164C"/>
    <w:rsid w:val="0003185C"/>
    <w:rsid w:val="00031FD0"/>
    <w:rsid w:val="00055630"/>
    <w:rsid w:val="00061452"/>
    <w:rsid w:val="000733A2"/>
    <w:rsid w:val="0008313C"/>
    <w:rsid w:val="00085A64"/>
    <w:rsid w:val="000863E2"/>
    <w:rsid w:val="000935A1"/>
    <w:rsid w:val="00095621"/>
    <w:rsid w:val="000A20DA"/>
    <w:rsid w:val="000A266D"/>
    <w:rsid w:val="000A64E4"/>
    <w:rsid w:val="000C2447"/>
    <w:rsid w:val="000C24AF"/>
    <w:rsid w:val="000C58F1"/>
    <w:rsid w:val="000D39C3"/>
    <w:rsid w:val="000E2EBE"/>
    <w:rsid w:val="00101883"/>
    <w:rsid w:val="0010192E"/>
    <w:rsid w:val="00103F4D"/>
    <w:rsid w:val="0010592F"/>
    <w:rsid w:val="00113EEC"/>
    <w:rsid w:val="00121A3A"/>
    <w:rsid w:val="00127C11"/>
    <w:rsid w:val="00154193"/>
    <w:rsid w:val="001716E5"/>
    <w:rsid w:val="0019462E"/>
    <w:rsid w:val="001C3565"/>
    <w:rsid w:val="001C6937"/>
    <w:rsid w:val="001D1247"/>
    <w:rsid w:val="001D243C"/>
    <w:rsid w:val="001E004E"/>
    <w:rsid w:val="001E27F8"/>
    <w:rsid w:val="001F3126"/>
    <w:rsid w:val="00203E10"/>
    <w:rsid w:val="0022134A"/>
    <w:rsid w:val="0022596F"/>
    <w:rsid w:val="00240B6E"/>
    <w:rsid w:val="00246075"/>
    <w:rsid w:val="00251B94"/>
    <w:rsid w:val="00263325"/>
    <w:rsid w:val="00270DAD"/>
    <w:rsid w:val="00276EAB"/>
    <w:rsid w:val="002855F7"/>
    <w:rsid w:val="00294488"/>
    <w:rsid w:val="002A3F48"/>
    <w:rsid w:val="002A45CD"/>
    <w:rsid w:val="002B24BD"/>
    <w:rsid w:val="002B3BFD"/>
    <w:rsid w:val="002C0816"/>
    <w:rsid w:val="002D51C4"/>
    <w:rsid w:val="002F197A"/>
    <w:rsid w:val="002F7B8F"/>
    <w:rsid w:val="0033715E"/>
    <w:rsid w:val="0034439B"/>
    <w:rsid w:val="003444C7"/>
    <w:rsid w:val="0034560E"/>
    <w:rsid w:val="0035386A"/>
    <w:rsid w:val="0035464A"/>
    <w:rsid w:val="0037334B"/>
    <w:rsid w:val="00384FA1"/>
    <w:rsid w:val="003A4B22"/>
    <w:rsid w:val="003B2686"/>
    <w:rsid w:val="003B6BB4"/>
    <w:rsid w:val="003D3A42"/>
    <w:rsid w:val="003D3C14"/>
    <w:rsid w:val="003F7B0C"/>
    <w:rsid w:val="00410DE9"/>
    <w:rsid w:val="00411D1D"/>
    <w:rsid w:val="00420E7F"/>
    <w:rsid w:val="00423FAF"/>
    <w:rsid w:val="00427636"/>
    <w:rsid w:val="00430131"/>
    <w:rsid w:val="00443088"/>
    <w:rsid w:val="00455A3F"/>
    <w:rsid w:val="00472D33"/>
    <w:rsid w:val="00484943"/>
    <w:rsid w:val="00491977"/>
    <w:rsid w:val="00497DE0"/>
    <w:rsid w:val="004A738F"/>
    <w:rsid w:val="004C2AF2"/>
    <w:rsid w:val="004C79CA"/>
    <w:rsid w:val="004D763F"/>
    <w:rsid w:val="004E1840"/>
    <w:rsid w:val="004F0A67"/>
    <w:rsid w:val="004F1337"/>
    <w:rsid w:val="004F28CE"/>
    <w:rsid w:val="004F6303"/>
    <w:rsid w:val="005014AF"/>
    <w:rsid w:val="0052756A"/>
    <w:rsid w:val="00534180"/>
    <w:rsid w:val="00544C0C"/>
    <w:rsid w:val="00562216"/>
    <w:rsid w:val="005634F0"/>
    <w:rsid w:val="00577A42"/>
    <w:rsid w:val="0058121B"/>
    <w:rsid w:val="00584D6A"/>
    <w:rsid w:val="00590D21"/>
    <w:rsid w:val="005A25A0"/>
    <w:rsid w:val="005A3B89"/>
    <w:rsid w:val="005C068C"/>
    <w:rsid w:val="005C2644"/>
    <w:rsid w:val="005C4B01"/>
    <w:rsid w:val="005D4E5A"/>
    <w:rsid w:val="005D61B4"/>
    <w:rsid w:val="005E044E"/>
    <w:rsid w:val="005F0359"/>
    <w:rsid w:val="00601DBA"/>
    <w:rsid w:val="00613251"/>
    <w:rsid w:val="00614F79"/>
    <w:rsid w:val="00616632"/>
    <w:rsid w:val="0063502E"/>
    <w:rsid w:val="00654EE0"/>
    <w:rsid w:val="00655AF0"/>
    <w:rsid w:val="006679DE"/>
    <w:rsid w:val="00671B7A"/>
    <w:rsid w:val="00675E35"/>
    <w:rsid w:val="00684633"/>
    <w:rsid w:val="00692041"/>
    <w:rsid w:val="00694E5D"/>
    <w:rsid w:val="00694FC4"/>
    <w:rsid w:val="006D02E8"/>
    <w:rsid w:val="006E0C21"/>
    <w:rsid w:val="006E2FE7"/>
    <w:rsid w:val="006F37F0"/>
    <w:rsid w:val="00702B4D"/>
    <w:rsid w:val="00710E40"/>
    <w:rsid w:val="0071497F"/>
    <w:rsid w:val="00723A85"/>
    <w:rsid w:val="0073429A"/>
    <w:rsid w:val="00740573"/>
    <w:rsid w:val="007531B9"/>
    <w:rsid w:val="00753953"/>
    <w:rsid w:val="00761E45"/>
    <w:rsid w:val="00763FA3"/>
    <w:rsid w:val="007663CB"/>
    <w:rsid w:val="0077494B"/>
    <w:rsid w:val="00776A89"/>
    <w:rsid w:val="00796E96"/>
    <w:rsid w:val="007A1511"/>
    <w:rsid w:val="007A1D0E"/>
    <w:rsid w:val="007E4138"/>
    <w:rsid w:val="007E6C52"/>
    <w:rsid w:val="007F5954"/>
    <w:rsid w:val="007F5DBC"/>
    <w:rsid w:val="00801629"/>
    <w:rsid w:val="00811505"/>
    <w:rsid w:val="00811876"/>
    <w:rsid w:val="0081544B"/>
    <w:rsid w:val="00853A57"/>
    <w:rsid w:val="00855D19"/>
    <w:rsid w:val="00856061"/>
    <w:rsid w:val="008625E8"/>
    <w:rsid w:val="00864885"/>
    <w:rsid w:val="008744B1"/>
    <w:rsid w:val="00880D4A"/>
    <w:rsid w:val="00897829"/>
    <w:rsid w:val="008B331B"/>
    <w:rsid w:val="008C7569"/>
    <w:rsid w:val="008D2816"/>
    <w:rsid w:val="008D50ED"/>
    <w:rsid w:val="008D5572"/>
    <w:rsid w:val="008D5953"/>
    <w:rsid w:val="008E2296"/>
    <w:rsid w:val="00905552"/>
    <w:rsid w:val="00917854"/>
    <w:rsid w:val="00922AD1"/>
    <w:rsid w:val="00923D3D"/>
    <w:rsid w:val="0094128E"/>
    <w:rsid w:val="00943EC5"/>
    <w:rsid w:val="00970C89"/>
    <w:rsid w:val="00987163"/>
    <w:rsid w:val="00990E1C"/>
    <w:rsid w:val="009A0001"/>
    <w:rsid w:val="009B0321"/>
    <w:rsid w:val="009B47EA"/>
    <w:rsid w:val="009C27F0"/>
    <w:rsid w:val="009D0420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7438"/>
    <w:rsid w:val="00A41585"/>
    <w:rsid w:val="00A646D7"/>
    <w:rsid w:val="00A66950"/>
    <w:rsid w:val="00A75B7E"/>
    <w:rsid w:val="00A812B3"/>
    <w:rsid w:val="00AB3248"/>
    <w:rsid w:val="00AB731C"/>
    <w:rsid w:val="00AC103C"/>
    <w:rsid w:val="00AC7958"/>
    <w:rsid w:val="00AE45DB"/>
    <w:rsid w:val="00AE554A"/>
    <w:rsid w:val="00AE6B55"/>
    <w:rsid w:val="00AF7217"/>
    <w:rsid w:val="00B051B5"/>
    <w:rsid w:val="00B40369"/>
    <w:rsid w:val="00B44DD5"/>
    <w:rsid w:val="00B533D7"/>
    <w:rsid w:val="00B57496"/>
    <w:rsid w:val="00B72132"/>
    <w:rsid w:val="00B738AB"/>
    <w:rsid w:val="00B75A15"/>
    <w:rsid w:val="00B77C41"/>
    <w:rsid w:val="00B81669"/>
    <w:rsid w:val="00B906A5"/>
    <w:rsid w:val="00B907B5"/>
    <w:rsid w:val="00BA6DA0"/>
    <w:rsid w:val="00BC294E"/>
    <w:rsid w:val="00BC410E"/>
    <w:rsid w:val="00BC5961"/>
    <w:rsid w:val="00BC5F53"/>
    <w:rsid w:val="00BC78C6"/>
    <w:rsid w:val="00BE0046"/>
    <w:rsid w:val="00BE6447"/>
    <w:rsid w:val="00C01D97"/>
    <w:rsid w:val="00C021AB"/>
    <w:rsid w:val="00C06DA0"/>
    <w:rsid w:val="00C07F6B"/>
    <w:rsid w:val="00C15176"/>
    <w:rsid w:val="00C2506B"/>
    <w:rsid w:val="00C37063"/>
    <w:rsid w:val="00C40AAB"/>
    <w:rsid w:val="00C52947"/>
    <w:rsid w:val="00C67367"/>
    <w:rsid w:val="00C846FE"/>
    <w:rsid w:val="00C85F4A"/>
    <w:rsid w:val="00C92413"/>
    <w:rsid w:val="00CA0FAC"/>
    <w:rsid w:val="00CA667A"/>
    <w:rsid w:val="00CC7B1C"/>
    <w:rsid w:val="00CE086C"/>
    <w:rsid w:val="00CE5901"/>
    <w:rsid w:val="00CF4C68"/>
    <w:rsid w:val="00CF7DA5"/>
    <w:rsid w:val="00D2315A"/>
    <w:rsid w:val="00D356F8"/>
    <w:rsid w:val="00D50FF0"/>
    <w:rsid w:val="00D66537"/>
    <w:rsid w:val="00D92BBC"/>
    <w:rsid w:val="00D93D0D"/>
    <w:rsid w:val="00DA589B"/>
    <w:rsid w:val="00DC7A9D"/>
    <w:rsid w:val="00DD1729"/>
    <w:rsid w:val="00DD3B24"/>
    <w:rsid w:val="00DD77F0"/>
    <w:rsid w:val="00DD7C30"/>
    <w:rsid w:val="00DE3AB8"/>
    <w:rsid w:val="00DF4DBC"/>
    <w:rsid w:val="00E45C31"/>
    <w:rsid w:val="00E5122E"/>
    <w:rsid w:val="00E5704B"/>
    <w:rsid w:val="00E85295"/>
    <w:rsid w:val="00EA16A9"/>
    <w:rsid w:val="00EA46DE"/>
    <w:rsid w:val="00EB1195"/>
    <w:rsid w:val="00EB4C88"/>
    <w:rsid w:val="00EB6372"/>
    <w:rsid w:val="00EC37E3"/>
    <w:rsid w:val="00EC5299"/>
    <w:rsid w:val="00ED3649"/>
    <w:rsid w:val="00EE0481"/>
    <w:rsid w:val="00F06F3B"/>
    <w:rsid w:val="00F13D85"/>
    <w:rsid w:val="00F25CC7"/>
    <w:rsid w:val="00F42EB9"/>
    <w:rsid w:val="00F523E6"/>
    <w:rsid w:val="00F5718C"/>
    <w:rsid w:val="00F609E1"/>
    <w:rsid w:val="00F61204"/>
    <w:rsid w:val="00F64AB1"/>
    <w:rsid w:val="00F721B3"/>
    <w:rsid w:val="00F8486E"/>
    <w:rsid w:val="00F8709D"/>
    <w:rsid w:val="00F94E17"/>
    <w:rsid w:val="00FA30C8"/>
    <w:rsid w:val="00FA4212"/>
    <w:rsid w:val="00FB4899"/>
    <w:rsid w:val="00FB4EB0"/>
    <w:rsid w:val="00FE211E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476D36"/>
    <w:rsid w:val="00571E75"/>
    <w:rsid w:val="005C4B01"/>
    <w:rsid w:val="007531B9"/>
    <w:rsid w:val="007A1511"/>
    <w:rsid w:val="00B40369"/>
    <w:rsid w:val="00B90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9c778f81-1651-42e4-9e6b-0ecbab2e55e5"/>
    <ds:schemaRef ds:uri="adb28bee-d5fe-489b-9e7a-8ceb5dc9ebbd"/>
  </ds:schemaRefs>
</ds:datastoreItem>
</file>

<file path=customXml/itemProps2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78f81-1651-42e4-9e6b-0ecbab2e55e5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8</TotalTime>
  <Pages>2</Pages>
  <Words>250</Words>
  <Characters>1427</Characters>
  <Application>Microsoft Office Word</Application>
  <DocSecurity>0</DocSecurity>
  <Lines>11</Lines>
  <Paragraphs>3</Paragraphs>
  <ScaleCrop>false</ScaleCrop>
  <Company>Health &amp; Social Care Information Centre</Company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SANCHEZ-CAPUCHINO, Cassie (YORK AND SCARBOROUGH TEACHING HOSPITALS NHS FOUNDATION TRUST)</cp:lastModifiedBy>
  <cp:revision>8</cp:revision>
  <cp:lastPrinted>2016-07-14T17:27:00Z</cp:lastPrinted>
  <dcterms:created xsi:type="dcterms:W3CDTF">2025-11-18T12:17:00Z</dcterms:created>
  <dcterms:modified xsi:type="dcterms:W3CDTF">2025-11-18T12:25:00Z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