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BA29D3" w:rsidRDefault="00B72132" w:rsidP="00B72132">
      <w:pPr>
        <w:rPr>
          <w:rFonts w:asciiTheme="minorHAnsi" w:hAnsiTheme="minorHAnsi" w:cstheme="minorHAnsi"/>
          <w:sz w:val="22"/>
          <w:szCs w:val="22"/>
        </w:rPr>
        <w:sectPr w:rsidR="00B72132" w:rsidRPr="00BA29D3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BA29D3" w:rsidRDefault="004A33DB" w:rsidP="00694E5D">
      <w:pPr>
        <w:pStyle w:val="Heading1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BA29D3">
            <w:rPr>
              <w:rFonts w:asciiTheme="minorHAnsi" w:hAnsiTheme="minorHAnsi" w:cstheme="minorHAnsi"/>
              <w:sz w:val="22"/>
              <w:szCs w:val="22"/>
            </w:rPr>
            <w:t>Foundation</w:t>
          </w:r>
          <w:r w:rsidR="00694E5D" w:rsidRPr="00BA29D3">
            <w:rPr>
              <w:rFonts w:asciiTheme="minorHAnsi" w:hAnsiTheme="minorHAnsi" w:cstheme="minorHAnsi"/>
              <w:sz w:val="22"/>
              <w:szCs w:val="22"/>
            </w:rPr>
            <w:t xml:space="preserve"> </w:t>
          </w:r>
          <w:r w:rsidR="002D51C4" w:rsidRPr="00BA29D3">
            <w:rPr>
              <w:rFonts w:asciiTheme="minorHAnsi" w:hAnsiTheme="minorHAnsi" w:cstheme="minorHAnsi"/>
              <w:sz w:val="22"/>
              <w:szCs w:val="22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BA29D3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bookmarkStart w:id="0" w:name="_Toc142042366"/>
            <w:bookmarkStart w:id="1" w:name="_Toc142043217"/>
            <w:bookmarkStart w:id="2" w:name="_Toc143256350"/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Grade</w:t>
            </w:r>
          </w:p>
        </w:tc>
        <w:tc>
          <w:tcPr>
            <w:tcW w:w="4941" w:type="dxa"/>
          </w:tcPr>
          <w:p w14:paraId="4D0EEE96" w14:textId="4AD42888" w:rsidR="000C58F1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F2</w:t>
            </w:r>
          </w:p>
        </w:tc>
      </w:tr>
      <w:tr w:rsidR="009D0420" w:rsidRPr="00BA29D3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Placement</w:t>
            </w:r>
          </w:p>
        </w:tc>
        <w:tc>
          <w:tcPr>
            <w:tcW w:w="4941" w:type="dxa"/>
          </w:tcPr>
          <w:p w14:paraId="7D8488CB" w14:textId="35206F4A" w:rsidR="000C58F1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Acute Medicine</w:t>
            </w:r>
          </w:p>
        </w:tc>
      </w:tr>
      <w:tr w:rsidR="009D0420" w:rsidRPr="00BA29D3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Department</w:t>
            </w:r>
          </w:p>
        </w:tc>
        <w:tc>
          <w:tcPr>
            <w:tcW w:w="4941" w:type="dxa"/>
          </w:tcPr>
          <w:p w14:paraId="6FDB9F57" w14:textId="7E43F979" w:rsidR="009D0420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General &amp; Acute Medicine</w:t>
            </w:r>
          </w:p>
        </w:tc>
      </w:tr>
      <w:tr w:rsidR="009D0420" w:rsidRPr="00BA29D3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23A05C02" w14:textId="0CE3BAB9" w:rsidR="00C040E3" w:rsidRP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build upon undergraduate education and FY1 experience</w:t>
            </w:r>
          </w:p>
          <w:p w14:paraId="59F677D1" w14:textId="7E913503" w:rsidR="00C040E3" w:rsidRP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gain experience and familiarity in dealing with a wide variety of medical conditions</w:t>
            </w:r>
          </w:p>
          <w:p w14:paraId="5F5F6484" w14:textId="4202488C" w:rsidR="00C040E3" w:rsidRP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develop the skills of history taking, physical examination, appropriate investigation and rational prescribing</w:t>
            </w:r>
          </w:p>
          <w:p w14:paraId="471FED48" w14:textId="2FDCA4CD" w:rsid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master several basic medical techniques</w:t>
            </w:r>
          </w:p>
          <w:p w14:paraId="49B85BA7" w14:textId="31D9F4DE" w:rsidR="004A33DB" w:rsidRPr="004A33DB" w:rsidRDefault="004A33DB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Opportunity to complete sufficient clinical skills and core procedures to satisfy the mandatory requirements of your training curricula where appropriate</w:t>
            </w:r>
          </w:p>
          <w:p w14:paraId="3A96880C" w14:textId="4A42E7B4" w:rsidR="00C040E3" w:rsidRPr="004A33DB" w:rsidRDefault="00C040E3" w:rsidP="004A33DB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improve communication skills with patients, relatives and colleagues</w:t>
            </w:r>
          </w:p>
          <w:p w14:paraId="5ACEAA4A" w14:textId="1B1DD54D" w:rsidR="009D0420" w:rsidRPr="004A33DB" w:rsidRDefault="00C040E3" w:rsidP="004A33DB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To develop skills in managing time and conflicting priorities</w:t>
            </w:r>
          </w:p>
        </w:tc>
      </w:tr>
      <w:tr w:rsidR="009D0420" w:rsidRPr="00BA29D3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5D35C753" w:rsidR="009D0420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Scarborough Hospital</w:t>
            </w:r>
          </w:p>
        </w:tc>
      </w:tr>
      <w:tr w:rsidR="009D0420" w:rsidRPr="00BA29D3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5B947E6B" w:rsidR="009D0420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To be confirmed prior to start date</w:t>
            </w:r>
          </w:p>
        </w:tc>
      </w:tr>
      <w:tr w:rsidR="009D0420" w:rsidRPr="00BA29D3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Main duties of the placement</w:t>
            </w:r>
          </w:p>
        </w:tc>
        <w:tc>
          <w:tcPr>
            <w:tcW w:w="4941" w:type="dxa"/>
          </w:tcPr>
          <w:p w14:paraId="523D91F5" w14:textId="77777777" w:rsidR="00C040E3" w:rsidRPr="004A33DB" w:rsidRDefault="00C040E3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Admitting acute, unselected medical patients and dealing with the acutely ill medical patients. </w:t>
            </w:r>
          </w:p>
          <w:p w14:paraId="1F153E4B" w14:textId="77777777" w:rsidR="00C040E3" w:rsidRPr="004A33DB" w:rsidRDefault="00C040E3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 xml:space="preserve">Daily sessions in the Acute Medicine Unit (AMU), where the doctor admits new patients, assists with the management of in-patients and attends two daily Consultant (on-call) ward rounds. There will also be senior doctors </w:t>
            </w: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lastRenderedPageBreak/>
              <w:t>reviewing patients and the constant support of the middle grade doctor on-call.</w:t>
            </w:r>
          </w:p>
          <w:p w14:paraId="5F495106" w14:textId="2E6DA116" w:rsidR="009D0420" w:rsidRPr="004A33DB" w:rsidRDefault="00C040E3" w:rsidP="004A33DB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textboxTightWrap w:val="none"/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</w:pPr>
            <w:r w:rsidRPr="004A33DB">
              <w:rPr>
                <w:rFonts w:asciiTheme="minorHAnsi" w:eastAsia="MS Mincho" w:hAnsiTheme="minorHAnsi" w:cstheme="minorHAnsi"/>
                <w:color w:val="auto"/>
                <w:sz w:val="22"/>
                <w:szCs w:val="22"/>
              </w:rPr>
              <w:t>The post offers excellent exposure to acute (internal) medicine and allows the post holder to maximise their exposure and experience.</w:t>
            </w:r>
          </w:p>
        </w:tc>
      </w:tr>
      <w:tr w:rsidR="009D0420" w:rsidRPr="00BA29D3" w14:paraId="1060F48E" w14:textId="77777777" w:rsidTr="00C040E3">
        <w:trPr>
          <w:trHeight w:val="841"/>
        </w:trPr>
        <w:tc>
          <w:tcPr>
            <w:tcW w:w="4941" w:type="dxa"/>
          </w:tcPr>
          <w:p w14:paraId="5C904BF7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3D9BC8BD" w:rsidR="009D0420" w:rsidRPr="00BA29D3" w:rsidRDefault="00C040E3" w:rsidP="00CE5901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Participation in a full shift working pattern including weekends, nights and on calls.</w:t>
            </w:r>
          </w:p>
        </w:tc>
      </w:tr>
      <w:tr w:rsidR="009D0420" w:rsidRPr="00BA29D3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BA29D3" w:rsidRDefault="009D0420" w:rsidP="00CE5901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b/>
                <w:bCs/>
                <w:color w:val="005EB8" w:themeColor="text2"/>
                <w:sz w:val="22"/>
                <w:szCs w:val="22"/>
              </w:rPr>
              <w:t>Employer</w:t>
            </w:r>
          </w:p>
        </w:tc>
        <w:tc>
          <w:tcPr>
            <w:tcW w:w="4941" w:type="dxa"/>
          </w:tcPr>
          <w:p w14:paraId="7DBEFC8D" w14:textId="050590B0" w:rsidR="009D0420" w:rsidRPr="00BA29D3" w:rsidRDefault="00C040E3" w:rsidP="00C040E3">
            <w:pPr>
              <w:spacing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 xml:space="preserve">York </w:t>
            </w: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 xml:space="preserve">and Scarborough </w:t>
            </w:r>
            <w:r w:rsidRPr="00BA29D3">
              <w:rPr>
                <w:rFonts w:asciiTheme="minorHAnsi" w:hAnsiTheme="minorHAnsi" w:cstheme="minorHAnsi"/>
                <w:sz w:val="22"/>
                <w:szCs w:val="22"/>
              </w:rPr>
              <w:t>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BA29D3" w:rsidRDefault="008B331B" w:rsidP="0019462E">
      <w:pPr>
        <w:rPr>
          <w:rFonts w:asciiTheme="minorHAnsi" w:hAnsiTheme="minorHAnsi" w:cstheme="minorHAnsi"/>
          <w:sz w:val="22"/>
          <w:szCs w:val="22"/>
        </w:rPr>
      </w:pPr>
      <w:r w:rsidRPr="00BA29D3">
        <w:rPr>
          <w:rFonts w:asciiTheme="minorHAnsi" w:hAnsiTheme="minorHAnsi" w:cstheme="minorHAnsi"/>
          <w:sz w:val="22"/>
          <w:szCs w:val="22"/>
        </w:rPr>
        <w:t>It is important to note that this description is a typical example of your placement and may be subject to change.</w:t>
      </w:r>
    </w:p>
    <w:sectPr w:rsidR="002D51C4" w:rsidRPr="00BA29D3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96639"/>
    <w:multiLevelType w:val="hybridMultilevel"/>
    <w:tmpl w:val="B436EBAC"/>
    <w:lvl w:ilvl="0" w:tplc="64E2A4D8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241E1"/>
    <w:multiLevelType w:val="hybridMultilevel"/>
    <w:tmpl w:val="21F28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D90E50"/>
    <w:multiLevelType w:val="hybridMultilevel"/>
    <w:tmpl w:val="E3444F52"/>
    <w:lvl w:ilvl="0" w:tplc="64E2A4D8">
      <w:numFmt w:val="bullet"/>
      <w:lvlText w:val=""/>
      <w:lvlJc w:val="left"/>
      <w:pPr>
        <w:ind w:left="720" w:hanging="360"/>
      </w:pPr>
      <w:rPr>
        <w:rFonts w:ascii="Symbol" w:eastAsia="MS Mincho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447462"/>
    <w:multiLevelType w:val="hybridMultilevel"/>
    <w:tmpl w:val="664E3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795252">
    <w:abstractNumId w:val="0"/>
  </w:num>
  <w:num w:numId="2" w16cid:durableId="1394693074">
    <w:abstractNumId w:val="3"/>
  </w:num>
  <w:num w:numId="3" w16cid:durableId="570964709">
    <w:abstractNumId w:val="2"/>
  </w:num>
  <w:num w:numId="4" w16cid:durableId="697580943">
    <w:abstractNumId w:val="4"/>
  </w:num>
  <w:num w:numId="5" w16cid:durableId="1508981079">
    <w:abstractNumId w:val="6"/>
  </w:num>
  <w:num w:numId="6" w16cid:durableId="246816191">
    <w:abstractNumId w:val="5"/>
  </w:num>
  <w:num w:numId="7" w16cid:durableId="59860859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716E5"/>
    <w:rsid w:val="00176580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B5BD2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56DBC"/>
    <w:rsid w:val="00472D33"/>
    <w:rsid w:val="00484943"/>
    <w:rsid w:val="00491977"/>
    <w:rsid w:val="00497DE0"/>
    <w:rsid w:val="004A33DB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93DD0"/>
    <w:rsid w:val="00BA29D3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40E3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56DBC"/>
    <w:rsid w:val="00476D36"/>
    <w:rsid w:val="00571E75"/>
    <w:rsid w:val="005C4B01"/>
    <w:rsid w:val="007A1511"/>
    <w:rsid w:val="00B40369"/>
    <w:rsid w:val="00B90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14</TotalTime>
  <Pages>2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5</cp:revision>
  <cp:lastPrinted>2016-07-14T17:27:00Z</cp:lastPrinted>
  <dcterms:created xsi:type="dcterms:W3CDTF">2025-11-18T10:04:00Z</dcterms:created>
  <dcterms:modified xsi:type="dcterms:W3CDTF">2025-11-18T10:19:00Z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