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0687C" w14:textId="77777777" w:rsidR="00A47924" w:rsidRPr="00A47924" w:rsidRDefault="00A47924" w:rsidP="00720BA6">
      <w:pPr>
        <w:pStyle w:val="Heading1"/>
        <w:pBdr>
          <w:bottom w:val="single" w:sz="4" w:space="2" w:color="A00054"/>
        </w:pBdr>
        <w:spacing w:before="0" w:after="0"/>
        <w:rPr>
          <w:sz w:val="20"/>
          <w:szCs w:val="20"/>
        </w:rPr>
      </w:pPr>
    </w:p>
    <w:p w14:paraId="7CC54FC2" w14:textId="77777777" w:rsidR="008E1364" w:rsidRDefault="008E1364" w:rsidP="00720BA6">
      <w:pPr>
        <w:pStyle w:val="Heading1"/>
        <w:pBdr>
          <w:bottom w:val="single" w:sz="4" w:space="2" w:color="A00054"/>
        </w:pBdr>
        <w:spacing w:before="0" w:after="0"/>
      </w:pPr>
      <w:r>
        <w:t>Job Description</w:t>
      </w:r>
    </w:p>
    <w:p w14:paraId="3891C934" w14:textId="77777777" w:rsidR="008E1364" w:rsidRPr="00760B8B" w:rsidRDefault="00A47924" w:rsidP="00720BA6">
      <w:pPr>
        <w:pStyle w:val="Heading1"/>
        <w:pBdr>
          <w:bottom w:val="single" w:sz="4" w:space="2" w:color="A00054"/>
        </w:pBdr>
        <w:spacing w:before="0" w:after="0"/>
      </w:pPr>
      <w:r w:rsidRPr="00760B8B">
        <w:t xml:space="preserve">NIHR Academic Clinical Fellowship </w:t>
      </w:r>
    </w:p>
    <w:p w14:paraId="03939B68" w14:textId="77777777" w:rsidR="00AC5E88" w:rsidRDefault="00760B8B" w:rsidP="00720BA6">
      <w:pPr>
        <w:pStyle w:val="Heading1"/>
        <w:pBdr>
          <w:bottom w:val="single" w:sz="4" w:space="2" w:color="A00054"/>
        </w:pBdr>
        <w:spacing w:before="0" w:after="0"/>
      </w:pPr>
      <w:r w:rsidRPr="00760B8B">
        <w:t>Rehabilitation Medicine</w:t>
      </w:r>
      <w:r w:rsidR="00A47924" w:rsidRPr="00760B8B">
        <w:t xml:space="preserve"> </w:t>
      </w:r>
      <w:r w:rsidR="00A47924" w:rsidRPr="00C65999">
        <w:t>ST3</w:t>
      </w:r>
      <w:r w:rsidR="0052122B">
        <w:t xml:space="preserve"> </w:t>
      </w:r>
      <w:r w:rsidR="00113DCD">
        <w:t>(1 Post)</w:t>
      </w:r>
      <w:r w:rsidR="005D0EAC">
        <w:t xml:space="preserve"> </w:t>
      </w:r>
    </w:p>
    <w:p w14:paraId="72D97BD5" w14:textId="04699901" w:rsidR="00AC5E88" w:rsidRDefault="00D72592" w:rsidP="00720BA6">
      <w:pPr>
        <w:pStyle w:val="Heading1"/>
        <w:pBdr>
          <w:bottom w:val="single" w:sz="4" w:space="2" w:color="A00054"/>
        </w:pBdr>
        <w:spacing w:before="0" w:after="0"/>
      </w:pPr>
      <w:r>
        <w:t>Primary Care and Community Care NIHR Research Theme</w:t>
      </w:r>
    </w:p>
    <w:p w14:paraId="4B1326BF" w14:textId="77777777" w:rsidR="00720BA6" w:rsidRDefault="00720BA6" w:rsidP="00720BA6">
      <w:pPr>
        <w:spacing w:after="0"/>
        <w:rPr>
          <w:rFonts w:cs="Arial"/>
          <w:lang w:eastAsia="en-GB"/>
        </w:rPr>
      </w:pPr>
    </w:p>
    <w:p w14:paraId="3C758963" w14:textId="38C24C2C" w:rsidR="001D7684" w:rsidRDefault="001D7684" w:rsidP="00720BA6">
      <w:pPr>
        <w:spacing w:after="0"/>
        <w:rPr>
          <w:rFonts w:cs="Arial"/>
          <w:lang w:eastAsia="en-GB"/>
        </w:rPr>
      </w:pPr>
      <w:r>
        <w:rPr>
          <w:rFonts w:cs="Arial"/>
          <w:lang w:eastAsia="en-GB"/>
        </w:rPr>
        <w:t>The University of Leeds, in partnership with NHS England North East and Yorkshire, and the Leeds Teaching Hospitals NHS Trust, has developed an exciting pathway of academic clinical training opportunities.</w:t>
      </w:r>
    </w:p>
    <w:p w14:paraId="09619833" w14:textId="77777777" w:rsidR="00720BA6" w:rsidRDefault="00720BA6" w:rsidP="00720BA6">
      <w:pPr>
        <w:spacing w:after="0"/>
        <w:rPr>
          <w:rFonts w:cs="Arial"/>
          <w:lang w:eastAsia="en-GB"/>
        </w:rPr>
      </w:pPr>
    </w:p>
    <w:p w14:paraId="10BFDE81" w14:textId="4B505167" w:rsidR="00A47924" w:rsidRPr="001D7684" w:rsidRDefault="001D7684" w:rsidP="00720BA6">
      <w:pPr>
        <w:spacing w:after="0"/>
      </w:pPr>
      <w:r w:rsidRPr="00DB6E3E">
        <w:rPr>
          <w:rFonts w:cs="Arial"/>
          <w:lang w:eastAsia="en-GB"/>
        </w:rPr>
        <w:t xml:space="preserve">Applications are now invited for an </w:t>
      </w:r>
      <w:r w:rsidRPr="00DB6E3E">
        <w:rPr>
          <w:rFonts w:cs="Arial"/>
          <w:b/>
          <w:lang w:eastAsia="en-GB"/>
        </w:rPr>
        <w:t>Academic Clinical Fellowship in</w:t>
      </w:r>
      <w:r w:rsidRPr="00DB6E3E">
        <w:rPr>
          <w:rFonts w:cs="Arial"/>
          <w:b/>
          <w:color w:val="FF0000"/>
          <w:lang w:eastAsia="en-GB"/>
        </w:rPr>
        <w:t xml:space="preserve"> </w:t>
      </w:r>
      <w:r w:rsidRPr="00DB6E3E">
        <w:rPr>
          <w:rFonts w:cs="Arial"/>
          <w:b/>
          <w:bCs/>
        </w:rPr>
        <w:t xml:space="preserve">Rehabilitation Medicine </w:t>
      </w:r>
      <w:r w:rsidRPr="00DB6E3E">
        <w:rPr>
          <w:rFonts w:cs="Arial"/>
          <w:b/>
          <w:lang w:eastAsia="en-GB"/>
        </w:rPr>
        <w:t xml:space="preserve">at </w:t>
      </w:r>
      <w:r w:rsidRPr="00DB6E3E">
        <w:rPr>
          <w:rFonts w:cs="Arial"/>
          <w:b/>
          <w:bCs/>
        </w:rPr>
        <w:t xml:space="preserve">ST3 </w:t>
      </w:r>
      <w:r w:rsidRPr="00DB6E3E">
        <w:rPr>
          <w:rFonts w:cs="Arial"/>
          <w:b/>
          <w:lang w:eastAsia="en-GB"/>
        </w:rPr>
        <w:t xml:space="preserve">level </w:t>
      </w:r>
      <w:bookmarkStart w:id="0" w:name="_Hlk107936479"/>
      <w:r w:rsidRPr="00DB6E3E">
        <w:rPr>
          <w:rFonts w:cs="Arial"/>
          <w:b/>
          <w:lang w:eastAsia="en-GB"/>
        </w:rPr>
        <w:t xml:space="preserve">in the </w:t>
      </w:r>
      <w:bookmarkEnd w:id="0"/>
      <w:r>
        <w:rPr>
          <w:rFonts w:cs="Arial"/>
          <w:b/>
          <w:lang w:eastAsia="en-GB"/>
        </w:rPr>
        <w:t>Primary Care and Community Care NIHR Research Theme.</w:t>
      </w:r>
      <w:r w:rsidRPr="00DB6E3E">
        <w:rPr>
          <w:rFonts w:cs="Arial"/>
          <w:i/>
          <w:lang w:eastAsia="en-GB"/>
        </w:rPr>
        <w:t xml:space="preserve"> </w:t>
      </w:r>
      <w:r w:rsidRPr="00DB6E3E">
        <w:rPr>
          <w:rFonts w:cs="Arial"/>
          <w:lang w:eastAsia="en-GB"/>
        </w:rPr>
        <w:t xml:space="preserve"> </w:t>
      </w:r>
      <w:r w:rsidRPr="00DB6E3E">
        <w:rPr>
          <w:rFonts w:cs="Arial"/>
          <w:i/>
          <w:lang w:eastAsia="en-GB"/>
        </w:rPr>
        <w:t xml:space="preserve">This is a multi-specialty </w:t>
      </w:r>
      <w:r w:rsidR="00720BA6" w:rsidRPr="00DB6E3E">
        <w:rPr>
          <w:rFonts w:cs="Arial"/>
          <w:i/>
          <w:lang w:eastAsia="en-GB"/>
        </w:rPr>
        <w:t>vacancy;</w:t>
      </w:r>
      <w:r w:rsidRPr="00DB6E3E">
        <w:rPr>
          <w:rFonts w:cs="Arial"/>
          <w:i/>
          <w:lang w:eastAsia="en-GB"/>
        </w:rPr>
        <w:t xml:space="preserve"> an appointment may not be made in this specialty. There will be 1 ACF post in either </w:t>
      </w:r>
      <w:r w:rsidR="0057215E">
        <w:rPr>
          <w:rFonts w:cs="Arial"/>
          <w:i/>
          <w:lang w:eastAsia="en-GB"/>
        </w:rPr>
        <w:t>Rehabilitation Medicine or General Surgery</w:t>
      </w:r>
      <w:r w:rsidRPr="00DB6E3E">
        <w:rPr>
          <w:rFonts w:cs="Arial"/>
          <w:i/>
          <w:color w:val="FF0000"/>
          <w:lang w:eastAsia="en-GB"/>
        </w:rPr>
        <w:t>.</w:t>
      </w:r>
      <w:r w:rsidRPr="00DB6E3E">
        <w:rPr>
          <w:rFonts w:cs="Arial"/>
        </w:rPr>
        <w:t xml:space="preserve"> </w:t>
      </w:r>
      <w:r w:rsidRPr="00DB6E3E">
        <w:rPr>
          <w:rFonts w:cs="Arial"/>
          <w:lang w:eastAsia="en-GB"/>
        </w:rPr>
        <w:t xml:space="preserve">This new post has been created as part of the Health Education England and National Institute for Health Research (NIHR) Academy Integrated Academic Training programme and offers candidates comprehensive clinical academic </w:t>
      </w:r>
      <w:r w:rsidR="00F10FBC">
        <w:rPr>
          <w:rFonts w:cs="Arial"/>
          <w:lang w:eastAsia="en-GB"/>
        </w:rPr>
        <w:t>training,</w:t>
      </w:r>
      <w:r w:rsidRPr="00DB6E3E">
        <w:rPr>
          <w:rFonts w:cs="Arial"/>
          <w:lang w:eastAsia="en-GB"/>
        </w:rPr>
        <w:t xml:space="preserve"> working alongside internationally renowned clinicians and researchers</w:t>
      </w:r>
      <w:r w:rsidR="00A47924" w:rsidRPr="00DB6E3E">
        <w:rPr>
          <w:rFonts w:cs="Arial"/>
          <w:lang w:eastAsia="en-GB"/>
        </w:rPr>
        <w:t>.</w:t>
      </w:r>
    </w:p>
    <w:p w14:paraId="2BC7C1E6" w14:textId="77777777" w:rsidR="00A47924" w:rsidRPr="00DB6E3E" w:rsidRDefault="00A47924" w:rsidP="00720BA6">
      <w:pPr>
        <w:pStyle w:val="NoSpacing"/>
        <w:rPr>
          <w:rFonts w:cs="Arial"/>
          <w:lang w:eastAsia="en-GB"/>
        </w:rPr>
      </w:pPr>
    </w:p>
    <w:p w14:paraId="29664F86" w14:textId="183E1654" w:rsidR="00A47924" w:rsidRPr="00DB6E3E" w:rsidRDefault="00A47924" w:rsidP="00720BA6">
      <w:pPr>
        <w:pStyle w:val="NoSpacing"/>
        <w:rPr>
          <w:rFonts w:cs="Arial"/>
          <w:lang w:eastAsia="en-GB"/>
        </w:rPr>
      </w:pPr>
      <w:r w:rsidRPr="00DB6E3E">
        <w:rPr>
          <w:rFonts w:cs="Arial"/>
          <w:lang w:eastAsia="en-GB"/>
        </w:rPr>
        <w:t>We are seeking highly motivated, enthusiastic individuals with the potential to excel in both their clinical and academic training and who have the ambition to be the next generation of academic clinicians.</w:t>
      </w:r>
      <w:r w:rsidR="00720BA6">
        <w:rPr>
          <w:rFonts w:cs="Arial"/>
          <w:lang w:eastAsia="en-GB"/>
        </w:rPr>
        <w:t xml:space="preserve"> </w:t>
      </w:r>
      <w:r w:rsidR="00BC36E7">
        <w:rPr>
          <w:rFonts w:cs="Arial"/>
          <w:lang w:eastAsia="en-GB"/>
        </w:rPr>
        <w:t>Rehabilitation Medicine is a</w:t>
      </w:r>
      <w:r w:rsidR="007A6CDC">
        <w:rPr>
          <w:rFonts w:cs="Arial"/>
          <w:lang w:eastAsia="en-GB"/>
        </w:rPr>
        <w:t xml:space="preserve">n expanding </w:t>
      </w:r>
      <w:r w:rsidR="00BC36E7">
        <w:rPr>
          <w:rFonts w:cs="Arial"/>
          <w:lang w:eastAsia="en-GB"/>
        </w:rPr>
        <w:t xml:space="preserve">medical specialty that </w:t>
      </w:r>
      <w:r w:rsidR="007A6CDC">
        <w:rPr>
          <w:rFonts w:cs="Arial"/>
          <w:lang w:eastAsia="en-GB"/>
        </w:rPr>
        <w:t xml:space="preserve">helps people regain and </w:t>
      </w:r>
      <w:r w:rsidR="00BC36E7">
        <w:rPr>
          <w:rFonts w:cs="Arial"/>
          <w:lang w:eastAsia="en-GB"/>
        </w:rPr>
        <w:t xml:space="preserve">improve function in long-term disabling conditions </w:t>
      </w:r>
      <w:r w:rsidR="007A6CDC">
        <w:rPr>
          <w:rFonts w:cs="Arial"/>
          <w:lang w:eastAsia="en-GB"/>
        </w:rPr>
        <w:t xml:space="preserve">after illness, injury, surgery </w:t>
      </w:r>
      <w:r w:rsidR="00151691">
        <w:rPr>
          <w:rFonts w:cs="Arial"/>
          <w:lang w:eastAsia="en-GB"/>
        </w:rPr>
        <w:t xml:space="preserve">or infection. </w:t>
      </w:r>
      <w:r w:rsidR="00BC36E7">
        <w:rPr>
          <w:rFonts w:cs="Arial"/>
          <w:lang w:eastAsia="en-GB"/>
        </w:rPr>
        <w:t>The common conditions the speciality manages are polytrauma, brain injury, spinal cord injury, stroke, amputation, chronic musculoskeletal conditions, chronic pain and post-infection conditions.</w:t>
      </w:r>
    </w:p>
    <w:p w14:paraId="55059FA5" w14:textId="77777777" w:rsidR="00A47924" w:rsidRPr="00DB6E3E" w:rsidRDefault="00A47924" w:rsidP="00720BA6">
      <w:pPr>
        <w:pStyle w:val="NoSpacing"/>
        <w:rPr>
          <w:rFonts w:cs="Arial"/>
          <w:lang w:eastAsia="en-GB"/>
        </w:rPr>
      </w:pPr>
    </w:p>
    <w:p w14:paraId="6FA47620" w14:textId="068BD4A6" w:rsidR="00A47924" w:rsidRPr="00DB6E3E" w:rsidRDefault="00A47924" w:rsidP="00720BA6">
      <w:pPr>
        <w:pStyle w:val="NoSpacing"/>
        <w:rPr>
          <w:rFonts w:cs="Arial"/>
          <w:lang w:eastAsia="en-GB"/>
        </w:rPr>
      </w:pPr>
      <w:r w:rsidRPr="00DB6E3E">
        <w:rPr>
          <w:rFonts w:cs="Arial"/>
          <w:noProof/>
        </w:rPr>
        <w:t xml:space="preserve">This Academic Clinical Fellowship (ACF) programme in </w:t>
      </w:r>
      <w:r w:rsidR="00760B8B" w:rsidRPr="00DB6E3E">
        <w:rPr>
          <w:rFonts w:cs="Arial"/>
          <w:bCs/>
        </w:rPr>
        <w:t>Rehabilitation Medicine</w:t>
      </w:r>
      <w:r w:rsidRPr="00DB6E3E">
        <w:rPr>
          <w:rFonts w:cs="Arial"/>
          <w:b/>
          <w:bCs/>
        </w:rPr>
        <w:t xml:space="preserve"> </w:t>
      </w:r>
      <w:r w:rsidRPr="00DB6E3E">
        <w:rPr>
          <w:rFonts w:cs="Arial"/>
          <w:noProof/>
        </w:rPr>
        <w:t xml:space="preserve">will be run by the University of Leeds, the Leeds Teaching Hospitals NHS Trust and </w:t>
      </w:r>
      <w:r w:rsidR="0057215E">
        <w:rPr>
          <w:rFonts w:cs="Arial"/>
          <w:noProof/>
        </w:rPr>
        <w:t>NHS</w:t>
      </w:r>
      <w:r w:rsidRPr="00DB6E3E">
        <w:rPr>
          <w:rFonts w:cs="Arial"/>
          <w:noProof/>
        </w:rPr>
        <w:t xml:space="preserve"> </w:t>
      </w:r>
      <w:r w:rsidR="003755DE" w:rsidRPr="00DB6E3E">
        <w:rPr>
          <w:rFonts w:cs="Arial"/>
          <w:noProof/>
        </w:rPr>
        <w:t xml:space="preserve">England </w:t>
      </w:r>
      <w:r w:rsidR="00D9457C">
        <w:rPr>
          <w:rFonts w:cs="Arial"/>
          <w:noProof/>
        </w:rPr>
        <w:t>North East and Yorkshire</w:t>
      </w:r>
      <w:r w:rsidR="00E900AA" w:rsidRPr="00DB6E3E">
        <w:rPr>
          <w:rFonts w:cs="Arial"/>
          <w:noProof/>
        </w:rPr>
        <w:t>.</w:t>
      </w:r>
      <w:r w:rsidR="00720BA6">
        <w:rPr>
          <w:rFonts w:cs="Arial"/>
          <w:lang w:eastAsia="en-GB"/>
        </w:rPr>
        <w:t xml:space="preserve"> </w:t>
      </w:r>
      <w:r w:rsidRPr="00DB6E3E">
        <w:rPr>
          <w:rFonts w:cs="Arial"/>
        </w:rPr>
        <w:t xml:space="preserve">Academic Clinical Fellowships (ACFs) are </w:t>
      </w:r>
      <w:r w:rsidR="0095097D" w:rsidRPr="00DB6E3E">
        <w:rPr>
          <w:rFonts w:cs="Arial"/>
        </w:rPr>
        <w:t>3-year</w:t>
      </w:r>
      <w:r w:rsidRPr="00DB6E3E">
        <w:rPr>
          <w:rFonts w:cs="Arial"/>
        </w:rPr>
        <w:t xml:space="preserve"> fixed-term national training posts.</w:t>
      </w:r>
      <w:r w:rsidR="00720BA6">
        <w:rPr>
          <w:rFonts w:cs="Arial"/>
        </w:rPr>
        <w:t xml:space="preserve"> </w:t>
      </w:r>
      <w:r w:rsidRPr="00DB6E3E">
        <w:rPr>
          <w:rFonts w:cs="Arial"/>
        </w:rPr>
        <w:t>They attract an N</w:t>
      </w:r>
      <w:r w:rsidR="00113DCD" w:rsidRPr="00DB6E3E">
        <w:rPr>
          <w:rFonts w:cs="Arial"/>
        </w:rPr>
        <w:t>TN(A) and trainees undertake 75</w:t>
      </w:r>
      <w:r w:rsidRPr="00DB6E3E">
        <w:rPr>
          <w:rFonts w:cs="Arial"/>
        </w:rPr>
        <w:t>% clinical and 25% academic training over the term of the post. They are employed by the NHS Trust and have an honorary contract with the University at whose Medical School their academic research is supported.</w:t>
      </w:r>
    </w:p>
    <w:p w14:paraId="1354A70F" w14:textId="77777777" w:rsidR="00A47924" w:rsidRPr="00A71F7E" w:rsidRDefault="00A47924" w:rsidP="00720BA6">
      <w:pPr>
        <w:pStyle w:val="NoSpacing"/>
      </w:pPr>
    </w:p>
    <w:p w14:paraId="3199A0A0" w14:textId="3B2F4847" w:rsidR="00A47924" w:rsidRPr="00A71F7E" w:rsidRDefault="00C65999" w:rsidP="00720BA6">
      <w:pPr>
        <w:pStyle w:val="NoSpacing"/>
      </w:pPr>
      <w:r w:rsidRPr="00A71F7E">
        <w:t xml:space="preserve">ACF trainees </w:t>
      </w:r>
      <w:r>
        <w:t>will join the vibrant Leeds Clinical Academic Training scheme and undertake the</w:t>
      </w:r>
      <w:r w:rsidRPr="00A71F7E">
        <w:t xml:space="preserve"> </w:t>
      </w:r>
      <w:r w:rsidR="00A47924" w:rsidRPr="00A71F7E">
        <w:t>Research Training Programme provided by the University for which funding is provided by NIHR. They are</w:t>
      </w:r>
      <w:r w:rsidR="00F10FBC">
        <w:t xml:space="preserve"> also</w:t>
      </w:r>
      <w:r w:rsidR="00A47924" w:rsidRPr="00A71F7E">
        <w:t xml:space="preserve"> eligible for a £1,000 bursary per year to support research training activity (e.g</w:t>
      </w:r>
      <w:r w:rsidR="0095097D">
        <w:t>.</w:t>
      </w:r>
      <w:r w:rsidR="00A47924" w:rsidRPr="00A71F7E">
        <w:t xml:space="preserve"> to attend academic conferences).</w:t>
      </w:r>
    </w:p>
    <w:p w14:paraId="6DB3DA1C" w14:textId="77777777" w:rsidR="00A47924" w:rsidRPr="00A71F7E" w:rsidRDefault="00A47924" w:rsidP="00720BA6">
      <w:pPr>
        <w:pStyle w:val="NoSpacing"/>
      </w:pPr>
    </w:p>
    <w:p w14:paraId="27C36906" w14:textId="77777777" w:rsidR="00A47924" w:rsidRPr="00A71F7E" w:rsidRDefault="00A47924" w:rsidP="00720BA6">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0EA0C09B" w14:textId="77777777" w:rsidR="00A47924" w:rsidRPr="00A71F7E" w:rsidRDefault="00A47924" w:rsidP="00720BA6">
      <w:pPr>
        <w:pStyle w:val="NoSpacing"/>
      </w:pPr>
    </w:p>
    <w:p w14:paraId="22DC07A3" w14:textId="0E57A789" w:rsidR="0008629E" w:rsidRDefault="0008629E" w:rsidP="00720BA6">
      <w:pPr>
        <w:pStyle w:val="NoSpacing"/>
      </w:pPr>
      <w:r>
        <w:t xml:space="preserve">These </w:t>
      </w:r>
      <w:r w:rsidRPr="00A71F7E">
        <w:t>Academic Clinical Fellowships are run-through pos</w:t>
      </w:r>
      <w:r>
        <w:t>ts.  A trainee entering ACF at ST</w:t>
      </w:r>
      <w:r w:rsidRPr="00A71F7E">
        <w:t>1</w:t>
      </w:r>
      <w:r>
        <w:t xml:space="preserve"> </w:t>
      </w:r>
      <w:r w:rsidRPr="00A71F7E">
        <w:t xml:space="preserve">in a specialty with a Core Training period would therefore be guaranteed continued training </w:t>
      </w:r>
      <w:r w:rsidRPr="00A71F7E">
        <w:lastRenderedPageBreak/>
        <w:t xml:space="preserve">to CCT in the eventual specialty, </w:t>
      </w:r>
      <w:r w:rsidR="00F10FBC" w:rsidRPr="00A71F7E">
        <w:t>if</w:t>
      </w:r>
      <w:r w:rsidRPr="00A71F7E">
        <w:t xml:space="preserve"> they </w:t>
      </w:r>
      <w:r>
        <w:t xml:space="preserve">progress satisfactorily through both </w:t>
      </w:r>
      <w:r w:rsidRPr="00A71F7E">
        <w:t>thei</w:t>
      </w:r>
      <w:r>
        <w:t>r academic and clinical</w:t>
      </w:r>
      <w:r w:rsidRPr="00A71F7E">
        <w:t xml:space="preserve"> training.</w:t>
      </w:r>
      <w:r>
        <w:t xml:space="preserve"> Run-through status is withdrawn if ACFs do not complete either the clinical or the academic component.</w:t>
      </w:r>
    </w:p>
    <w:p w14:paraId="003DCA08" w14:textId="77777777" w:rsidR="00720BA6" w:rsidRDefault="00720BA6" w:rsidP="00720BA6">
      <w:pPr>
        <w:pStyle w:val="NoSpacing"/>
      </w:pPr>
    </w:p>
    <w:p w14:paraId="21D1AAAB" w14:textId="437906C2" w:rsidR="00336B8B" w:rsidRPr="007A3D31" w:rsidRDefault="00336B8B" w:rsidP="00720BA6">
      <w:pPr>
        <w:pStyle w:val="Heading1"/>
        <w:spacing w:before="0" w:after="0"/>
      </w:pPr>
      <w:r w:rsidRPr="007A3D31">
        <w:t>POST DETAILS</w:t>
      </w:r>
    </w:p>
    <w:p w14:paraId="038D3931" w14:textId="77777777" w:rsidR="00336B8B" w:rsidRDefault="00336B8B" w:rsidP="00720BA6">
      <w:pPr>
        <w:pStyle w:val="Heading2"/>
        <w:spacing w:after="0"/>
      </w:pPr>
      <w:r>
        <w:t>Job Title</w:t>
      </w:r>
    </w:p>
    <w:p w14:paraId="2A48C276" w14:textId="26DF9BD7" w:rsidR="003906AD" w:rsidRPr="00264BBF" w:rsidRDefault="00336B8B" w:rsidP="00720BA6">
      <w:pPr>
        <w:pStyle w:val="NoSpacing"/>
      </w:pPr>
      <w:r w:rsidRPr="00264BBF">
        <w:t xml:space="preserve">NIHR Academic Clinical Fellow (ACF) – </w:t>
      </w:r>
      <w:r w:rsidR="00760B8B" w:rsidRPr="00291936">
        <w:t xml:space="preserve">Rehabilitation </w:t>
      </w:r>
      <w:r w:rsidR="00760B8B" w:rsidRPr="00366CF1">
        <w:t>Medicine</w:t>
      </w:r>
      <w:r w:rsidR="00024BE7" w:rsidRPr="00366CF1">
        <w:t xml:space="preserve"> </w:t>
      </w:r>
      <w:r w:rsidR="003906AD">
        <w:t>(</w:t>
      </w:r>
      <w:r w:rsidR="00EA3413" w:rsidRPr="00EA3413">
        <w:rPr>
          <w:bCs/>
        </w:rPr>
        <w:t>Primary Care and Community Care NIHR Research Theme</w:t>
      </w:r>
      <w:r w:rsidR="00EA3413">
        <w:rPr>
          <w:bCs/>
        </w:rPr>
        <w:t>)</w:t>
      </w:r>
    </w:p>
    <w:p w14:paraId="6E431BF4" w14:textId="3A8DFA0E" w:rsidR="00336B8B" w:rsidRPr="007A3D31" w:rsidRDefault="00D30A07" w:rsidP="00720BA6">
      <w:pPr>
        <w:pStyle w:val="Heading2"/>
        <w:spacing w:after="0"/>
      </w:pPr>
      <w:r>
        <w:br/>
      </w:r>
      <w:r w:rsidR="00336B8B" w:rsidRPr="007A3D31">
        <w:t>Duration of the Post</w:t>
      </w:r>
    </w:p>
    <w:p w14:paraId="1F945415" w14:textId="5D7C47C8" w:rsidR="00336B8B" w:rsidRPr="00A86E17" w:rsidRDefault="00336B8B" w:rsidP="00720BA6">
      <w:pPr>
        <w:spacing w:after="0"/>
        <w:rPr>
          <w:szCs w:val="22"/>
        </w:rPr>
      </w:pPr>
      <w:r>
        <w:rPr>
          <w:szCs w:val="22"/>
        </w:rPr>
        <w:t xml:space="preserve">Up to </w:t>
      </w:r>
      <w:r w:rsidRPr="00A86E17">
        <w:rPr>
          <w:szCs w:val="22"/>
        </w:rPr>
        <w:t>3 years (25% academic, 75% clinical).</w:t>
      </w:r>
    </w:p>
    <w:p w14:paraId="186A6799" w14:textId="77777777" w:rsidR="00336B8B" w:rsidRPr="007A3D31" w:rsidRDefault="00336B8B" w:rsidP="00720BA6">
      <w:pPr>
        <w:spacing w:after="0"/>
        <w:rPr>
          <w:szCs w:val="22"/>
        </w:rPr>
      </w:pPr>
    </w:p>
    <w:p w14:paraId="45151460" w14:textId="77777777" w:rsidR="00336B8B" w:rsidRDefault="00336B8B" w:rsidP="00720BA6">
      <w:pPr>
        <w:pStyle w:val="Heading2"/>
        <w:spacing w:after="0"/>
      </w:pPr>
      <w:r w:rsidRPr="007A3D31">
        <w:t>Lead NHS Hospital/Trust in which training will take place</w:t>
      </w:r>
    </w:p>
    <w:p w14:paraId="37FB0184" w14:textId="239FC1F5" w:rsidR="00760B8B" w:rsidRDefault="00760B8B" w:rsidP="00720BA6">
      <w:pPr>
        <w:spacing w:after="0"/>
        <w:rPr>
          <w:szCs w:val="22"/>
        </w:rPr>
      </w:pPr>
      <w:r w:rsidRPr="001A57F9">
        <w:rPr>
          <w:szCs w:val="22"/>
        </w:rPr>
        <w:t>Leeds Teaching Hospitals NHS Trust</w:t>
      </w:r>
      <w:r w:rsidR="008A3A14">
        <w:rPr>
          <w:szCs w:val="22"/>
        </w:rPr>
        <w:t>: for clinical training</w:t>
      </w:r>
      <w:r w:rsidR="00970374">
        <w:rPr>
          <w:szCs w:val="22"/>
        </w:rPr>
        <w:t xml:space="preserve"> </w:t>
      </w:r>
      <w:r w:rsidRPr="00CC2E34">
        <w:rPr>
          <w:bCs/>
          <w:szCs w:val="22"/>
        </w:rPr>
        <w:t>Rehabilitation Medicine</w:t>
      </w:r>
      <w:r w:rsidRPr="00CC2E34">
        <w:rPr>
          <w:szCs w:val="22"/>
        </w:rPr>
        <w:t xml:space="preserve"> ACFs will be based at </w:t>
      </w:r>
      <w:r w:rsidR="00970374">
        <w:rPr>
          <w:szCs w:val="22"/>
        </w:rPr>
        <w:t xml:space="preserve">Chapel Allerton Hospital, </w:t>
      </w:r>
      <w:r w:rsidRPr="00CC2E34">
        <w:rPr>
          <w:szCs w:val="22"/>
        </w:rPr>
        <w:t>the Leeds General Infirmary</w:t>
      </w:r>
      <w:r w:rsidR="00970374">
        <w:rPr>
          <w:szCs w:val="22"/>
        </w:rPr>
        <w:t>, St James’s Hospital and St Mary’s Hospital, as well as community-based clinics. ACFs will be able to train for up to 6 months in spinal cord injury rehabilitation at the Northern General Hospital in Sheffield.</w:t>
      </w:r>
    </w:p>
    <w:p w14:paraId="76C47B14" w14:textId="77777777" w:rsidR="00720BA6" w:rsidRPr="00153D9F" w:rsidRDefault="00720BA6" w:rsidP="00720BA6">
      <w:pPr>
        <w:spacing w:after="0"/>
        <w:rPr>
          <w:szCs w:val="22"/>
        </w:rPr>
      </w:pPr>
    </w:p>
    <w:p w14:paraId="3375F667" w14:textId="77777777" w:rsidR="00336B8B" w:rsidRPr="007A3D31" w:rsidRDefault="00336B8B" w:rsidP="00720BA6">
      <w:pPr>
        <w:pStyle w:val="Heading2"/>
        <w:spacing w:after="0"/>
      </w:pPr>
      <w:r w:rsidRPr="007A3D31">
        <w:t>Research institution in which training will take place</w:t>
      </w:r>
    </w:p>
    <w:p w14:paraId="42E08BAD" w14:textId="3DCD4406" w:rsidR="008A3A14" w:rsidRDefault="00760B8B" w:rsidP="00720BA6">
      <w:pPr>
        <w:spacing w:after="0"/>
        <w:rPr>
          <w:szCs w:val="22"/>
        </w:rPr>
      </w:pPr>
      <w:r w:rsidRPr="008C5A14">
        <w:rPr>
          <w:szCs w:val="22"/>
        </w:rPr>
        <w:t xml:space="preserve">The </w:t>
      </w:r>
      <w:r>
        <w:rPr>
          <w:szCs w:val="22"/>
        </w:rPr>
        <w:t>Section</w:t>
      </w:r>
      <w:r w:rsidRPr="008C5A14">
        <w:rPr>
          <w:szCs w:val="22"/>
        </w:rPr>
        <w:t xml:space="preserve"> of Rehabilitation Medicine </w:t>
      </w:r>
      <w:r w:rsidRPr="00E837B8">
        <w:rPr>
          <w:szCs w:val="22"/>
        </w:rPr>
        <w:t xml:space="preserve">within the </w:t>
      </w:r>
      <w:r w:rsidRPr="00F70F6A">
        <w:rPr>
          <w:b/>
          <w:szCs w:val="22"/>
        </w:rPr>
        <w:t>Leeds Institute of Rheumatic and Musculoskeletal Medicine (</w:t>
      </w:r>
      <w:r w:rsidR="00F70F6A" w:rsidRPr="00F70F6A">
        <w:rPr>
          <w:b/>
          <w:szCs w:val="22"/>
        </w:rPr>
        <w:t>LIRMM)</w:t>
      </w:r>
      <w:r w:rsidR="00F70F6A">
        <w:rPr>
          <w:szCs w:val="22"/>
        </w:rPr>
        <w:t xml:space="preserve"> </w:t>
      </w:r>
      <w:r w:rsidRPr="00E837B8">
        <w:rPr>
          <w:szCs w:val="22"/>
        </w:rPr>
        <w:t>within the School o</w:t>
      </w:r>
      <w:r w:rsidR="00F70F6A">
        <w:rPr>
          <w:szCs w:val="22"/>
        </w:rPr>
        <w:t>f Medicine, University of Leeds,</w:t>
      </w:r>
      <w:r>
        <w:rPr>
          <w:szCs w:val="22"/>
        </w:rPr>
        <w:t xml:space="preserve"> </w:t>
      </w:r>
      <w:r w:rsidRPr="008C5A14">
        <w:rPr>
          <w:szCs w:val="22"/>
        </w:rPr>
        <w:t xml:space="preserve">is the premier </w:t>
      </w:r>
      <w:r w:rsidR="00970374">
        <w:rPr>
          <w:szCs w:val="22"/>
        </w:rPr>
        <w:t>academic department</w:t>
      </w:r>
      <w:r>
        <w:rPr>
          <w:szCs w:val="22"/>
        </w:rPr>
        <w:t xml:space="preserve"> of </w:t>
      </w:r>
      <w:r w:rsidRPr="008C5A14">
        <w:rPr>
          <w:szCs w:val="22"/>
        </w:rPr>
        <w:t>Rehabilitation Medicine in the UK</w:t>
      </w:r>
      <w:r w:rsidR="00F10FBC">
        <w:rPr>
          <w:szCs w:val="22"/>
        </w:rPr>
        <w:t>,</w:t>
      </w:r>
      <w:r w:rsidRPr="008C5A14">
        <w:rPr>
          <w:szCs w:val="22"/>
        </w:rPr>
        <w:t xml:space="preserve"> as demonstrated by its record of innovation, NIHR/MRC</w:t>
      </w:r>
      <w:r>
        <w:rPr>
          <w:szCs w:val="22"/>
        </w:rPr>
        <w:t>/EPSRC</w:t>
      </w:r>
      <w:r w:rsidRPr="008C5A14">
        <w:rPr>
          <w:szCs w:val="22"/>
        </w:rPr>
        <w:t xml:space="preserve">/Charity funded research, publications and development of early career researchers. The underlying principle governing our research programme is </w:t>
      </w:r>
      <w:r w:rsidR="00F10FBC">
        <w:rPr>
          <w:szCs w:val="22"/>
        </w:rPr>
        <w:t xml:space="preserve">to </w:t>
      </w:r>
      <w:r w:rsidR="001F3062">
        <w:rPr>
          <w:szCs w:val="22"/>
        </w:rPr>
        <w:t>enable research in long</w:t>
      </w:r>
      <w:r w:rsidR="00F10FBC">
        <w:rPr>
          <w:szCs w:val="22"/>
        </w:rPr>
        <w:t>-</w:t>
      </w:r>
      <w:r w:rsidR="001F3062">
        <w:rPr>
          <w:szCs w:val="22"/>
        </w:rPr>
        <w:t xml:space="preserve">term disabling conditions </w:t>
      </w:r>
      <w:r w:rsidRPr="008C5A14">
        <w:rPr>
          <w:szCs w:val="22"/>
        </w:rPr>
        <w:t xml:space="preserve">to </w:t>
      </w:r>
      <w:r w:rsidR="001F3062">
        <w:rPr>
          <w:szCs w:val="22"/>
        </w:rPr>
        <w:t xml:space="preserve">improve symptoms, </w:t>
      </w:r>
      <w:r>
        <w:rPr>
          <w:szCs w:val="22"/>
        </w:rPr>
        <w:t>promote</w:t>
      </w:r>
      <w:r w:rsidRPr="008C5A14">
        <w:rPr>
          <w:szCs w:val="22"/>
        </w:rPr>
        <w:t xml:space="preserve"> </w:t>
      </w:r>
      <w:r>
        <w:rPr>
          <w:szCs w:val="22"/>
        </w:rPr>
        <w:t xml:space="preserve">independence and </w:t>
      </w:r>
      <w:r w:rsidR="001F3062">
        <w:rPr>
          <w:szCs w:val="22"/>
        </w:rPr>
        <w:t xml:space="preserve">improve quality of life. Our portfolio is broad ranging from polytrauma and chronic musculoskeletal painful conditions to progressive </w:t>
      </w:r>
      <w:r w:rsidRPr="008C5A14">
        <w:rPr>
          <w:szCs w:val="22"/>
        </w:rPr>
        <w:t xml:space="preserve">neurological </w:t>
      </w:r>
      <w:r>
        <w:rPr>
          <w:szCs w:val="22"/>
        </w:rPr>
        <w:t xml:space="preserve">conditions. </w:t>
      </w:r>
      <w:r w:rsidRPr="00F9035E">
        <w:rPr>
          <w:spacing w:val="-3"/>
          <w:szCs w:val="22"/>
        </w:rPr>
        <w:t>The s</w:t>
      </w:r>
      <w:r w:rsidR="00970374">
        <w:rPr>
          <w:spacing w:val="-3"/>
          <w:szCs w:val="22"/>
        </w:rPr>
        <w:t>uccessful applicant will join a thriving</w:t>
      </w:r>
      <w:r w:rsidRPr="00F9035E">
        <w:rPr>
          <w:spacing w:val="-3"/>
          <w:szCs w:val="22"/>
        </w:rPr>
        <w:t xml:space="preserve"> academic </w:t>
      </w:r>
      <w:r w:rsidR="0095097D">
        <w:rPr>
          <w:spacing w:val="-3"/>
          <w:szCs w:val="22"/>
        </w:rPr>
        <w:t>department</w:t>
      </w:r>
      <w:r w:rsidRPr="00F9035E">
        <w:rPr>
          <w:spacing w:val="-3"/>
          <w:szCs w:val="22"/>
        </w:rPr>
        <w:t xml:space="preserve"> that</w:t>
      </w:r>
      <w:r w:rsidRPr="00F9035E">
        <w:rPr>
          <w:szCs w:val="22"/>
        </w:rPr>
        <w:t xml:space="preserve"> is dedicated to improving diagnosis, therapy, intervention and outcome</w:t>
      </w:r>
      <w:r>
        <w:rPr>
          <w:szCs w:val="22"/>
        </w:rPr>
        <w:t>s</w:t>
      </w:r>
      <w:r w:rsidRPr="00F9035E">
        <w:rPr>
          <w:szCs w:val="22"/>
        </w:rPr>
        <w:t xml:space="preserve"> across the spectrum of </w:t>
      </w:r>
      <w:r w:rsidR="001F3062">
        <w:rPr>
          <w:szCs w:val="22"/>
        </w:rPr>
        <w:t>long-term medical conditions</w:t>
      </w:r>
      <w:r w:rsidRPr="00F9035E">
        <w:rPr>
          <w:szCs w:val="22"/>
        </w:rPr>
        <w:t>.</w:t>
      </w:r>
      <w:r>
        <w:rPr>
          <w:szCs w:val="22"/>
        </w:rPr>
        <w:t xml:space="preserve"> </w:t>
      </w:r>
      <w:r w:rsidR="001941CE">
        <w:rPr>
          <w:szCs w:val="22"/>
        </w:rPr>
        <w:t xml:space="preserve">The Section has a strong track record of developing talented early career clinical academics, supporting them to obtain </w:t>
      </w:r>
      <w:r w:rsidR="00697CF4">
        <w:rPr>
          <w:szCs w:val="22"/>
        </w:rPr>
        <w:t>project grants and fellowships, and secure tenure</w:t>
      </w:r>
      <w:r w:rsidR="00F10FBC">
        <w:rPr>
          <w:szCs w:val="22"/>
        </w:rPr>
        <w:t>-</w:t>
      </w:r>
      <w:r w:rsidR="00697CF4">
        <w:rPr>
          <w:szCs w:val="22"/>
        </w:rPr>
        <w:t>track clinical academic posts.</w:t>
      </w:r>
    </w:p>
    <w:p w14:paraId="60F384C2" w14:textId="77777777" w:rsidR="00720BA6" w:rsidRPr="001941CE" w:rsidRDefault="00720BA6" w:rsidP="00720BA6">
      <w:pPr>
        <w:spacing w:after="0"/>
        <w:rPr>
          <w:szCs w:val="22"/>
        </w:rPr>
      </w:pPr>
    </w:p>
    <w:p w14:paraId="2C3C2582" w14:textId="31F903CD" w:rsidR="00336B8B" w:rsidRPr="00060FA1" w:rsidRDefault="00336B8B" w:rsidP="00720BA6">
      <w:pPr>
        <w:pStyle w:val="Heading2"/>
        <w:spacing w:after="0"/>
        <w:rPr>
          <w:u w:val="single"/>
        </w:rPr>
      </w:pPr>
      <w:r w:rsidRPr="00060FA1">
        <w:t>Research Protected Time</w:t>
      </w:r>
    </w:p>
    <w:p w14:paraId="1CFEE588" w14:textId="1AAB3F6E" w:rsidR="00765421" w:rsidRPr="005E4604" w:rsidRDefault="00765421" w:rsidP="00720BA6">
      <w:pPr>
        <w:spacing w:after="0"/>
        <w:rPr>
          <w:szCs w:val="22"/>
        </w:rPr>
      </w:pPr>
      <w:r w:rsidRPr="00765421">
        <w:rPr>
          <w:szCs w:val="22"/>
        </w:rPr>
        <w:t xml:space="preserve">ACFs would have day release </w:t>
      </w:r>
      <w:r w:rsidRPr="00765421">
        <w:rPr>
          <w:bCs/>
          <w:noProof/>
          <w:szCs w:val="22"/>
        </w:rPr>
        <w:t>training to attend and complete an accredited postgraduate programme in health research methodology at the University of Leeds (</w:t>
      </w:r>
      <w:r w:rsidRPr="00765421">
        <w:rPr>
          <w:szCs w:val="22"/>
        </w:rPr>
        <w:t xml:space="preserve">24 contact days plus additional private study usually completed in one year). Arrangements for research blocks or weekly research days, constituting 25% FTE academic time (and comprising a total of 9 months over the </w:t>
      </w:r>
      <w:r w:rsidR="00720BA6" w:rsidRPr="00765421">
        <w:rPr>
          <w:szCs w:val="22"/>
        </w:rPr>
        <w:t>3-year</w:t>
      </w:r>
      <w:r w:rsidRPr="00765421">
        <w:rPr>
          <w:szCs w:val="22"/>
        </w:rPr>
        <w:t xml:space="preserve"> ACF post), are managed by local agreement with the academic supervisors within the Leeds Institute of Rheumatic &amp; Musculoskeletal Medicine and clinical training programme director. This period of research will be used to obtain specific experience and knowledge in the research area of interest, obtain pilot data and apply for an external doctoral research fellowship (see below).</w:t>
      </w:r>
    </w:p>
    <w:p w14:paraId="7DAEC619" w14:textId="71DCCBB3" w:rsidR="00760B8B" w:rsidRDefault="00760B8B" w:rsidP="00720BA6">
      <w:pPr>
        <w:spacing w:after="0"/>
      </w:pPr>
    </w:p>
    <w:p w14:paraId="5BC0C8EB" w14:textId="2B04C934" w:rsidR="001446D6" w:rsidRPr="00765421" w:rsidRDefault="00765421" w:rsidP="00720BA6">
      <w:pPr>
        <w:pStyle w:val="Heading2"/>
        <w:spacing w:after="0"/>
        <w:jc w:val="left"/>
      </w:pPr>
      <w:r w:rsidRPr="007A3D31">
        <w:t>Academic Clinical Fellowship Training Programme: Research Component</w:t>
      </w:r>
    </w:p>
    <w:p w14:paraId="41607D2B" w14:textId="71A793D9" w:rsidR="002807A1" w:rsidRDefault="00760B8B" w:rsidP="00720BA6">
      <w:pPr>
        <w:pStyle w:val="NormalWeb"/>
        <w:spacing w:before="0" w:beforeAutospacing="0" w:after="0" w:afterAutospacing="0"/>
        <w:jc w:val="both"/>
        <w:rPr>
          <w:color w:val="000000" w:themeColor="text1"/>
          <w:sz w:val="24"/>
          <w:szCs w:val="24"/>
        </w:rPr>
      </w:pPr>
      <w:r w:rsidRPr="00F80BDB">
        <w:rPr>
          <w:color w:val="000000" w:themeColor="text1"/>
          <w:sz w:val="24"/>
          <w:szCs w:val="24"/>
        </w:rPr>
        <w:t>The Section of Rehabilitation Medicine has a</w:t>
      </w:r>
      <w:r w:rsidR="001941CE" w:rsidRPr="00F80BDB">
        <w:rPr>
          <w:color w:val="000000" w:themeColor="text1"/>
          <w:sz w:val="24"/>
          <w:szCs w:val="24"/>
        </w:rPr>
        <w:t>n</w:t>
      </w:r>
      <w:r w:rsidRPr="00F80BDB">
        <w:rPr>
          <w:color w:val="000000" w:themeColor="text1"/>
          <w:sz w:val="24"/>
          <w:szCs w:val="24"/>
        </w:rPr>
        <w:t xml:space="preserve"> </w:t>
      </w:r>
      <w:r w:rsidR="001941CE" w:rsidRPr="00F80BDB">
        <w:rPr>
          <w:color w:val="000000" w:themeColor="text1"/>
          <w:sz w:val="24"/>
          <w:szCs w:val="24"/>
        </w:rPr>
        <w:t>extensive</w:t>
      </w:r>
      <w:r w:rsidRPr="00F80BDB">
        <w:rPr>
          <w:color w:val="000000" w:themeColor="text1"/>
          <w:sz w:val="24"/>
          <w:szCs w:val="24"/>
        </w:rPr>
        <w:t xml:space="preserve"> track record in</w:t>
      </w:r>
      <w:r w:rsidR="00F80BDB">
        <w:rPr>
          <w:color w:val="000000" w:themeColor="text1"/>
          <w:sz w:val="24"/>
          <w:szCs w:val="24"/>
        </w:rPr>
        <w:t xml:space="preserve"> biomarker discovery, developing </w:t>
      </w:r>
      <w:r w:rsidR="001F3062">
        <w:rPr>
          <w:color w:val="000000" w:themeColor="text1"/>
          <w:sz w:val="24"/>
          <w:szCs w:val="24"/>
        </w:rPr>
        <w:t>rehabilitation technology, validati</w:t>
      </w:r>
      <w:r w:rsidR="00F10FBC">
        <w:rPr>
          <w:color w:val="000000" w:themeColor="text1"/>
          <w:sz w:val="24"/>
          <w:szCs w:val="24"/>
        </w:rPr>
        <w:t>ng</w:t>
      </w:r>
      <w:r w:rsidR="001F3062">
        <w:rPr>
          <w:color w:val="000000" w:themeColor="text1"/>
          <w:sz w:val="24"/>
          <w:szCs w:val="24"/>
        </w:rPr>
        <w:t xml:space="preserve"> </w:t>
      </w:r>
      <w:r w:rsidR="00F80BDB">
        <w:rPr>
          <w:color w:val="000000" w:themeColor="text1"/>
          <w:sz w:val="24"/>
          <w:szCs w:val="24"/>
        </w:rPr>
        <w:t>patient-reported outcome measures</w:t>
      </w:r>
      <w:r w:rsidR="00F10FBC">
        <w:rPr>
          <w:color w:val="000000" w:themeColor="text1"/>
          <w:sz w:val="24"/>
          <w:szCs w:val="24"/>
        </w:rPr>
        <w:t>,</w:t>
      </w:r>
      <w:r w:rsidR="00F80BDB">
        <w:rPr>
          <w:color w:val="000000" w:themeColor="text1"/>
          <w:sz w:val="24"/>
          <w:szCs w:val="24"/>
        </w:rPr>
        <w:t xml:space="preserve"> and testing </w:t>
      </w:r>
      <w:r w:rsidR="00F80BDB" w:rsidRPr="00F80BDB">
        <w:rPr>
          <w:color w:val="000000"/>
          <w:sz w:val="24"/>
          <w:szCs w:val="24"/>
        </w:rPr>
        <w:t>innovative community-based</w:t>
      </w:r>
      <w:r w:rsidR="00F80BDB">
        <w:rPr>
          <w:color w:val="000000"/>
          <w:sz w:val="24"/>
          <w:szCs w:val="24"/>
        </w:rPr>
        <w:t xml:space="preserve"> </w:t>
      </w:r>
      <w:r w:rsidR="00F80BDB" w:rsidRPr="00F80BDB">
        <w:rPr>
          <w:color w:val="000000"/>
          <w:sz w:val="24"/>
          <w:szCs w:val="24"/>
        </w:rPr>
        <w:t>interventions in long-term conditions</w:t>
      </w:r>
      <w:r w:rsidR="00F80BDB">
        <w:rPr>
          <w:color w:val="000000"/>
          <w:sz w:val="24"/>
          <w:szCs w:val="24"/>
        </w:rPr>
        <w:t xml:space="preserve">. We are </w:t>
      </w:r>
      <w:r w:rsidRPr="00F80BDB">
        <w:rPr>
          <w:color w:val="000000" w:themeColor="text1"/>
          <w:sz w:val="24"/>
          <w:szCs w:val="24"/>
        </w:rPr>
        <w:lastRenderedPageBreak/>
        <w:t xml:space="preserve">multidisciplinary </w:t>
      </w:r>
      <w:r w:rsidR="001941CE" w:rsidRPr="00F80BDB">
        <w:rPr>
          <w:color w:val="000000" w:themeColor="text1"/>
          <w:sz w:val="24"/>
          <w:szCs w:val="24"/>
        </w:rPr>
        <w:t xml:space="preserve">rehabilitation </w:t>
      </w:r>
      <w:r w:rsidRPr="00F80BDB">
        <w:rPr>
          <w:color w:val="000000" w:themeColor="text1"/>
          <w:sz w:val="24"/>
          <w:szCs w:val="24"/>
        </w:rPr>
        <w:t>research</w:t>
      </w:r>
      <w:r w:rsidR="00F10FBC">
        <w:rPr>
          <w:color w:val="000000" w:themeColor="text1"/>
          <w:sz w:val="24"/>
          <w:szCs w:val="24"/>
        </w:rPr>
        <w:t>ers,</w:t>
      </w:r>
      <w:r w:rsidR="00F80BDB" w:rsidRPr="00F80BDB">
        <w:rPr>
          <w:color w:val="000000" w:themeColor="text1"/>
          <w:sz w:val="24"/>
          <w:szCs w:val="24"/>
        </w:rPr>
        <w:t xml:space="preserve"> </w:t>
      </w:r>
      <w:r w:rsidRPr="00F80BDB">
        <w:rPr>
          <w:color w:val="000000" w:themeColor="text1"/>
          <w:sz w:val="24"/>
          <w:szCs w:val="24"/>
        </w:rPr>
        <w:t xml:space="preserve">as evidenced by strong links between basic science and clinical research across health (psychology, medicine, surgery) and physical sciences (computing, engineering, mathematics) and involvement of disabled adults and children and their families in our research. The Section’s research programme has three broad themes, (1) development of novel </w:t>
      </w:r>
      <w:r w:rsidR="00590C92">
        <w:rPr>
          <w:color w:val="000000" w:themeColor="text1"/>
          <w:sz w:val="24"/>
          <w:szCs w:val="24"/>
        </w:rPr>
        <w:t xml:space="preserve">clinical interventions and </w:t>
      </w:r>
      <w:r w:rsidRPr="00F80BDB">
        <w:rPr>
          <w:color w:val="000000" w:themeColor="text1"/>
          <w:sz w:val="24"/>
          <w:szCs w:val="24"/>
        </w:rPr>
        <w:t xml:space="preserve">restorative rehabilitation technologies to improve </w:t>
      </w:r>
      <w:r w:rsidR="00590C92">
        <w:rPr>
          <w:color w:val="000000" w:themeColor="text1"/>
          <w:sz w:val="24"/>
          <w:szCs w:val="24"/>
        </w:rPr>
        <w:t xml:space="preserve">function </w:t>
      </w:r>
      <w:r w:rsidRPr="00F80BDB">
        <w:rPr>
          <w:color w:val="000000" w:themeColor="text1"/>
          <w:sz w:val="24"/>
          <w:szCs w:val="24"/>
        </w:rPr>
        <w:t>and investigation of the impact existing and novel health technologies through early stage feasibility studies through to multi-centre Phase 3 clinical trials, (2) development of robust health outcomes using modern measurement approaches to measure impact of health care interventions across disabling long term conditions; (3) clinical</w:t>
      </w:r>
      <w:r w:rsidR="00590C92">
        <w:rPr>
          <w:color w:val="000000" w:themeColor="text1"/>
          <w:sz w:val="24"/>
          <w:szCs w:val="24"/>
        </w:rPr>
        <w:t xml:space="preserve"> health</w:t>
      </w:r>
      <w:r w:rsidRPr="00F80BDB">
        <w:rPr>
          <w:color w:val="000000" w:themeColor="text1"/>
          <w:sz w:val="24"/>
          <w:szCs w:val="24"/>
        </w:rPr>
        <w:t xml:space="preserve"> services research focused at improving </w:t>
      </w:r>
      <w:r w:rsidR="00590C92">
        <w:rPr>
          <w:color w:val="000000" w:themeColor="text1"/>
          <w:sz w:val="24"/>
          <w:szCs w:val="24"/>
        </w:rPr>
        <w:t>care for individuals with long term conditions in the community.</w:t>
      </w:r>
    </w:p>
    <w:p w14:paraId="5BFC17C6" w14:textId="77777777" w:rsidR="00720BA6" w:rsidRPr="003906AD" w:rsidRDefault="00720BA6" w:rsidP="00720BA6">
      <w:pPr>
        <w:pStyle w:val="NormalWeb"/>
        <w:spacing w:before="0" w:beforeAutospacing="0" w:after="0" w:afterAutospacing="0"/>
        <w:jc w:val="both"/>
        <w:rPr>
          <w:color w:val="000000" w:themeColor="text1"/>
          <w:sz w:val="24"/>
          <w:szCs w:val="24"/>
        </w:rPr>
      </w:pPr>
    </w:p>
    <w:p w14:paraId="45363B26" w14:textId="67190578" w:rsidR="00760B8B" w:rsidRDefault="00153D9F" w:rsidP="00720BA6">
      <w:pPr>
        <w:spacing w:after="0"/>
        <w:rPr>
          <w:szCs w:val="22"/>
        </w:rPr>
      </w:pPr>
      <w:r w:rsidRPr="003906AD">
        <w:rPr>
          <w:szCs w:val="22"/>
        </w:rPr>
        <w:t>The S</w:t>
      </w:r>
      <w:r w:rsidR="00760B8B" w:rsidRPr="003906AD">
        <w:rPr>
          <w:szCs w:val="22"/>
        </w:rPr>
        <w:t xml:space="preserve">ection </w:t>
      </w:r>
      <w:r w:rsidRPr="003906AD">
        <w:rPr>
          <w:szCs w:val="22"/>
        </w:rPr>
        <w:t xml:space="preserve">of Rehabilitation Medicine </w:t>
      </w:r>
      <w:r w:rsidR="00760B8B" w:rsidRPr="003906AD">
        <w:rPr>
          <w:szCs w:val="22"/>
        </w:rPr>
        <w:t>has substantial infrastructure to support our research programme. The department hosts the Rehabilitation Technologies Laboratory</w:t>
      </w:r>
      <w:r w:rsidR="00F10FBC">
        <w:rPr>
          <w:szCs w:val="22"/>
        </w:rPr>
        <w:t>,</w:t>
      </w:r>
      <w:r w:rsidR="00760B8B" w:rsidRPr="003906AD">
        <w:rPr>
          <w:szCs w:val="22"/>
        </w:rPr>
        <w:t xml:space="preserve"> which is a fully accessible and equipped laboratory for restorative rehabilitation technology development</w:t>
      </w:r>
      <w:r w:rsidR="003B1187" w:rsidRPr="003906AD">
        <w:rPr>
          <w:szCs w:val="22"/>
        </w:rPr>
        <w:t xml:space="preserve">, </w:t>
      </w:r>
      <w:r w:rsidR="00F10FBC">
        <w:rPr>
          <w:szCs w:val="22"/>
        </w:rPr>
        <w:t>facilitating</w:t>
      </w:r>
      <w:r w:rsidR="003B1187" w:rsidRPr="003906AD">
        <w:rPr>
          <w:szCs w:val="22"/>
        </w:rPr>
        <w:t xml:space="preserve"> user-</w:t>
      </w:r>
      <w:r w:rsidR="00760B8B" w:rsidRPr="003906AD">
        <w:rPr>
          <w:szCs w:val="22"/>
        </w:rPr>
        <w:t xml:space="preserve">centred design processes (for adults and children).The </w:t>
      </w:r>
      <w:r w:rsidRPr="003906AD">
        <w:rPr>
          <w:szCs w:val="22"/>
        </w:rPr>
        <w:t xml:space="preserve">section </w:t>
      </w:r>
      <w:r w:rsidR="00760B8B" w:rsidRPr="003906AD">
        <w:rPr>
          <w:szCs w:val="22"/>
        </w:rPr>
        <w:t>has an excellent national and international reputation with strong collaborations across faculties locally, nationally and internationally. It has very strong links to the acute and community</w:t>
      </w:r>
      <w:r w:rsidR="00760B8B" w:rsidRPr="0052122B">
        <w:rPr>
          <w:szCs w:val="22"/>
        </w:rPr>
        <w:t xml:space="preserve"> NHS infrastructure in Leeds, as well as nationally, which facilitates local and multi-centre research.</w:t>
      </w:r>
      <w:r w:rsidR="00590C92">
        <w:rPr>
          <w:szCs w:val="22"/>
        </w:rPr>
        <w:t xml:space="preserve"> Our academics hold leadership positions in </w:t>
      </w:r>
      <w:r w:rsidR="00F10FBC">
        <w:rPr>
          <w:szCs w:val="22"/>
        </w:rPr>
        <w:t xml:space="preserve">the </w:t>
      </w:r>
      <w:r w:rsidR="00590C92">
        <w:rPr>
          <w:szCs w:val="22"/>
        </w:rPr>
        <w:t xml:space="preserve">British Society of Physical and Rehabilitation Medicine (BSPRM) and </w:t>
      </w:r>
      <w:r w:rsidR="00F10FBC">
        <w:rPr>
          <w:szCs w:val="22"/>
        </w:rPr>
        <w:t xml:space="preserve">the </w:t>
      </w:r>
      <w:r w:rsidR="00590C92">
        <w:rPr>
          <w:szCs w:val="22"/>
        </w:rPr>
        <w:t xml:space="preserve">International Society of PRM (ISPRM) and lead the clinical research in </w:t>
      </w:r>
      <w:r w:rsidR="00F10FBC">
        <w:rPr>
          <w:szCs w:val="22"/>
        </w:rPr>
        <w:t xml:space="preserve">the </w:t>
      </w:r>
      <w:r w:rsidR="00590C92">
        <w:rPr>
          <w:szCs w:val="22"/>
        </w:rPr>
        <w:t>National Rehabilitation Centre (NRC).</w:t>
      </w:r>
    </w:p>
    <w:p w14:paraId="49774966" w14:textId="77777777" w:rsidR="00720BA6" w:rsidRDefault="00720BA6" w:rsidP="00720BA6">
      <w:pPr>
        <w:spacing w:after="0"/>
        <w:rPr>
          <w:szCs w:val="22"/>
        </w:rPr>
      </w:pPr>
    </w:p>
    <w:p w14:paraId="1BE6FDE1" w14:textId="77777777" w:rsidR="003906AD" w:rsidRDefault="003906AD" w:rsidP="00720BA6">
      <w:pPr>
        <w:spacing w:after="0"/>
      </w:pPr>
      <w:r>
        <w:t>Globally, life expectancy has increased from 66.8 to 73.4 years in the last two decades. Healthy life expectancy increased but due to declining mortality non-communicable diseases and injuries have added 210,000,000 years lived with disability to the global population.</w:t>
      </w:r>
    </w:p>
    <w:p w14:paraId="5ADAED03" w14:textId="77777777" w:rsidR="00720BA6" w:rsidRDefault="00720BA6" w:rsidP="00720BA6">
      <w:pPr>
        <w:spacing w:after="0"/>
      </w:pPr>
    </w:p>
    <w:p w14:paraId="4984188F" w14:textId="36350CF6" w:rsidR="003906AD" w:rsidRDefault="003906AD" w:rsidP="00720BA6">
      <w:pPr>
        <w:spacing w:after="0"/>
      </w:pPr>
      <w:r>
        <w:t>The ACF will join a vibrant research environment with a strong track record of supporting ACFs in Rehabilitation Medicine. Exemplar projects include</w:t>
      </w:r>
      <w:r w:rsidR="00720BA6">
        <w:t>:</w:t>
      </w:r>
      <w:r>
        <w:t xml:space="preserve"> </w:t>
      </w:r>
      <w:r w:rsidR="00590C92">
        <w:t>Recognition and biomarker discovery in post-infection conditions and chronic pain (Prof Manoj Sivan) and d</w:t>
      </w:r>
      <w:r>
        <w:t>evelopment of novel technologies that incorporate smart materials, new control strategies and functional stimulation to improve mobility in older adults</w:t>
      </w:r>
      <w:r w:rsidR="00590C92">
        <w:t xml:space="preserve"> (Prof </w:t>
      </w:r>
      <w:r>
        <w:t>Rory O’Conno</w:t>
      </w:r>
      <w:r w:rsidR="00590C92">
        <w:t>r)</w:t>
      </w:r>
      <w:r>
        <w:t xml:space="preserve">. Bespoke research training includes </w:t>
      </w:r>
      <w:r w:rsidR="00590C92">
        <w:t xml:space="preserve">EEG </w:t>
      </w:r>
      <w:r w:rsidR="00BC36E7">
        <w:t xml:space="preserve">recording and analysis, </w:t>
      </w:r>
      <w:r>
        <w:t>statistics, RCTs, applied epidemiology, prognostic modelling using routine data, qualitative research, evidence synthesis, user-centred design and movement analysis.</w:t>
      </w:r>
    </w:p>
    <w:p w14:paraId="0BEA5D41" w14:textId="77777777" w:rsidR="00720BA6" w:rsidRDefault="00720BA6" w:rsidP="00720BA6">
      <w:pPr>
        <w:spacing w:after="0"/>
        <w:rPr>
          <w:szCs w:val="22"/>
        </w:rPr>
      </w:pPr>
    </w:p>
    <w:p w14:paraId="0E3E1EA8" w14:textId="4D3363A9" w:rsidR="00BC36E7" w:rsidRPr="007065F9" w:rsidRDefault="00BC36E7" w:rsidP="00720B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rFonts w:ascii="Helvetica" w:hAnsi="Helvetica" w:cs="Helvetica"/>
          <w:color w:val="000000" w:themeColor="text1"/>
          <w:u w:color="0000FF"/>
        </w:rPr>
      </w:pPr>
      <w:r w:rsidRPr="007065F9">
        <w:rPr>
          <w:rFonts w:ascii="Helvetica" w:hAnsi="Helvetica" w:cs="Helvetica"/>
          <w:color w:val="000000" w:themeColor="text1"/>
        </w:rPr>
        <w:t>ACF projects involve placements with our industry partners including augmented reality rehabilitation in community settings (</w:t>
      </w:r>
      <w:r w:rsidR="00F10FBC">
        <w:rPr>
          <w:rFonts w:ascii="Helvetica" w:hAnsi="Helvetica" w:cs="Helvetica"/>
          <w:color w:val="000000" w:themeColor="text1"/>
        </w:rPr>
        <w:t xml:space="preserve">Prof </w:t>
      </w:r>
      <w:r w:rsidRPr="007065F9">
        <w:rPr>
          <w:rFonts w:ascii="Helvetica" w:hAnsi="Helvetica" w:cs="Helvetica"/>
          <w:color w:val="000000" w:themeColor="text1"/>
          <w:u w:val="single" w:color="0000FF"/>
        </w:rPr>
        <w:t>O’Connor</w:t>
      </w:r>
      <w:r w:rsidRPr="007065F9">
        <w:rPr>
          <w:rFonts w:ascii="Helvetica" w:hAnsi="Helvetica" w:cs="Helvetica"/>
          <w:color w:val="000000" w:themeColor="text1"/>
          <w:u w:color="0000FF"/>
        </w:rPr>
        <w:t xml:space="preserve"> with MedTech </w:t>
      </w:r>
      <w:proofErr w:type="spellStart"/>
      <w:r w:rsidRPr="007065F9">
        <w:rPr>
          <w:rFonts w:ascii="Helvetica" w:hAnsi="Helvetica" w:cs="Helvetica"/>
          <w:color w:val="000000" w:themeColor="text1"/>
          <w:u w:val="single" w:color="0000FF"/>
        </w:rPr>
        <w:t>Strolll</w:t>
      </w:r>
      <w:proofErr w:type="spellEnd"/>
      <w:r w:rsidRPr="007065F9">
        <w:rPr>
          <w:rFonts w:ascii="Helvetica" w:hAnsi="Helvetica" w:cs="Helvetica"/>
          <w:color w:val="000000" w:themeColor="text1"/>
          <w:u w:color="0000FF"/>
        </w:rPr>
        <w:t>) and smart methodologies to diagnose and manage long-term conditions in the community (</w:t>
      </w:r>
      <w:r w:rsidR="00F10FBC">
        <w:rPr>
          <w:rFonts w:ascii="Helvetica" w:hAnsi="Helvetica" w:cs="Helvetica"/>
          <w:color w:val="000000" w:themeColor="text1"/>
          <w:u w:color="0000FF"/>
        </w:rPr>
        <w:t xml:space="preserve">Prof </w:t>
      </w:r>
      <w:r w:rsidRPr="007065F9">
        <w:rPr>
          <w:rFonts w:ascii="Helvetica" w:hAnsi="Helvetica" w:cs="Helvetica"/>
          <w:color w:val="000000" w:themeColor="text1"/>
          <w:u w:val="single" w:color="0000FF"/>
        </w:rPr>
        <w:t>Sivan</w:t>
      </w:r>
      <w:r w:rsidRPr="007065F9">
        <w:rPr>
          <w:rFonts w:ascii="Helvetica" w:hAnsi="Helvetica" w:cs="Helvetica"/>
          <w:color w:val="000000" w:themeColor="text1"/>
          <w:u w:color="0000FF"/>
        </w:rPr>
        <w:t xml:space="preserve"> with digital health company </w:t>
      </w:r>
      <w:r w:rsidRPr="007065F9">
        <w:rPr>
          <w:rFonts w:ascii="Helvetica" w:hAnsi="Helvetica" w:cs="Helvetica"/>
          <w:color w:val="000000" w:themeColor="text1"/>
          <w:u w:val="single" w:color="0000FF"/>
        </w:rPr>
        <w:t>ELAROS</w:t>
      </w:r>
      <w:r w:rsidRPr="007065F9">
        <w:rPr>
          <w:rFonts w:ascii="Helvetica" w:hAnsi="Helvetica" w:cs="Helvetica"/>
          <w:color w:val="000000" w:themeColor="text1"/>
          <w:u w:color="0000FF"/>
        </w:rPr>
        <w:t>). These exemplars tackle health inequalities across communities and reduce the need for patients’ travel to hospital. The project can involve</w:t>
      </w:r>
    </w:p>
    <w:p w14:paraId="002ADE90" w14:textId="39084BC6" w:rsidR="00BC36E7" w:rsidRPr="007065F9" w:rsidRDefault="00BC36E7" w:rsidP="00720B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rFonts w:ascii="Helvetica" w:hAnsi="Helvetica" w:cs="Helvetica"/>
          <w:color w:val="000000" w:themeColor="text1"/>
          <w:u w:color="0000FF"/>
        </w:rPr>
      </w:pPr>
      <w:r w:rsidRPr="007065F9">
        <w:rPr>
          <w:rFonts w:ascii="Helvetica" w:hAnsi="Helvetica" w:cs="Helvetica"/>
          <w:color w:val="000000" w:themeColor="text1"/>
          <w:u w:color="0000FF"/>
        </w:rPr>
        <w:t xml:space="preserve">collaborations at NIHR Leeds Biomedical Research Centre,  </w:t>
      </w:r>
      <w:r w:rsidRPr="00F10FBC">
        <w:rPr>
          <w:rFonts w:ascii="Helvetica" w:hAnsi="Helvetica" w:cs="Helvetica"/>
          <w:color w:val="000000" w:themeColor="text1"/>
        </w:rPr>
        <w:t>Leeds Rehabilitation</w:t>
      </w:r>
      <w:r w:rsidR="007A6CDC" w:rsidRPr="00F10FBC">
        <w:rPr>
          <w:rFonts w:ascii="Helvetica" w:hAnsi="Helvetica" w:cs="Helvetica"/>
          <w:color w:val="000000" w:themeColor="text1"/>
        </w:rPr>
        <w:t xml:space="preserve"> </w:t>
      </w:r>
      <w:r w:rsidRPr="00F10FBC">
        <w:rPr>
          <w:rFonts w:ascii="Helvetica" w:hAnsi="Helvetica" w:cs="Helvetica"/>
          <w:color w:val="000000" w:themeColor="text1"/>
        </w:rPr>
        <w:t xml:space="preserve">Robotics, nationally </w:t>
      </w:r>
      <w:r w:rsidR="007A6CDC" w:rsidRPr="00F10FBC">
        <w:rPr>
          <w:rFonts w:ascii="Helvetica" w:hAnsi="Helvetica" w:cs="Helvetica"/>
          <w:color w:val="000000" w:themeColor="text1"/>
        </w:rPr>
        <w:t xml:space="preserve">the </w:t>
      </w:r>
      <w:r w:rsidRPr="00F10FBC">
        <w:rPr>
          <w:rFonts w:ascii="Helvetica" w:hAnsi="Helvetica" w:cs="Helvetica"/>
          <w:color w:val="000000" w:themeColor="text1"/>
        </w:rPr>
        <w:t>NIHR-HealthTech Centre</w:t>
      </w:r>
      <w:r w:rsidR="007A6CDC" w:rsidRPr="00F10FBC">
        <w:rPr>
          <w:rFonts w:ascii="Helvetica" w:hAnsi="Helvetica" w:cs="Helvetica"/>
          <w:color w:val="000000" w:themeColor="text1"/>
        </w:rPr>
        <w:t xml:space="preserve"> for </w:t>
      </w:r>
      <w:r w:rsidRPr="00F10FBC">
        <w:rPr>
          <w:rFonts w:ascii="Helvetica" w:hAnsi="Helvetica" w:cs="Helvetica"/>
          <w:color w:val="000000" w:themeColor="text1"/>
        </w:rPr>
        <w:t xml:space="preserve">Long-Term-Conditions, </w:t>
      </w:r>
      <w:r w:rsidR="007A6CDC" w:rsidRPr="00F10FBC">
        <w:rPr>
          <w:rFonts w:ascii="Helvetica" w:hAnsi="Helvetica" w:cs="Helvetica"/>
          <w:color w:val="000000" w:themeColor="text1"/>
        </w:rPr>
        <w:t>t</w:t>
      </w:r>
      <w:r w:rsidRPr="00F10FBC">
        <w:rPr>
          <w:rFonts w:ascii="Helvetica" w:hAnsi="Helvetica" w:cs="Helvetica"/>
          <w:color w:val="000000" w:themeColor="text1"/>
        </w:rPr>
        <w:t>he</w:t>
      </w:r>
      <w:r w:rsidR="007A6CDC" w:rsidRPr="00F10FBC">
        <w:rPr>
          <w:rFonts w:ascii="Helvetica" w:hAnsi="Helvetica" w:cs="Helvetica"/>
          <w:color w:val="000000" w:themeColor="text1"/>
        </w:rPr>
        <w:t xml:space="preserve"> </w:t>
      </w:r>
      <w:r w:rsidRPr="00F10FBC">
        <w:rPr>
          <w:rFonts w:ascii="Helvetica" w:hAnsi="Helvetica" w:cs="Helvetica"/>
          <w:color w:val="000000" w:themeColor="text1"/>
        </w:rPr>
        <w:t>National</w:t>
      </w:r>
      <w:r w:rsidR="007A6CDC" w:rsidRPr="00F10FBC">
        <w:rPr>
          <w:rFonts w:ascii="Helvetica" w:hAnsi="Helvetica" w:cs="Helvetica"/>
          <w:color w:val="000000" w:themeColor="text1"/>
        </w:rPr>
        <w:t xml:space="preserve"> </w:t>
      </w:r>
      <w:r w:rsidRPr="00F10FBC">
        <w:rPr>
          <w:rFonts w:ascii="Helvetica" w:hAnsi="Helvetica" w:cs="Helvetica"/>
          <w:color w:val="000000" w:themeColor="text1"/>
        </w:rPr>
        <w:t>Rehabilitation</w:t>
      </w:r>
      <w:r w:rsidR="007A6CDC" w:rsidRPr="00F10FBC">
        <w:rPr>
          <w:rFonts w:ascii="Helvetica" w:hAnsi="Helvetica" w:cs="Helvetica"/>
          <w:color w:val="000000" w:themeColor="text1"/>
        </w:rPr>
        <w:t xml:space="preserve"> </w:t>
      </w:r>
      <w:r w:rsidRPr="00F10FBC">
        <w:rPr>
          <w:rFonts w:ascii="Helvetica" w:hAnsi="Helvetica" w:cs="Helvetica"/>
          <w:color w:val="000000" w:themeColor="text1"/>
        </w:rPr>
        <w:t xml:space="preserve">Centre, and internationally </w:t>
      </w:r>
      <w:proofErr w:type="spellStart"/>
      <w:r w:rsidRPr="00F10FBC">
        <w:rPr>
          <w:rFonts w:ascii="Helvetica" w:hAnsi="Helvetica" w:cs="Helvetica"/>
          <w:color w:val="000000" w:themeColor="text1"/>
        </w:rPr>
        <w:t>EPSRC-Bionics+Network</w:t>
      </w:r>
      <w:proofErr w:type="spellEnd"/>
      <w:r w:rsidRPr="00F10FBC">
        <w:rPr>
          <w:rFonts w:ascii="Helvetica" w:hAnsi="Helvetica" w:cs="Helvetica"/>
          <w:color w:val="000000" w:themeColor="text1"/>
        </w:rPr>
        <w:t>, STRATIF-AI–Digital-twins-for-stroke.</w:t>
      </w:r>
    </w:p>
    <w:p w14:paraId="50535776" w14:textId="77777777" w:rsidR="00BC36E7" w:rsidRPr="007065F9" w:rsidRDefault="00BC36E7" w:rsidP="00720BA6">
      <w:pPr>
        <w:spacing w:after="0"/>
        <w:rPr>
          <w:color w:val="000000" w:themeColor="text1"/>
          <w:szCs w:val="22"/>
        </w:rPr>
      </w:pPr>
    </w:p>
    <w:p w14:paraId="22C2B6CE" w14:textId="0E4FB782" w:rsidR="00765421" w:rsidRPr="00765421" w:rsidRDefault="00336B8B" w:rsidP="00720BA6">
      <w:pPr>
        <w:pStyle w:val="Heading2"/>
        <w:spacing w:after="0"/>
      </w:pPr>
      <w:r w:rsidRPr="007A3D31">
        <w:t>Academic Clinical Fellowship Training Programme: Clinical Component</w:t>
      </w:r>
    </w:p>
    <w:p w14:paraId="3B499774" w14:textId="0F7FC1E1" w:rsidR="00760B8B" w:rsidRDefault="00760B8B" w:rsidP="00720BA6">
      <w:pPr>
        <w:spacing w:after="0"/>
        <w:rPr>
          <w:rFonts w:cs="Arial"/>
        </w:rPr>
      </w:pPr>
      <w:r w:rsidRPr="00C65999">
        <w:rPr>
          <w:rFonts w:cs="Arial"/>
          <w:szCs w:val="22"/>
        </w:rPr>
        <w:t xml:space="preserve">This post </w:t>
      </w:r>
      <w:r w:rsidR="00153D9F" w:rsidRPr="00C65999">
        <w:rPr>
          <w:rFonts w:cs="Arial"/>
          <w:szCs w:val="22"/>
        </w:rPr>
        <w:t xml:space="preserve">is </w:t>
      </w:r>
      <w:r w:rsidRPr="00C65999">
        <w:rPr>
          <w:rFonts w:cs="Arial"/>
          <w:szCs w:val="22"/>
        </w:rPr>
        <w:t>offered at ST</w:t>
      </w:r>
      <w:r w:rsidR="00F70F6A" w:rsidRPr="00C65999">
        <w:rPr>
          <w:rFonts w:cs="Arial"/>
          <w:szCs w:val="22"/>
        </w:rPr>
        <w:t>3</w:t>
      </w:r>
      <w:r w:rsidR="0052122B">
        <w:rPr>
          <w:rFonts w:cs="Arial"/>
          <w:szCs w:val="22"/>
        </w:rPr>
        <w:t xml:space="preserve"> </w:t>
      </w:r>
      <w:r w:rsidRPr="00C65999">
        <w:rPr>
          <w:rFonts w:cs="Arial"/>
          <w:szCs w:val="22"/>
        </w:rPr>
        <w:t xml:space="preserve">level. </w:t>
      </w:r>
      <w:r w:rsidRPr="00C65999">
        <w:rPr>
          <w:rFonts w:cs="Arial"/>
        </w:rPr>
        <w:t xml:space="preserve">The inpatient rehabilitation service (based at Chapel Allerton Hospital) is a designated </w:t>
      </w:r>
      <w:r w:rsidR="000D4C06" w:rsidRPr="00C65999">
        <w:rPr>
          <w:rFonts w:cs="Arial"/>
        </w:rPr>
        <w:t xml:space="preserve">supra-district </w:t>
      </w:r>
      <w:r w:rsidRPr="00C65999">
        <w:rPr>
          <w:rFonts w:cs="Arial"/>
        </w:rPr>
        <w:t xml:space="preserve">multidisciplinary specialist </w:t>
      </w:r>
      <w:r w:rsidR="004E272A">
        <w:rPr>
          <w:rFonts w:cs="Arial"/>
        </w:rPr>
        <w:t>30</w:t>
      </w:r>
      <w:r w:rsidRPr="00C65999">
        <w:rPr>
          <w:rFonts w:cs="Arial"/>
        </w:rPr>
        <w:t xml:space="preserve">-bed rehabilitation unit. The patient group consists of people admitted to the acute wards with </w:t>
      </w:r>
      <w:r w:rsidR="000D4C06" w:rsidRPr="00C65999">
        <w:rPr>
          <w:rFonts w:cs="Arial"/>
        </w:rPr>
        <w:t>complex</w:t>
      </w:r>
      <w:r w:rsidRPr="00C65999">
        <w:rPr>
          <w:rFonts w:cs="Arial"/>
        </w:rPr>
        <w:t xml:space="preserve"> </w:t>
      </w:r>
      <w:r w:rsidR="000D4C06" w:rsidRPr="00C65999">
        <w:rPr>
          <w:rFonts w:cs="Arial"/>
        </w:rPr>
        <w:t xml:space="preserve">disabling </w:t>
      </w:r>
      <w:r w:rsidRPr="00C65999">
        <w:rPr>
          <w:rFonts w:cs="Arial"/>
        </w:rPr>
        <w:t>conditions</w:t>
      </w:r>
      <w:r w:rsidR="004E272A">
        <w:rPr>
          <w:rFonts w:cs="Arial"/>
        </w:rPr>
        <w:t>,</w:t>
      </w:r>
      <w:r w:rsidRPr="00C65999">
        <w:rPr>
          <w:rFonts w:cs="Arial"/>
        </w:rPr>
        <w:t xml:space="preserve"> or who develop </w:t>
      </w:r>
      <w:r w:rsidR="000D4C06" w:rsidRPr="00C65999">
        <w:rPr>
          <w:rFonts w:cs="Arial"/>
        </w:rPr>
        <w:t>complex disabling</w:t>
      </w:r>
      <w:r w:rsidRPr="00C65999">
        <w:rPr>
          <w:rFonts w:cs="Arial"/>
        </w:rPr>
        <w:t xml:space="preserve"> conditions and who require specialist inpatient </w:t>
      </w:r>
      <w:r w:rsidRPr="00C65999">
        <w:rPr>
          <w:rFonts w:cs="Arial"/>
        </w:rPr>
        <w:lastRenderedPageBreak/>
        <w:t xml:space="preserve">rehabilitation prior to discharge from hospital. The major patient groups are </w:t>
      </w:r>
      <w:r w:rsidR="000D4C06" w:rsidRPr="00C65999">
        <w:rPr>
          <w:rFonts w:cs="Arial"/>
        </w:rPr>
        <w:t>people with complex neurological conditions or major trauma</w:t>
      </w:r>
      <w:r w:rsidRPr="00C65999">
        <w:rPr>
          <w:rFonts w:cs="Arial"/>
        </w:rPr>
        <w:t xml:space="preserve">. </w:t>
      </w:r>
      <w:r w:rsidR="003B1187" w:rsidRPr="00C65999">
        <w:rPr>
          <w:rFonts w:cs="Arial"/>
        </w:rPr>
        <w:t>T</w:t>
      </w:r>
      <w:r w:rsidRPr="00C65999">
        <w:rPr>
          <w:rFonts w:cs="Arial"/>
        </w:rPr>
        <w:t>he rehabilitation facilities are in specialist accommodation designed for their purpose. There are close working relationships locally with rheumatology and orthopaedics and at the acute sites with neurology and neurosurgery. There are opportunities to train in musculoskeletal and amputee rehabilitation</w:t>
      </w:r>
      <w:r w:rsidR="004E272A">
        <w:rPr>
          <w:rFonts w:cs="Arial"/>
        </w:rPr>
        <w:t xml:space="preserve"> within the Trust,</w:t>
      </w:r>
      <w:r w:rsidRPr="00C65999">
        <w:rPr>
          <w:rFonts w:cs="Arial"/>
        </w:rPr>
        <w:t xml:space="preserve"> and in spinal cord injury rehabilitation in units linked to the training programme </w:t>
      </w:r>
      <w:r w:rsidR="004E272A">
        <w:rPr>
          <w:rFonts w:cs="Arial"/>
        </w:rPr>
        <w:t>at</w:t>
      </w:r>
      <w:r w:rsidRPr="00C65999">
        <w:rPr>
          <w:rFonts w:cs="Arial"/>
        </w:rPr>
        <w:t xml:space="preserve"> the </w:t>
      </w:r>
      <w:r w:rsidR="007A6CDC">
        <w:rPr>
          <w:rFonts w:cs="Arial"/>
        </w:rPr>
        <w:t xml:space="preserve">Pinderfields General Hospital in Wakefield and </w:t>
      </w:r>
      <w:r w:rsidRPr="00C65999">
        <w:rPr>
          <w:rFonts w:cs="Arial"/>
        </w:rPr>
        <w:t>Northern General Hospital in Sheffield.</w:t>
      </w:r>
    </w:p>
    <w:p w14:paraId="458A4E38" w14:textId="77777777" w:rsidR="00720BA6" w:rsidRPr="00C65999" w:rsidRDefault="00720BA6" w:rsidP="00720BA6">
      <w:pPr>
        <w:spacing w:after="0"/>
        <w:rPr>
          <w:rFonts w:cs="Arial"/>
          <w:szCs w:val="22"/>
        </w:rPr>
      </w:pPr>
    </w:p>
    <w:p w14:paraId="11441483" w14:textId="4D1C09AB" w:rsidR="00760B8B" w:rsidRDefault="00760B8B" w:rsidP="00720BA6">
      <w:pPr>
        <w:spacing w:after="0"/>
      </w:pPr>
      <w:r w:rsidRPr="00F70F6A">
        <w:t>Numerous educational opportunities are available with Leeds Teaching Hospitals NHS Trust. Specific to the Rehabilitation Medicine clinical programme, a regional postgraduate Rehabilitation Medicine meeting takes place every Wednesday afternoon, with the emphasis on education for all grades of doctors in training within the region. The content of the postgraduate afternoon comprises (</w:t>
      </w:r>
      <w:proofErr w:type="spellStart"/>
      <w:r w:rsidRPr="00F70F6A">
        <w:t>i</w:t>
      </w:r>
      <w:proofErr w:type="spellEnd"/>
      <w:r w:rsidRPr="00F70F6A">
        <w:t xml:space="preserve">) topic teaching that follows the Rehabilitation Medicine training curriculum so that over a two-year period </w:t>
      </w:r>
      <w:r w:rsidR="004E272A">
        <w:t>all</w:t>
      </w:r>
      <w:r w:rsidRPr="00F70F6A">
        <w:t xml:space="preserve"> areas of this are covered (ii) research updates presented by research fellows that provide an additional opportuni</w:t>
      </w:r>
      <w:r w:rsidR="008A3A14">
        <w:t>ty to become conversant with on</w:t>
      </w:r>
      <w:r w:rsidRPr="00F70F6A">
        <w:t>going research activities and opportunities in the department (iii) specialised meetings with an emphasis on advance</w:t>
      </w:r>
      <w:r w:rsidR="000D4C06">
        <w:t>d</w:t>
      </w:r>
      <w:r w:rsidRPr="00F70F6A">
        <w:t xml:space="preserve"> imaging, gait analysis and other regional specialist topics</w:t>
      </w:r>
      <w:r w:rsidR="000D4C06">
        <w:t>.</w:t>
      </w:r>
    </w:p>
    <w:p w14:paraId="600745E7" w14:textId="77777777" w:rsidR="00720BA6" w:rsidRPr="00F70F6A" w:rsidRDefault="00720BA6" w:rsidP="00720BA6">
      <w:pPr>
        <w:spacing w:after="0"/>
      </w:pPr>
    </w:p>
    <w:p w14:paraId="7BD3911F" w14:textId="77777777" w:rsidR="00336B8B" w:rsidRPr="001446D6" w:rsidRDefault="00336B8B" w:rsidP="00720BA6">
      <w:pPr>
        <w:pStyle w:val="Heading1"/>
        <w:spacing w:before="0" w:after="0"/>
      </w:pPr>
      <w:r>
        <w:t>CONTACTS</w:t>
      </w:r>
    </w:p>
    <w:p w14:paraId="096EC7BA" w14:textId="08338B31" w:rsidR="007F4CB5" w:rsidRPr="00CC7895" w:rsidRDefault="00151691" w:rsidP="00720BA6">
      <w:pPr>
        <w:pStyle w:val="EmailSignature"/>
        <w:jc w:val="both"/>
        <w:rPr>
          <w:rFonts w:ascii="Arial" w:hAnsi="Arial" w:cs="Arial"/>
          <w:b/>
          <w:noProof/>
          <w:color w:val="1F497D" w:themeColor="text2"/>
          <w:sz w:val="28"/>
          <w:szCs w:val="28"/>
        </w:rPr>
      </w:pPr>
      <w:r>
        <w:rPr>
          <w:rFonts w:ascii="Arial" w:hAnsi="Arial" w:cs="Arial"/>
          <w:b/>
          <w:noProof/>
          <w:color w:val="1F497D" w:themeColor="text2"/>
          <w:sz w:val="28"/>
          <w:szCs w:val="28"/>
        </w:rPr>
        <w:t xml:space="preserve">Lead </w:t>
      </w:r>
      <w:r w:rsidR="00CC7895">
        <w:rPr>
          <w:rFonts w:ascii="Arial" w:hAnsi="Arial" w:cs="Arial"/>
          <w:b/>
          <w:noProof/>
          <w:color w:val="1F497D" w:themeColor="text2"/>
          <w:sz w:val="28"/>
          <w:szCs w:val="28"/>
        </w:rPr>
        <w:t>Academic Superviso</w:t>
      </w:r>
      <w:r w:rsidR="007F4CB5" w:rsidRPr="00CC7895">
        <w:rPr>
          <w:rFonts w:ascii="Arial" w:hAnsi="Arial" w:cs="Arial"/>
          <w:b/>
          <w:noProof/>
          <w:color w:val="1F497D" w:themeColor="text2"/>
          <w:sz w:val="28"/>
          <w:szCs w:val="28"/>
        </w:rPr>
        <w:t>r</w:t>
      </w:r>
    </w:p>
    <w:p w14:paraId="284E4B84" w14:textId="65C299CC" w:rsidR="00760B8B" w:rsidRPr="000D4C06" w:rsidRDefault="003B1187" w:rsidP="00720BA6">
      <w:pPr>
        <w:pStyle w:val="EmailSignature"/>
        <w:jc w:val="both"/>
        <w:rPr>
          <w:rFonts w:ascii="Arial" w:hAnsi="Arial" w:cs="Arial"/>
          <w:noProof/>
        </w:rPr>
      </w:pPr>
      <w:r w:rsidRPr="000D4C06">
        <w:rPr>
          <w:rFonts w:ascii="Arial" w:hAnsi="Arial" w:cs="Arial"/>
          <w:noProof/>
        </w:rPr>
        <w:t>Professor</w:t>
      </w:r>
      <w:r w:rsidR="00760B8B" w:rsidRPr="000D4C06">
        <w:rPr>
          <w:rFonts w:ascii="Arial" w:hAnsi="Arial" w:cs="Arial"/>
          <w:noProof/>
        </w:rPr>
        <w:t xml:space="preserve"> </w:t>
      </w:r>
      <w:r w:rsidR="00F80BDB">
        <w:rPr>
          <w:rFonts w:ascii="Arial" w:hAnsi="Arial" w:cs="Arial"/>
          <w:noProof/>
        </w:rPr>
        <w:t>Manoj Sivan</w:t>
      </w:r>
    </w:p>
    <w:p w14:paraId="5EB3CF55" w14:textId="57F1C2DC" w:rsidR="00760B8B" w:rsidRPr="000D4C06" w:rsidRDefault="003B1187" w:rsidP="00720BA6">
      <w:pPr>
        <w:pStyle w:val="EmailSignature"/>
        <w:jc w:val="both"/>
        <w:rPr>
          <w:rFonts w:ascii="Arial" w:hAnsi="Arial" w:cs="Arial"/>
          <w:noProof/>
        </w:rPr>
      </w:pPr>
      <w:r w:rsidRPr="000D4C06">
        <w:rPr>
          <w:rFonts w:ascii="Arial" w:hAnsi="Arial" w:cs="Arial"/>
          <w:noProof/>
        </w:rPr>
        <w:t xml:space="preserve">Professor </w:t>
      </w:r>
      <w:r w:rsidR="00F80BDB">
        <w:rPr>
          <w:rFonts w:ascii="Arial" w:hAnsi="Arial" w:cs="Arial"/>
          <w:noProof/>
        </w:rPr>
        <w:t>in Physical and</w:t>
      </w:r>
      <w:r w:rsidR="00760B8B" w:rsidRPr="000D4C06">
        <w:rPr>
          <w:rFonts w:ascii="Arial" w:hAnsi="Arial" w:cs="Arial"/>
          <w:noProof/>
        </w:rPr>
        <w:t xml:space="preserve"> Rehabilitation Medicine</w:t>
      </w:r>
    </w:p>
    <w:p w14:paraId="3325DB8D" w14:textId="27D5DDB5" w:rsidR="00760B8B" w:rsidRDefault="000D4C06" w:rsidP="00720BA6">
      <w:pPr>
        <w:pStyle w:val="EmailSignature"/>
        <w:jc w:val="both"/>
        <w:rPr>
          <w:rFonts w:ascii="Arial" w:hAnsi="Arial" w:cs="Arial"/>
          <w:noProof/>
        </w:rPr>
      </w:pPr>
      <w:r>
        <w:rPr>
          <w:rFonts w:ascii="Arial" w:hAnsi="Arial" w:cs="Arial"/>
          <w:noProof/>
        </w:rPr>
        <w:t>Section</w:t>
      </w:r>
      <w:r w:rsidR="00760B8B" w:rsidRPr="000D4C06">
        <w:rPr>
          <w:rFonts w:ascii="Arial" w:hAnsi="Arial" w:cs="Arial"/>
          <w:noProof/>
        </w:rPr>
        <w:t xml:space="preserve"> of Rehabilitation Medicine</w:t>
      </w:r>
    </w:p>
    <w:p w14:paraId="277104CF" w14:textId="2075536B" w:rsidR="00F80BDB" w:rsidRPr="000D4C06" w:rsidRDefault="00F80BDB" w:rsidP="00720BA6">
      <w:pPr>
        <w:pStyle w:val="EmailSignature"/>
        <w:jc w:val="both"/>
        <w:rPr>
          <w:rFonts w:ascii="Arial" w:hAnsi="Arial" w:cs="Arial"/>
          <w:noProof/>
        </w:rPr>
      </w:pPr>
      <w:r>
        <w:rPr>
          <w:rFonts w:ascii="Arial" w:hAnsi="Arial" w:cs="Arial"/>
          <w:noProof/>
        </w:rPr>
        <w:t>Leeds Institute of Rheumatic and Musculoskeletal Medicine</w:t>
      </w:r>
    </w:p>
    <w:p w14:paraId="4E648ABC" w14:textId="658401E7" w:rsidR="00760B8B" w:rsidRPr="000D4C06" w:rsidRDefault="00F80BDB" w:rsidP="00720BA6">
      <w:pPr>
        <w:pStyle w:val="EmailSignature"/>
        <w:jc w:val="both"/>
        <w:rPr>
          <w:rFonts w:ascii="Arial" w:hAnsi="Arial" w:cs="Arial"/>
          <w:noProof/>
        </w:rPr>
      </w:pPr>
      <w:r>
        <w:rPr>
          <w:rFonts w:ascii="Arial" w:hAnsi="Arial" w:cs="Arial"/>
          <w:noProof/>
        </w:rPr>
        <w:t>Second</w:t>
      </w:r>
      <w:r w:rsidR="00760B8B" w:rsidRPr="000D4C06">
        <w:rPr>
          <w:rFonts w:ascii="Arial" w:hAnsi="Arial" w:cs="Arial"/>
          <w:noProof/>
        </w:rPr>
        <w:t xml:space="preserve"> Floor, </w:t>
      </w:r>
      <w:r>
        <w:rPr>
          <w:rFonts w:ascii="Arial" w:hAnsi="Arial" w:cs="Arial"/>
          <w:noProof/>
        </w:rPr>
        <w:t>Chapel Allerton Hospital</w:t>
      </w:r>
    </w:p>
    <w:p w14:paraId="72B5F54A" w14:textId="099097DE" w:rsidR="000D4C06" w:rsidRDefault="000D4C06" w:rsidP="00720BA6">
      <w:pPr>
        <w:pStyle w:val="EmailSignature"/>
        <w:jc w:val="both"/>
        <w:rPr>
          <w:rFonts w:ascii="Arial" w:hAnsi="Arial" w:cs="Arial"/>
          <w:noProof/>
        </w:rPr>
      </w:pPr>
      <w:r>
        <w:rPr>
          <w:rFonts w:ascii="Arial" w:hAnsi="Arial" w:cs="Arial"/>
          <w:noProof/>
        </w:rPr>
        <w:t>LS</w:t>
      </w:r>
      <w:r w:rsidR="00F80BDB">
        <w:rPr>
          <w:rFonts w:ascii="Arial" w:hAnsi="Arial" w:cs="Arial"/>
          <w:noProof/>
        </w:rPr>
        <w:t>7</w:t>
      </w:r>
      <w:r>
        <w:rPr>
          <w:rFonts w:ascii="Arial" w:hAnsi="Arial" w:cs="Arial"/>
          <w:noProof/>
        </w:rPr>
        <w:t xml:space="preserve"> </w:t>
      </w:r>
      <w:r w:rsidR="00F80BDB">
        <w:rPr>
          <w:rFonts w:ascii="Arial" w:hAnsi="Arial" w:cs="Arial"/>
          <w:noProof/>
        </w:rPr>
        <w:t>4SA</w:t>
      </w:r>
    </w:p>
    <w:p w14:paraId="12DF3FBE" w14:textId="1B1670F5" w:rsidR="00760B8B" w:rsidRDefault="000D4C06" w:rsidP="00720BA6">
      <w:pPr>
        <w:pStyle w:val="EmailSignature"/>
        <w:jc w:val="both"/>
        <w:rPr>
          <w:rFonts w:ascii="Arial" w:hAnsi="Arial" w:cs="Arial"/>
          <w:noProof/>
        </w:rPr>
      </w:pPr>
      <w:r>
        <w:rPr>
          <w:rFonts w:ascii="Arial" w:hAnsi="Arial" w:cs="Arial"/>
          <w:noProof/>
        </w:rPr>
        <w:t xml:space="preserve">E-mail: </w:t>
      </w:r>
      <w:hyperlink r:id="rId11" w:history="1">
        <w:r w:rsidR="00151691" w:rsidRPr="00B93253">
          <w:rPr>
            <w:rStyle w:val="Hyperlink"/>
            <w:rFonts w:ascii="Arial" w:hAnsi="Arial" w:cs="Arial"/>
            <w:noProof/>
          </w:rPr>
          <w:t>M.Sivan@leeds.ac.uk</w:t>
        </w:r>
      </w:hyperlink>
    </w:p>
    <w:p w14:paraId="79AC4AAE" w14:textId="77777777" w:rsidR="00151691" w:rsidRDefault="00151691" w:rsidP="00720BA6">
      <w:pPr>
        <w:pStyle w:val="EmailSignature"/>
        <w:jc w:val="both"/>
        <w:rPr>
          <w:rFonts w:ascii="Arial" w:hAnsi="Arial" w:cs="Arial"/>
          <w:noProof/>
        </w:rPr>
      </w:pPr>
    </w:p>
    <w:p w14:paraId="27F542CF" w14:textId="5A5ADC05" w:rsidR="00151691" w:rsidRPr="00CC7895" w:rsidRDefault="00151691" w:rsidP="00720BA6">
      <w:pPr>
        <w:pStyle w:val="EmailSignature"/>
        <w:jc w:val="both"/>
        <w:rPr>
          <w:rFonts w:ascii="Arial" w:hAnsi="Arial" w:cs="Arial"/>
          <w:b/>
          <w:noProof/>
          <w:color w:val="1F497D" w:themeColor="text2"/>
          <w:sz w:val="28"/>
          <w:szCs w:val="28"/>
        </w:rPr>
      </w:pPr>
      <w:r>
        <w:rPr>
          <w:rFonts w:ascii="Arial" w:hAnsi="Arial" w:cs="Arial"/>
          <w:b/>
          <w:noProof/>
          <w:color w:val="1F497D" w:themeColor="text2"/>
          <w:sz w:val="28"/>
          <w:szCs w:val="28"/>
        </w:rPr>
        <w:t>Academic Superviso</w:t>
      </w:r>
      <w:r w:rsidRPr="00CC7895">
        <w:rPr>
          <w:rFonts w:ascii="Arial" w:hAnsi="Arial" w:cs="Arial"/>
          <w:b/>
          <w:noProof/>
          <w:color w:val="1F497D" w:themeColor="text2"/>
          <w:sz w:val="28"/>
          <w:szCs w:val="28"/>
        </w:rPr>
        <w:t>r</w:t>
      </w:r>
    </w:p>
    <w:p w14:paraId="0710D692" w14:textId="324CF51D" w:rsidR="00151691" w:rsidRPr="000D4C06" w:rsidRDefault="00151691" w:rsidP="00720BA6">
      <w:pPr>
        <w:pStyle w:val="EmailSignature"/>
        <w:jc w:val="both"/>
        <w:rPr>
          <w:rFonts w:ascii="Arial" w:hAnsi="Arial" w:cs="Arial"/>
          <w:noProof/>
        </w:rPr>
      </w:pPr>
      <w:r w:rsidRPr="000D4C06">
        <w:rPr>
          <w:rFonts w:ascii="Arial" w:hAnsi="Arial" w:cs="Arial"/>
          <w:noProof/>
        </w:rPr>
        <w:t xml:space="preserve">Professor </w:t>
      </w:r>
      <w:r>
        <w:rPr>
          <w:rFonts w:ascii="Arial" w:hAnsi="Arial" w:cs="Arial"/>
          <w:noProof/>
        </w:rPr>
        <w:t>Rory O’Connor</w:t>
      </w:r>
    </w:p>
    <w:p w14:paraId="2C044A93" w14:textId="0C52622B" w:rsidR="00151691" w:rsidRPr="000D4C06" w:rsidRDefault="00151691" w:rsidP="00720BA6">
      <w:pPr>
        <w:pStyle w:val="EmailSignature"/>
        <w:jc w:val="both"/>
        <w:rPr>
          <w:rFonts w:ascii="Arial" w:hAnsi="Arial" w:cs="Arial"/>
          <w:noProof/>
        </w:rPr>
      </w:pPr>
      <w:r w:rsidRPr="000D4C06">
        <w:rPr>
          <w:rFonts w:ascii="Arial" w:hAnsi="Arial" w:cs="Arial"/>
          <w:noProof/>
        </w:rPr>
        <w:t xml:space="preserve">Professor </w:t>
      </w:r>
      <w:r>
        <w:rPr>
          <w:rFonts w:ascii="Arial" w:hAnsi="Arial" w:cs="Arial"/>
          <w:noProof/>
        </w:rPr>
        <w:t xml:space="preserve">in </w:t>
      </w:r>
      <w:r w:rsidRPr="000D4C06">
        <w:rPr>
          <w:rFonts w:ascii="Arial" w:hAnsi="Arial" w:cs="Arial"/>
          <w:noProof/>
        </w:rPr>
        <w:t>Rehabilitation Medicine</w:t>
      </w:r>
    </w:p>
    <w:p w14:paraId="3BADB156" w14:textId="77777777" w:rsidR="00151691" w:rsidRDefault="00151691" w:rsidP="00720BA6">
      <w:pPr>
        <w:pStyle w:val="EmailSignature"/>
        <w:jc w:val="both"/>
        <w:rPr>
          <w:rFonts w:ascii="Arial" w:hAnsi="Arial" w:cs="Arial"/>
          <w:noProof/>
        </w:rPr>
      </w:pPr>
      <w:r>
        <w:rPr>
          <w:rFonts w:ascii="Arial" w:hAnsi="Arial" w:cs="Arial"/>
          <w:noProof/>
        </w:rPr>
        <w:t>Section</w:t>
      </w:r>
      <w:r w:rsidRPr="000D4C06">
        <w:rPr>
          <w:rFonts w:ascii="Arial" w:hAnsi="Arial" w:cs="Arial"/>
          <w:noProof/>
        </w:rPr>
        <w:t xml:space="preserve"> of Rehabilitation Medicine</w:t>
      </w:r>
    </w:p>
    <w:p w14:paraId="1178F21B" w14:textId="77777777" w:rsidR="00151691" w:rsidRPr="000D4C06" w:rsidRDefault="00151691" w:rsidP="00720BA6">
      <w:pPr>
        <w:pStyle w:val="EmailSignature"/>
        <w:jc w:val="both"/>
        <w:rPr>
          <w:rFonts w:ascii="Arial" w:hAnsi="Arial" w:cs="Arial"/>
          <w:noProof/>
        </w:rPr>
      </w:pPr>
      <w:r>
        <w:rPr>
          <w:rFonts w:ascii="Arial" w:hAnsi="Arial" w:cs="Arial"/>
          <w:noProof/>
        </w:rPr>
        <w:t>Leeds Institute of Rheumatic and Musculoskeletal Medicine</w:t>
      </w:r>
    </w:p>
    <w:p w14:paraId="67ECC2AF" w14:textId="77777777" w:rsidR="00151691" w:rsidRPr="000D4C06" w:rsidRDefault="00151691" w:rsidP="00720BA6">
      <w:pPr>
        <w:pStyle w:val="EmailSignature"/>
        <w:jc w:val="both"/>
        <w:rPr>
          <w:rFonts w:ascii="Arial" w:hAnsi="Arial" w:cs="Arial"/>
          <w:noProof/>
        </w:rPr>
      </w:pPr>
      <w:r>
        <w:rPr>
          <w:rFonts w:ascii="Arial" w:hAnsi="Arial" w:cs="Arial"/>
          <w:noProof/>
        </w:rPr>
        <w:t>Second</w:t>
      </w:r>
      <w:r w:rsidRPr="000D4C06">
        <w:rPr>
          <w:rFonts w:ascii="Arial" w:hAnsi="Arial" w:cs="Arial"/>
          <w:noProof/>
        </w:rPr>
        <w:t xml:space="preserve"> Floor, </w:t>
      </w:r>
      <w:r>
        <w:rPr>
          <w:rFonts w:ascii="Arial" w:hAnsi="Arial" w:cs="Arial"/>
          <w:noProof/>
        </w:rPr>
        <w:t>Chapel Allerton Hospital</w:t>
      </w:r>
    </w:p>
    <w:p w14:paraId="00F59B5B" w14:textId="77777777" w:rsidR="00151691" w:rsidRDefault="00151691" w:rsidP="00720BA6">
      <w:pPr>
        <w:pStyle w:val="EmailSignature"/>
        <w:jc w:val="both"/>
        <w:rPr>
          <w:rFonts w:ascii="Arial" w:hAnsi="Arial" w:cs="Arial"/>
          <w:noProof/>
        </w:rPr>
      </w:pPr>
      <w:r>
        <w:rPr>
          <w:rFonts w:ascii="Arial" w:hAnsi="Arial" w:cs="Arial"/>
          <w:noProof/>
        </w:rPr>
        <w:t>LS7 4SA</w:t>
      </w:r>
    </w:p>
    <w:p w14:paraId="6955951F" w14:textId="2A756A61" w:rsidR="00151691" w:rsidRDefault="00151691" w:rsidP="00720BA6">
      <w:pPr>
        <w:pStyle w:val="EmailSignature"/>
        <w:jc w:val="both"/>
        <w:rPr>
          <w:rFonts w:ascii="Arial" w:hAnsi="Arial" w:cs="Arial"/>
          <w:noProof/>
        </w:rPr>
      </w:pPr>
      <w:r>
        <w:rPr>
          <w:rFonts w:ascii="Arial" w:hAnsi="Arial" w:cs="Arial"/>
          <w:noProof/>
        </w:rPr>
        <w:t xml:space="preserve">E-mail: </w:t>
      </w:r>
      <w:hyperlink r:id="rId12" w:history="1">
        <w:r w:rsidRPr="00720BA6">
          <w:rPr>
            <w:rStyle w:val="Hyperlink"/>
            <w:rFonts w:ascii="Arial" w:hAnsi="Arial" w:cs="Arial"/>
            <w:noProof/>
          </w:rPr>
          <w:t>R.J.O'Connor@leeds.ac.uk</w:t>
        </w:r>
      </w:hyperlink>
    </w:p>
    <w:p w14:paraId="56007739" w14:textId="77777777" w:rsidR="007F4CB5" w:rsidRPr="001A57F9" w:rsidRDefault="007F4CB5" w:rsidP="00720BA6">
      <w:pPr>
        <w:spacing w:after="0"/>
        <w:rPr>
          <w:szCs w:val="22"/>
        </w:rPr>
      </w:pPr>
    </w:p>
    <w:p w14:paraId="104D41A3" w14:textId="77777777" w:rsidR="00760B8B" w:rsidRPr="00CC7895" w:rsidRDefault="00760B8B" w:rsidP="00720BA6">
      <w:pPr>
        <w:widowControl w:val="0"/>
        <w:spacing w:after="0"/>
        <w:rPr>
          <w:b/>
          <w:color w:val="1F497D" w:themeColor="text2"/>
          <w:sz w:val="28"/>
          <w:szCs w:val="28"/>
        </w:rPr>
      </w:pPr>
      <w:r w:rsidRPr="00CC7895">
        <w:rPr>
          <w:b/>
          <w:color w:val="1F497D" w:themeColor="text2"/>
          <w:sz w:val="28"/>
          <w:szCs w:val="28"/>
        </w:rPr>
        <w:t>Educational Supervisor:</w:t>
      </w:r>
    </w:p>
    <w:p w14:paraId="7EDBB346"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Dr Matthew Smith</w:t>
      </w:r>
    </w:p>
    <w:p w14:paraId="4D7972F3"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Educational Supervisor and Consultant in Rehabilitation Medicine</w:t>
      </w:r>
    </w:p>
    <w:p w14:paraId="473BAB1E"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Department of Rehabilitation Medicine</w:t>
      </w:r>
    </w:p>
    <w:p w14:paraId="0E5AA47E" w14:textId="531F312A" w:rsidR="000D4C06" w:rsidRDefault="000E5870" w:rsidP="00720BA6">
      <w:pPr>
        <w:pStyle w:val="EmailSignature"/>
        <w:jc w:val="both"/>
        <w:rPr>
          <w:rFonts w:ascii="Arial" w:hAnsi="Arial" w:cs="Arial"/>
          <w:noProof/>
        </w:rPr>
      </w:pPr>
      <w:r>
        <w:rPr>
          <w:rFonts w:ascii="Arial" w:hAnsi="Arial" w:cs="Arial"/>
          <w:noProof/>
        </w:rPr>
        <w:t>D</w:t>
      </w:r>
      <w:r w:rsidR="000D4C06">
        <w:rPr>
          <w:rFonts w:ascii="Arial" w:hAnsi="Arial" w:cs="Arial"/>
          <w:noProof/>
        </w:rPr>
        <w:t xml:space="preserve"> Floor</w:t>
      </w:r>
    </w:p>
    <w:p w14:paraId="4B494F2A" w14:textId="628ECFCD" w:rsidR="000D4C06" w:rsidRDefault="00760B8B" w:rsidP="00720BA6">
      <w:pPr>
        <w:pStyle w:val="EmailSignature"/>
        <w:jc w:val="both"/>
        <w:rPr>
          <w:rFonts w:ascii="Arial" w:hAnsi="Arial" w:cs="Arial"/>
          <w:noProof/>
        </w:rPr>
      </w:pPr>
      <w:r w:rsidRPr="000D4C06">
        <w:rPr>
          <w:rFonts w:ascii="Arial" w:hAnsi="Arial" w:cs="Arial"/>
          <w:noProof/>
        </w:rPr>
        <w:t>Martin Wing</w:t>
      </w:r>
      <w:r w:rsidR="00C65999">
        <w:rPr>
          <w:rFonts w:ascii="Arial" w:hAnsi="Arial" w:cs="Arial"/>
          <w:noProof/>
        </w:rPr>
        <w:t xml:space="preserve"> </w:t>
      </w:r>
      <w:r w:rsidRPr="000D4C06">
        <w:rPr>
          <w:rFonts w:ascii="Arial" w:hAnsi="Arial" w:cs="Arial"/>
          <w:noProof/>
        </w:rPr>
        <w:t>LGI</w:t>
      </w:r>
      <w:r w:rsidR="00C65999">
        <w:rPr>
          <w:rFonts w:ascii="Arial" w:hAnsi="Arial" w:cs="Arial"/>
          <w:noProof/>
        </w:rPr>
        <w:t xml:space="preserve"> </w:t>
      </w:r>
      <w:r w:rsidR="000D4C06">
        <w:rPr>
          <w:rFonts w:ascii="Arial" w:hAnsi="Arial" w:cs="Arial"/>
          <w:noProof/>
        </w:rPr>
        <w:t>LS1 3EX</w:t>
      </w:r>
    </w:p>
    <w:p w14:paraId="49E3BA85" w14:textId="07E1E753" w:rsidR="00760B8B" w:rsidRPr="000D4C06" w:rsidRDefault="000D4C06" w:rsidP="00720BA6">
      <w:pPr>
        <w:pStyle w:val="EmailSignature"/>
        <w:jc w:val="both"/>
        <w:rPr>
          <w:rFonts w:ascii="Arial" w:hAnsi="Arial" w:cs="Arial"/>
          <w:noProof/>
        </w:rPr>
      </w:pPr>
      <w:r>
        <w:rPr>
          <w:rFonts w:ascii="Arial" w:hAnsi="Arial" w:cs="Arial"/>
          <w:noProof/>
        </w:rPr>
        <w:t xml:space="preserve">E-mail: </w:t>
      </w:r>
      <w:hyperlink r:id="rId13" w:history="1">
        <w:r w:rsidR="00720BA6" w:rsidRPr="00DD277D">
          <w:rPr>
            <w:rStyle w:val="Hyperlink"/>
            <w:rFonts w:ascii="Arial" w:hAnsi="Arial" w:cs="Arial"/>
            <w:noProof/>
          </w:rPr>
          <w:t>matthewsmith@nhs.net</w:t>
        </w:r>
      </w:hyperlink>
    </w:p>
    <w:p w14:paraId="407762FF" w14:textId="6E993846" w:rsidR="00760B8B" w:rsidRPr="00CC7895" w:rsidRDefault="007F4CB5" w:rsidP="00720BA6">
      <w:pPr>
        <w:widowControl w:val="0"/>
        <w:spacing w:after="0"/>
        <w:rPr>
          <w:b/>
          <w:noProof/>
          <w:color w:val="1F497D" w:themeColor="text2"/>
          <w:sz w:val="28"/>
          <w:szCs w:val="28"/>
          <w:lang w:eastAsia="en-GB"/>
        </w:rPr>
      </w:pPr>
      <w:r>
        <w:rPr>
          <w:b/>
          <w:noProof/>
          <w:szCs w:val="22"/>
          <w:lang w:eastAsia="en-GB"/>
        </w:rPr>
        <w:br/>
      </w:r>
      <w:r w:rsidR="00760B8B" w:rsidRPr="00CC7895">
        <w:rPr>
          <w:b/>
          <w:noProof/>
          <w:color w:val="1F497D" w:themeColor="text2"/>
          <w:sz w:val="28"/>
          <w:szCs w:val="28"/>
          <w:lang w:eastAsia="en-GB"/>
        </w:rPr>
        <w:t>Clinical Supervisor:</w:t>
      </w:r>
    </w:p>
    <w:p w14:paraId="3F1DB2F1"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Dr Kanch Devinuwara</w:t>
      </w:r>
    </w:p>
    <w:p w14:paraId="7166AD60"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Clinical Supervisor and Consultant in Rehabilitation Medicine</w:t>
      </w:r>
    </w:p>
    <w:p w14:paraId="0B163650" w14:textId="77777777" w:rsidR="00760B8B" w:rsidRPr="000D4C06" w:rsidRDefault="00760B8B" w:rsidP="00720BA6">
      <w:pPr>
        <w:pStyle w:val="EmailSignature"/>
        <w:jc w:val="both"/>
        <w:rPr>
          <w:rFonts w:ascii="Arial" w:hAnsi="Arial" w:cs="Arial"/>
          <w:noProof/>
        </w:rPr>
      </w:pPr>
      <w:r w:rsidRPr="000D4C06">
        <w:rPr>
          <w:rFonts w:ascii="Arial" w:hAnsi="Arial" w:cs="Arial"/>
          <w:noProof/>
        </w:rPr>
        <w:t>National Demonstration Centre in Rehabilitation Medicine</w:t>
      </w:r>
    </w:p>
    <w:p w14:paraId="6AFF384F" w14:textId="41C92D0C" w:rsidR="000D4C06" w:rsidRDefault="00760B8B" w:rsidP="00720BA6">
      <w:pPr>
        <w:pStyle w:val="EmailSignature"/>
        <w:jc w:val="both"/>
        <w:rPr>
          <w:rFonts w:ascii="Arial" w:hAnsi="Arial" w:cs="Arial"/>
          <w:noProof/>
        </w:rPr>
      </w:pPr>
      <w:r w:rsidRPr="000D4C06">
        <w:rPr>
          <w:rFonts w:ascii="Arial" w:hAnsi="Arial" w:cs="Arial"/>
          <w:noProof/>
        </w:rPr>
        <w:lastRenderedPageBreak/>
        <w:t>Chapel Allerton Hospital</w:t>
      </w:r>
      <w:r w:rsidR="00C65999">
        <w:rPr>
          <w:rFonts w:ascii="Arial" w:hAnsi="Arial" w:cs="Arial"/>
          <w:noProof/>
        </w:rPr>
        <w:t xml:space="preserve">, </w:t>
      </w:r>
      <w:r w:rsidR="000D4C06">
        <w:rPr>
          <w:rFonts w:ascii="Arial" w:hAnsi="Arial" w:cs="Arial"/>
          <w:noProof/>
        </w:rPr>
        <w:t>LS7 4SA</w:t>
      </w:r>
    </w:p>
    <w:p w14:paraId="1464FFC4" w14:textId="19C93E3E" w:rsidR="00760B8B" w:rsidRPr="000D4C06" w:rsidRDefault="000D4C06" w:rsidP="00720BA6">
      <w:pPr>
        <w:pStyle w:val="EmailSignature"/>
        <w:jc w:val="both"/>
        <w:rPr>
          <w:rFonts w:ascii="Arial" w:hAnsi="Arial" w:cs="Arial"/>
        </w:rPr>
      </w:pPr>
      <w:r>
        <w:rPr>
          <w:rFonts w:ascii="Arial" w:hAnsi="Arial" w:cs="Arial"/>
          <w:noProof/>
        </w:rPr>
        <w:t xml:space="preserve">E-mails: </w:t>
      </w:r>
      <w:hyperlink r:id="rId14" w:history="1">
        <w:r w:rsidR="00720BA6" w:rsidRPr="00DD277D">
          <w:rPr>
            <w:rStyle w:val="Hyperlink"/>
            <w:rFonts w:ascii="Arial" w:hAnsi="Arial" w:cs="Arial"/>
            <w:noProof/>
          </w:rPr>
          <w:t>kanch.devinuwara@nhs.net</w:t>
        </w:r>
      </w:hyperlink>
      <w:r w:rsidR="00720BA6">
        <w:rPr>
          <w:rFonts w:ascii="Arial" w:hAnsi="Arial" w:cs="Arial"/>
          <w:noProof/>
        </w:rPr>
        <w:t xml:space="preserve"> </w:t>
      </w:r>
    </w:p>
    <w:p w14:paraId="01B4B4A2" w14:textId="77777777" w:rsidR="00336B8B" w:rsidRDefault="00336B8B" w:rsidP="00720BA6">
      <w:pPr>
        <w:widowControl w:val="0"/>
        <w:spacing w:after="0"/>
        <w:rPr>
          <w:szCs w:val="22"/>
          <w:lang w:eastAsia="en-GB"/>
        </w:rPr>
      </w:pPr>
    </w:p>
    <w:p w14:paraId="0E0A5002" w14:textId="5D0CCFA1" w:rsidR="003A6D67" w:rsidRPr="003A6D67" w:rsidRDefault="003A6D67" w:rsidP="00720BA6">
      <w:pPr>
        <w:spacing w:after="0"/>
        <w:rPr>
          <w:rFonts w:cs="Arial"/>
          <w:b/>
          <w:color w:val="1F497D" w:themeColor="text2"/>
          <w:sz w:val="28"/>
          <w:szCs w:val="28"/>
        </w:rPr>
      </w:pPr>
      <w:r w:rsidRPr="003A6D67">
        <w:rPr>
          <w:rFonts w:cs="Arial"/>
          <w:b/>
          <w:color w:val="1F497D" w:themeColor="text2"/>
          <w:sz w:val="28"/>
          <w:szCs w:val="28"/>
        </w:rPr>
        <w:t>Training Programme Director</w:t>
      </w:r>
      <w:r w:rsidR="00C65999">
        <w:rPr>
          <w:rFonts w:cs="Arial"/>
          <w:b/>
          <w:color w:val="1F497D" w:themeColor="text2"/>
          <w:sz w:val="28"/>
          <w:szCs w:val="28"/>
        </w:rPr>
        <w:t xml:space="preserve"> (Clinical)</w:t>
      </w:r>
      <w:r w:rsidRPr="003A6D67">
        <w:rPr>
          <w:rFonts w:cs="Arial"/>
          <w:b/>
          <w:color w:val="1F497D" w:themeColor="text2"/>
          <w:sz w:val="28"/>
          <w:szCs w:val="28"/>
        </w:rPr>
        <w:t>:</w:t>
      </w:r>
    </w:p>
    <w:p w14:paraId="0203CB8F" w14:textId="77777777" w:rsidR="008269A0" w:rsidRPr="008269A0" w:rsidRDefault="008269A0" w:rsidP="00720BA6">
      <w:pPr>
        <w:spacing w:after="0"/>
        <w:rPr>
          <w:rFonts w:cs="Arial"/>
          <w:b/>
        </w:rPr>
      </w:pPr>
      <w:r w:rsidRPr="008269A0">
        <w:rPr>
          <w:rFonts w:cs="Arial"/>
          <w:b/>
        </w:rPr>
        <w:t xml:space="preserve">Dr </w:t>
      </w:r>
      <w:proofErr w:type="spellStart"/>
      <w:r w:rsidRPr="008269A0">
        <w:rPr>
          <w:rFonts w:cs="Arial"/>
          <w:b/>
        </w:rPr>
        <w:t>Rangaprasad</w:t>
      </w:r>
      <w:proofErr w:type="spellEnd"/>
      <w:r w:rsidRPr="008269A0">
        <w:rPr>
          <w:rFonts w:cs="Arial"/>
          <w:b/>
        </w:rPr>
        <w:t xml:space="preserve"> Karadi</w:t>
      </w:r>
    </w:p>
    <w:p w14:paraId="66A4ED29" w14:textId="77777777" w:rsidR="008269A0" w:rsidRPr="008269A0" w:rsidRDefault="008269A0" w:rsidP="00720BA6">
      <w:pPr>
        <w:spacing w:after="0"/>
        <w:rPr>
          <w:rFonts w:cs="Arial"/>
        </w:rPr>
      </w:pPr>
      <w:r w:rsidRPr="008269A0">
        <w:rPr>
          <w:rFonts w:cs="Arial"/>
        </w:rPr>
        <w:t>Consultant in Acute and General Medicine (Acute Internal Medicine) and IMT (West) TPD</w:t>
      </w:r>
    </w:p>
    <w:p w14:paraId="602B3149" w14:textId="29B9454D" w:rsidR="008269A0" w:rsidRPr="008269A0" w:rsidRDefault="008269A0" w:rsidP="00720BA6">
      <w:pPr>
        <w:spacing w:after="0"/>
        <w:rPr>
          <w:rFonts w:cs="Arial"/>
          <w:u w:val="single"/>
        </w:rPr>
      </w:pPr>
      <w:r w:rsidRPr="008269A0">
        <w:rPr>
          <w:rFonts w:cs="Arial"/>
        </w:rPr>
        <w:t xml:space="preserve">Email:  </w:t>
      </w:r>
      <w:hyperlink r:id="rId15" w:history="1">
        <w:r w:rsidR="00720BA6" w:rsidRPr="00DD277D">
          <w:rPr>
            <w:rStyle w:val="Hyperlink"/>
            <w:rFonts w:cs="Arial"/>
          </w:rPr>
          <w:t>Rangaprasad.Karadi@cht.nhs.uk</w:t>
        </w:r>
      </w:hyperlink>
      <w:r w:rsidR="00720BA6">
        <w:rPr>
          <w:rFonts w:cs="Arial"/>
        </w:rPr>
        <w:t xml:space="preserve"> </w:t>
      </w:r>
    </w:p>
    <w:p w14:paraId="45FAD4B9" w14:textId="77777777" w:rsidR="008269A0" w:rsidRDefault="008269A0" w:rsidP="00720BA6">
      <w:pPr>
        <w:spacing w:after="0"/>
        <w:rPr>
          <w:rFonts w:cs="Arial"/>
        </w:rPr>
      </w:pPr>
    </w:p>
    <w:p w14:paraId="2F6992E7" w14:textId="04BF9D1B" w:rsidR="003A6D67" w:rsidRPr="00E15A49" w:rsidRDefault="00C65999" w:rsidP="00720BA6">
      <w:pPr>
        <w:spacing w:after="0"/>
        <w:rPr>
          <w:rFonts w:cs="Arial"/>
        </w:rPr>
      </w:pPr>
      <w:r>
        <w:rPr>
          <w:rFonts w:cs="Arial"/>
        </w:rPr>
        <w:t>Dr Matthew Smith</w:t>
      </w:r>
      <w:r w:rsidR="003A6D67">
        <w:rPr>
          <w:rFonts w:cs="Arial"/>
        </w:rPr>
        <w:t xml:space="preserve"> </w:t>
      </w:r>
    </w:p>
    <w:p w14:paraId="7F205F94" w14:textId="77777777" w:rsidR="000D4C06" w:rsidRPr="000D4C06" w:rsidRDefault="000D4C06" w:rsidP="00720BA6">
      <w:pPr>
        <w:pStyle w:val="EmailSignature"/>
        <w:jc w:val="both"/>
        <w:rPr>
          <w:rFonts w:ascii="Arial" w:hAnsi="Arial" w:cs="Arial"/>
          <w:noProof/>
        </w:rPr>
      </w:pPr>
      <w:r>
        <w:rPr>
          <w:rFonts w:ascii="Arial" w:hAnsi="Arial" w:cs="Arial"/>
          <w:noProof/>
        </w:rPr>
        <w:t>Section</w:t>
      </w:r>
      <w:r w:rsidRPr="000D4C06">
        <w:rPr>
          <w:rFonts w:ascii="Arial" w:hAnsi="Arial" w:cs="Arial"/>
          <w:noProof/>
        </w:rPr>
        <w:t xml:space="preserve"> of Rehabilitation Medicine</w:t>
      </w:r>
    </w:p>
    <w:p w14:paraId="17FFB491" w14:textId="77777777" w:rsidR="000D4C06" w:rsidRPr="000D4C06" w:rsidRDefault="000D4C06" w:rsidP="00720BA6">
      <w:pPr>
        <w:pStyle w:val="EmailSignature"/>
        <w:jc w:val="both"/>
        <w:rPr>
          <w:rFonts w:ascii="Arial" w:hAnsi="Arial" w:cs="Arial"/>
          <w:noProof/>
        </w:rPr>
      </w:pPr>
      <w:r w:rsidRPr="000D4C06">
        <w:rPr>
          <w:rFonts w:ascii="Arial" w:hAnsi="Arial" w:cs="Arial"/>
          <w:noProof/>
        </w:rPr>
        <w:t>D Floor, Martin Wing</w:t>
      </w:r>
    </w:p>
    <w:p w14:paraId="017C5238" w14:textId="4568024C" w:rsidR="000D4C06" w:rsidRDefault="000D4C06" w:rsidP="00720BA6">
      <w:pPr>
        <w:pStyle w:val="EmailSignature"/>
        <w:jc w:val="both"/>
        <w:rPr>
          <w:rFonts w:ascii="Arial" w:hAnsi="Arial" w:cs="Arial"/>
          <w:noProof/>
        </w:rPr>
      </w:pPr>
      <w:r w:rsidRPr="000D4C06">
        <w:rPr>
          <w:rFonts w:ascii="Arial" w:hAnsi="Arial" w:cs="Arial"/>
          <w:noProof/>
        </w:rPr>
        <w:t>LGI</w:t>
      </w:r>
      <w:r w:rsidR="00C65999">
        <w:rPr>
          <w:rFonts w:ascii="Arial" w:hAnsi="Arial" w:cs="Arial"/>
          <w:noProof/>
        </w:rPr>
        <w:t xml:space="preserve">, </w:t>
      </w:r>
      <w:r>
        <w:rPr>
          <w:rFonts w:ascii="Arial" w:hAnsi="Arial" w:cs="Arial"/>
          <w:noProof/>
        </w:rPr>
        <w:t>LS1 3EX</w:t>
      </w:r>
    </w:p>
    <w:p w14:paraId="1252D036" w14:textId="0BE6B682" w:rsidR="003A6D67" w:rsidRPr="000D4C06" w:rsidRDefault="000D4C06" w:rsidP="00720BA6">
      <w:pPr>
        <w:pStyle w:val="EmailSignature"/>
        <w:jc w:val="both"/>
        <w:rPr>
          <w:rFonts w:ascii="Arial" w:hAnsi="Arial" w:cs="Arial"/>
        </w:rPr>
      </w:pPr>
      <w:r>
        <w:rPr>
          <w:rFonts w:ascii="Arial" w:hAnsi="Arial" w:cs="Arial"/>
          <w:noProof/>
        </w:rPr>
        <w:t xml:space="preserve">E-mail: </w:t>
      </w:r>
      <w:hyperlink r:id="rId16" w:history="1">
        <w:r w:rsidR="00720BA6" w:rsidRPr="00DD277D">
          <w:rPr>
            <w:rStyle w:val="Hyperlink"/>
            <w:rFonts w:ascii="Arial" w:hAnsi="Arial" w:cs="Arial"/>
            <w:noProof/>
          </w:rPr>
          <w:t>matthewsmith@nhs.net</w:t>
        </w:r>
      </w:hyperlink>
      <w:r w:rsidR="00720BA6">
        <w:rPr>
          <w:rFonts w:ascii="Arial" w:hAnsi="Arial" w:cs="Arial"/>
          <w:noProof/>
        </w:rPr>
        <w:t xml:space="preserve"> </w:t>
      </w:r>
    </w:p>
    <w:p w14:paraId="2153EA2E" w14:textId="77777777" w:rsidR="001446D6" w:rsidRPr="009D2B6E" w:rsidRDefault="001446D6" w:rsidP="00720BA6">
      <w:pPr>
        <w:pStyle w:val="EmailSignature"/>
        <w:jc w:val="both"/>
        <w:rPr>
          <w:rFonts w:ascii="Arial" w:hAnsi="Arial" w:cs="Arial"/>
          <w:noProof/>
          <w:sz w:val="22"/>
          <w:szCs w:val="22"/>
        </w:rPr>
      </w:pPr>
    </w:p>
    <w:p w14:paraId="2B4BA115" w14:textId="77777777" w:rsidR="00336B8B" w:rsidRPr="000073CB" w:rsidRDefault="00336B8B" w:rsidP="00720BA6">
      <w:pPr>
        <w:pStyle w:val="Heading2"/>
        <w:spacing w:after="0"/>
      </w:pPr>
      <w:r w:rsidRPr="000073CB">
        <w:t>Academic Training Programme Director</w:t>
      </w:r>
    </w:p>
    <w:p w14:paraId="3AD16922" w14:textId="77777777" w:rsidR="00720BA6" w:rsidRDefault="00336B8B" w:rsidP="00720BA6">
      <w:pPr>
        <w:pStyle w:val="BodyText"/>
        <w:jc w:val="both"/>
        <w:rPr>
          <w:sz w:val="24"/>
          <w:szCs w:val="24"/>
        </w:rPr>
      </w:pPr>
      <w:r w:rsidRPr="000D4C06">
        <w:rPr>
          <w:sz w:val="24"/>
          <w:szCs w:val="24"/>
        </w:rPr>
        <w:t>Professor Phil Quirke</w:t>
      </w:r>
    </w:p>
    <w:p w14:paraId="0F6F6937" w14:textId="4C81E887" w:rsidR="00336B8B" w:rsidRDefault="00720BA6" w:rsidP="00720BA6">
      <w:pPr>
        <w:pStyle w:val="BodyText"/>
        <w:jc w:val="both"/>
        <w:rPr>
          <w:sz w:val="24"/>
          <w:szCs w:val="24"/>
        </w:rPr>
      </w:pPr>
      <w:r>
        <w:rPr>
          <w:sz w:val="24"/>
          <w:szCs w:val="24"/>
        </w:rPr>
        <w:t xml:space="preserve">Email: </w:t>
      </w:r>
      <w:hyperlink r:id="rId17" w:history="1">
        <w:r w:rsidRPr="00DD277D">
          <w:rPr>
            <w:rStyle w:val="Hyperlink"/>
            <w:rFonts w:eastAsiaTheme="majorEastAsia"/>
            <w:sz w:val="24"/>
            <w:szCs w:val="24"/>
          </w:rPr>
          <w:t>p.quirke@leeds.ac.uk</w:t>
        </w:r>
      </w:hyperlink>
      <w:r w:rsidR="00336B8B" w:rsidRPr="000D4C06">
        <w:rPr>
          <w:sz w:val="24"/>
          <w:szCs w:val="24"/>
        </w:rPr>
        <w:t xml:space="preserve"> </w:t>
      </w:r>
    </w:p>
    <w:p w14:paraId="5F78B30C" w14:textId="25DF3036" w:rsidR="00DD48DF" w:rsidRDefault="00DD48DF" w:rsidP="00720BA6">
      <w:pPr>
        <w:pStyle w:val="BodyText"/>
        <w:jc w:val="both"/>
        <w:rPr>
          <w:sz w:val="24"/>
          <w:szCs w:val="24"/>
        </w:rPr>
      </w:pPr>
    </w:p>
    <w:p w14:paraId="7E493C70" w14:textId="7AD49216" w:rsidR="00DD48DF" w:rsidRDefault="00DD48DF" w:rsidP="00720BA6">
      <w:pPr>
        <w:pStyle w:val="BodyText"/>
        <w:jc w:val="both"/>
        <w:rPr>
          <w:sz w:val="24"/>
          <w:szCs w:val="24"/>
        </w:rPr>
      </w:pPr>
    </w:p>
    <w:p w14:paraId="1598FB55" w14:textId="77777777" w:rsidR="00DD48DF" w:rsidRPr="00636D00" w:rsidRDefault="00DD48DF" w:rsidP="00720BA6">
      <w:pPr>
        <w:pStyle w:val="Heading1"/>
        <w:spacing w:before="0" w:after="0"/>
        <w:rPr>
          <w:noProof/>
          <w:szCs w:val="22"/>
        </w:rPr>
      </w:pPr>
      <w:r w:rsidRPr="007A3D31">
        <w:t>Further Information</w:t>
      </w:r>
    </w:p>
    <w:p w14:paraId="5FD0015B" w14:textId="757EDE42" w:rsidR="0079098F" w:rsidRDefault="0079098F" w:rsidP="00720BA6">
      <w:pPr>
        <w:spacing w:after="0"/>
        <w:rPr>
          <w:szCs w:val="22"/>
        </w:rPr>
      </w:pPr>
      <w:r w:rsidRPr="009D2B6E">
        <w:rPr>
          <w:szCs w:val="22"/>
        </w:rPr>
        <w:t>Because of the nature of the wo</w:t>
      </w:r>
      <w:r>
        <w:rPr>
          <w:szCs w:val="22"/>
        </w:rPr>
        <w:t>rk for which you are applying, t</w:t>
      </w:r>
      <w:r w:rsidRPr="009D2B6E">
        <w:rPr>
          <w:szCs w:val="22"/>
        </w:rPr>
        <w:t>his post is exempted from the provisions of Section 4 (2) of the Rehabilitation of Offenders Act 1974 by virtue of the Rehabilitation of Offenders Act 1974 (Exceptions) Order 1975.</w:t>
      </w:r>
    </w:p>
    <w:p w14:paraId="607A899A" w14:textId="77777777" w:rsidR="00720BA6" w:rsidRPr="009D2B6E" w:rsidRDefault="00720BA6" w:rsidP="00720BA6">
      <w:pPr>
        <w:spacing w:after="0"/>
        <w:rPr>
          <w:szCs w:val="22"/>
        </w:rPr>
      </w:pPr>
    </w:p>
    <w:p w14:paraId="49D0FA44" w14:textId="77777777" w:rsidR="0079098F" w:rsidRPr="009D2B6E" w:rsidRDefault="0079098F" w:rsidP="00720BA6">
      <w:pPr>
        <w:widowControl w:val="0"/>
        <w:spacing w:after="0"/>
        <w:rPr>
          <w:szCs w:val="22"/>
        </w:rPr>
      </w:pPr>
      <w:r w:rsidRPr="009D2B6E">
        <w:rPr>
          <w:szCs w:val="22"/>
        </w:rPr>
        <w:t xml:space="preserve">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w:t>
      </w:r>
    </w:p>
    <w:p w14:paraId="711DE65B" w14:textId="77777777" w:rsidR="0079098F" w:rsidRDefault="0079098F" w:rsidP="00720BA6">
      <w:pPr>
        <w:spacing w:after="0"/>
        <w:rPr>
          <w:rFonts w:cs="Arial"/>
        </w:rPr>
      </w:pPr>
      <w:r w:rsidRPr="003324D5">
        <w:rPr>
          <w:rFonts w:cs="Arial"/>
        </w:rPr>
        <w:t xml:space="preserve">For further information about the Academic Clinical Fellowship programme, please refer to the NIHR </w:t>
      </w:r>
      <w:r>
        <w:rPr>
          <w:rFonts w:cs="Arial"/>
        </w:rPr>
        <w:t>Integrated Academic Training (IAT) page on</w:t>
      </w:r>
      <w:r w:rsidRPr="003324D5">
        <w:rPr>
          <w:rFonts w:cs="Arial"/>
        </w:rPr>
        <w:t xml:space="preserve"> </w:t>
      </w:r>
    </w:p>
    <w:p w14:paraId="231B213A" w14:textId="77777777" w:rsidR="0079098F" w:rsidRPr="00D96404" w:rsidRDefault="0079098F" w:rsidP="00720BA6">
      <w:pPr>
        <w:tabs>
          <w:tab w:val="left" w:pos="0"/>
        </w:tabs>
        <w:spacing w:after="0"/>
      </w:pPr>
      <w:hyperlink r:id="rId18" w:history="1">
        <w:r w:rsidRPr="00B57662">
          <w:rPr>
            <w:rStyle w:val="Hyperlink"/>
          </w:rPr>
          <w:t>https://www.nihr.ac.uk/explore-nihr/academy-programmes/integrated-academic-training.htm#one</w:t>
        </w:r>
      </w:hyperlink>
      <w:r w:rsidRPr="00B57662">
        <w:t xml:space="preserve"> </w:t>
      </w:r>
    </w:p>
    <w:p w14:paraId="516D8FC6" w14:textId="02DA4286" w:rsidR="00DD48DF" w:rsidRPr="00DD48DF" w:rsidRDefault="00DD48DF" w:rsidP="00720BA6">
      <w:pPr>
        <w:spacing w:after="0"/>
        <w:rPr>
          <w:szCs w:val="22"/>
        </w:rPr>
      </w:pPr>
    </w:p>
    <w:sectPr w:rsidR="00DD48DF" w:rsidRPr="00DD48DF" w:rsidSect="00233AAA">
      <w:headerReference w:type="default" r:id="rId19"/>
      <w:footerReference w:type="default" r:id="rId20"/>
      <w:headerReference w:type="first" r:id="rId21"/>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4174" w14:textId="77777777" w:rsidR="00C026A7" w:rsidRDefault="00C026A7" w:rsidP="00A47924">
      <w:pPr>
        <w:spacing w:after="0"/>
      </w:pPr>
      <w:r>
        <w:separator/>
      </w:r>
    </w:p>
  </w:endnote>
  <w:endnote w:type="continuationSeparator" w:id="0">
    <w:p w14:paraId="66B736A2" w14:textId="77777777" w:rsidR="00C026A7" w:rsidRDefault="00C026A7"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7BA7627" w14:textId="2507BE06" w:rsidR="003B1187" w:rsidRDefault="003B1187">
            <w:pPr>
              <w:pStyle w:val="Footer"/>
              <w:jc w:val="right"/>
            </w:pPr>
            <w:r>
              <w:t xml:space="preserve">Page </w:t>
            </w:r>
            <w:r>
              <w:rPr>
                <w:b/>
                <w:bCs/>
              </w:rPr>
              <w:fldChar w:fldCharType="begin"/>
            </w:r>
            <w:r>
              <w:rPr>
                <w:b/>
                <w:bCs/>
              </w:rPr>
              <w:instrText xml:space="preserve"> PAGE </w:instrText>
            </w:r>
            <w:r>
              <w:rPr>
                <w:b/>
                <w:bCs/>
              </w:rPr>
              <w:fldChar w:fldCharType="separate"/>
            </w:r>
            <w:r w:rsidR="00176B06">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176B06">
              <w:rPr>
                <w:b/>
                <w:bCs/>
                <w:noProof/>
              </w:rPr>
              <w:t>5</w:t>
            </w:r>
            <w:r>
              <w:rPr>
                <w:b/>
                <w:bCs/>
              </w:rPr>
              <w:fldChar w:fldCharType="end"/>
            </w:r>
          </w:p>
        </w:sdtContent>
      </w:sdt>
    </w:sdtContent>
  </w:sdt>
  <w:p w14:paraId="17536A9F" w14:textId="77777777" w:rsidR="003B1187" w:rsidRDefault="003B1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EEC5" w14:textId="77777777" w:rsidR="00C026A7" w:rsidRDefault="00C026A7" w:rsidP="00A47924">
      <w:pPr>
        <w:spacing w:after="0"/>
      </w:pPr>
      <w:r>
        <w:separator/>
      </w:r>
    </w:p>
  </w:footnote>
  <w:footnote w:type="continuationSeparator" w:id="0">
    <w:p w14:paraId="13B078BC" w14:textId="77777777" w:rsidR="00C026A7" w:rsidRDefault="00C026A7"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9FAE" w14:textId="77777777" w:rsidR="003B1187" w:rsidRPr="00A47924" w:rsidRDefault="003B1187"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B100" w14:textId="53612157" w:rsidR="003B1187" w:rsidRDefault="00AC5E88">
    <w:pPr>
      <w:pStyle w:val="Header"/>
    </w:pPr>
    <w:r>
      <w:rPr>
        <w:b/>
        <w:bCs/>
        <w:noProof/>
        <w:lang w:eastAsia="en-GB"/>
      </w:rPr>
      <w:drawing>
        <wp:anchor distT="0" distB="0" distL="114300" distR="114300" simplePos="0" relativeHeight="251658241" behindDoc="1" locked="0" layoutInCell="1" allowOverlap="1" wp14:anchorId="5048E5D7" wp14:editId="4F670A6E">
          <wp:simplePos x="0" y="0"/>
          <wp:positionH relativeFrom="margin">
            <wp:align>right</wp:align>
          </wp:positionH>
          <wp:positionV relativeFrom="page">
            <wp:posOffset>11430</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3B1187" w:rsidRPr="001446D6">
      <w:rPr>
        <w:noProof/>
        <w:lang w:eastAsia="en-GB"/>
      </w:rPr>
      <w:drawing>
        <wp:anchor distT="0" distB="0" distL="114300" distR="114300" simplePos="0" relativeHeight="251658240" behindDoc="0" locked="0" layoutInCell="1" allowOverlap="1" wp14:anchorId="740E2878" wp14:editId="5E338B83">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2748376">
    <w:abstractNumId w:val="0"/>
  </w:num>
  <w:num w:numId="2" w16cid:durableId="1542941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2205B"/>
    <w:rsid w:val="00023BD7"/>
    <w:rsid w:val="00024BE7"/>
    <w:rsid w:val="00030E2E"/>
    <w:rsid w:val="000444B5"/>
    <w:rsid w:val="000471A5"/>
    <w:rsid w:val="00060D52"/>
    <w:rsid w:val="00064553"/>
    <w:rsid w:val="00071A86"/>
    <w:rsid w:val="000852F1"/>
    <w:rsid w:val="0008629E"/>
    <w:rsid w:val="00091CE7"/>
    <w:rsid w:val="000B394C"/>
    <w:rsid w:val="000B5381"/>
    <w:rsid w:val="000C771A"/>
    <w:rsid w:val="000D4C06"/>
    <w:rsid w:val="000E2318"/>
    <w:rsid w:val="000E5870"/>
    <w:rsid w:val="000F5B37"/>
    <w:rsid w:val="0010145A"/>
    <w:rsid w:val="0010369D"/>
    <w:rsid w:val="00113DCD"/>
    <w:rsid w:val="00134D74"/>
    <w:rsid w:val="001446D6"/>
    <w:rsid w:val="00151691"/>
    <w:rsid w:val="00153D9F"/>
    <w:rsid w:val="00176B06"/>
    <w:rsid w:val="001941CE"/>
    <w:rsid w:val="001C7DEF"/>
    <w:rsid w:val="001D7684"/>
    <w:rsid w:val="001F3062"/>
    <w:rsid w:val="00204B5B"/>
    <w:rsid w:val="00233AAA"/>
    <w:rsid w:val="00244070"/>
    <w:rsid w:val="00254A1E"/>
    <w:rsid w:val="002807A1"/>
    <w:rsid w:val="00291936"/>
    <w:rsid w:val="00295970"/>
    <w:rsid w:val="00336B8B"/>
    <w:rsid w:val="00366CF1"/>
    <w:rsid w:val="003755DE"/>
    <w:rsid w:val="00384B44"/>
    <w:rsid w:val="00387BAA"/>
    <w:rsid w:val="003906AD"/>
    <w:rsid w:val="003A6D67"/>
    <w:rsid w:val="003B1187"/>
    <w:rsid w:val="003D21D2"/>
    <w:rsid w:val="004218B8"/>
    <w:rsid w:val="00424D24"/>
    <w:rsid w:val="004465D2"/>
    <w:rsid w:val="00480A32"/>
    <w:rsid w:val="00492F13"/>
    <w:rsid w:val="004E272A"/>
    <w:rsid w:val="004E3934"/>
    <w:rsid w:val="004E6FE9"/>
    <w:rsid w:val="004F273E"/>
    <w:rsid w:val="0052122B"/>
    <w:rsid w:val="0057215E"/>
    <w:rsid w:val="0057713D"/>
    <w:rsid w:val="00590C92"/>
    <w:rsid w:val="005A4EF2"/>
    <w:rsid w:val="005D0EAC"/>
    <w:rsid w:val="00620521"/>
    <w:rsid w:val="00634440"/>
    <w:rsid w:val="00636D00"/>
    <w:rsid w:val="00697CF4"/>
    <w:rsid w:val="006F5563"/>
    <w:rsid w:val="00701BF0"/>
    <w:rsid w:val="007065F9"/>
    <w:rsid w:val="00720BA6"/>
    <w:rsid w:val="007267E2"/>
    <w:rsid w:val="00760B8B"/>
    <w:rsid w:val="00765421"/>
    <w:rsid w:val="0079098F"/>
    <w:rsid w:val="007A6CDC"/>
    <w:rsid w:val="007E1E53"/>
    <w:rsid w:val="007F4CB5"/>
    <w:rsid w:val="007F7AE0"/>
    <w:rsid w:val="00801FA0"/>
    <w:rsid w:val="008269A0"/>
    <w:rsid w:val="008A3A14"/>
    <w:rsid w:val="008E1364"/>
    <w:rsid w:val="00916B21"/>
    <w:rsid w:val="009353E0"/>
    <w:rsid w:val="0095097D"/>
    <w:rsid w:val="00957038"/>
    <w:rsid w:val="00961003"/>
    <w:rsid w:val="00970374"/>
    <w:rsid w:val="009D0C64"/>
    <w:rsid w:val="009D7DBF"/>
    <w:rsid w:val="00A216A0"/>
    <w:rsid w:val="00A42355"/>
    <w:rsid w:val="00A47924"/>
    <w:rsid w:val="00A97F91"/>
    <w:rsid w:val="00AA159E"/>
    <w:rsid w:val="00AC5E88"/>
    <w:rsid w:val="00AD52DF"/>
    <w:rsid w:val="00B03471"/>
    <w:rsid w:val="00B148AB"/>
    <w:rsid w:val="00B14C96"/>
    <w:rsid w:val="00BA24B9"/>
    <w:rsid w:val="00BC36E7"/>
    <w:rsid w:val="00BD7280"/>
    <w:rsid w:val="00BF499B"/>
    <w:rsid w:val="00C026A7"/>
    <w:rsid w:val="00C518D0"/>
    <w:rsid w:val="00C65999"/>
    <w:rsid w:val="00C841E9"/>
    <w:rsid w:val="00CC7895"/>
    <w:rsid w:val="00D30A07"/>
    <w:rsid w:val="00D514F4"/>
    <w:rsid w:val="00D72592"/>
    <w:rsid w:val="00D91252"/>
    <w:rsid w:val="00D92DE0"/>
    <w:rsid w:val="00D9457C"/>
    <w:rsid w:val="00DA003B"/>
    <w:rsid w:val="00DB49C7"/>
    <w:rsid w:val="00DB6E3E"/>
    <w:rsid w:val="00DC4C72"/>
    <w:rsid w:val="00DD48DF"/>
    <w:rsid w:val="00DE4C9D"/>
    <w:rsid w:val="00E65674"/>
    <w:rsid w:val="00E72B10"/>
    <w:rsid w:val="00E900AA"/>
    <w:rsid w:val="00EA0AA0"/>
    <w:rsid w:val="00EA3413"/>
    <w:rsid w:val="00EC0190"/>
    <w:rsid w:val="00F10FBC"/>
    <w:rsid w:val="00F355A4"/>
    <w:rsid w:val="00F56854"/>
    <w:rsid w:val="00F70F6A"/>
    <w:rsid w:val="00F80BDB"/>
    <w:rsid w:val="00F964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3F0365"/>
  <w15:docId w15:val="{67738248-5819-4AA7-9D76-9CDBF159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eastAsia="Times New Roman" w:hAnsi="Times New Roman" w:cs="Times New Roman"/>
      <w:sz w:val="16"/>
      <w:szCs w:val="16"/>
      <w:lang w:eastAsia="en-GB"/>
    </w:rPr>
  </w:style>
  <w:style w:type="character" w:customStyle="1" w:styleId="BodyTextIndent3Char">
    <w:name w:val="Body Text Indent 3 Char"/>
    <w:basedOn w:val="DefaultParagraphFont"/>
    <w:link w:val="BodyTextIndent3"/>
    <w:uiPriority w:val="99"/>
    <w:rsid w:val="00760B8B"/>
    <w:rPr>
      <w:rFonts w:ascii="Times New Roman" w:eastAsia="Times New Roman" w:hAnsi="Times New Roman" w:cs="Times New Roman"/>
      <w:sz w:val="16"/>
      <w:szCs w:val="16"/>
      <w:lang w:eastAsia="en-GB"/>
    </w:rPr>
  </w:style>
  <w:style w:type="paragraph" w:styleId="Revision">
    <w:name w:val="Revision"/>
    <w:hidden/>
    <w:uiPriority w:val="99"/>
    <w:semiHidden/>
    <w:rsid w:val="00492F13"/>
  </w:style>
  <w:style w:type="character" w:styleId="UnresolvedMention">
    <w:name w:val="Unresolved Mention"/>
    <w:basedOn w:val="DefaultParagraphFont"/>
    <w:uiPriority w:val="99"/>
    <w:semiHidden/>
    <w:unhideWhenUsed/>
    <w:rsid w:val="00151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5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thewsmith@nhs.net" TargetMode="External"/><Relationship Id="rId18"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R.J.O'Connor@leeds.ac.uk" TargetMode="External"/><Relationship Id="rId17" Type="http://schemas.openxmlformats.org/officeDocument/2006/relationships/hyperlink" Target="mailto:p.quirke@leeds.ac.uk" TargetMode="External"/><Relationship Id="rId2" Type="http://schemas.openxmlformats.org/officeDocument/2006/relationships/customXml" Target="../customXml/item2.xml"/><Relationship Id="rId16" Type="http://schemas.openxmlformats.org/officeDocument/2006/relationships/hyperlink" Target="mailto:matthewsmith@nh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Sivan@leeds.ac.uk" TargetMode="External"/><Relationship Id="rId5" Type="http://schemas.openxmlformats.org/officeDocument/2006/relationships/numbering" Target="numbering.xml"/><Relationship Id="rId15" Type="http://schemas.openxmlformats.org/officeDocument/2006/relationships/hyperlink" Target="mailto:Rangaprasad.Karadi@cht.nhs.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h.devinuwara@nhs.net"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SharedWithUsers xmlns="8c70f0f8-bae1-40a2-a615-ea56d09b551d">
      <UserInfo>
        <DisplayName/>
        <AccountId xsi:nil="true"/>
        <AccountType/>
      </UserInfo>
    </SharedWithUsers>
  </documentManagement>
</p:properties>
</file>

<file path=customXml/itemProps1.xml><?xml version="1.0" encoding="utf-8"?>
<ds:datastoreItem xmlns:ds="http://schemas.openxmlformats.org/officeDocument/2006/customXml" ds:itemID="{CF7953A4-ECF4-488D-AC2E-F2AEC2B01633}">
  <ds:schemaRefs>
    <ds:schemaRef ds:uri="http://schemas.microsoft.com/sharepoint/v3/contenttype/forms"/>
  </ds:schemaRefs>
</ds:datastoreItem>
</file>

<file path=customXml/itemProps2.xml><?xml version="1.0" encoding="utf-8"?>
<ds:datastoreItem xmlns:ds="http://schemas.openxmlformats.org/officeDocument/2006/customXml" ds:itemID="{01B5977F-FBA2-4DBB-910F-7656B85F1F18}">
  <ds:schemaRefs>
    <ds:schemaRef ds:uri="http://schemas.openxmlformats.org/officeDocument/2006/bibliography"/>
  </ds:schemaRefs>
</ds:datastoreItem>
</file>

<file path=customXml/itemProps3.xml><?xml version="1.0" encoding="utf-8"?>
<ds:datastoreItem xmlns:ds="http://schemas.openxmlformats.org/officeDocument/2006/customXml" ds:itemID="{984734F1-0BF8-4C0C-84D7-23FCE6CF3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041307-D497-4782-946A-A2C199CF0AE3}">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1956</Words>
  <Characters>12467</Characters>
  <Application>Microsoft Office Word</Application>
  <DocSecurity>4</DocSecurity>
  <Lines>235</Lines>
  <Paragraphs>95</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TIGG, Anna (NHS ENGLAND)</cp:lastModifiedBy>
  <cp:revision>2</cp:revision>
  <dcterms:created xsi:type="dcterms:W3CDTF">2026-09-16T14:52:00Z</dcterms:created>
  <dcterms:modified xsi:type="dcterms:W3CDTF">2026-09-16T14:52:00Z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Order">
    <vt:r8>2361700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