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F89F4" w14:textId="77777777" w:rsidR="006404F3" w:rsidRDefault="006404F3" w:rsidP="006404F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</w:pPr>
      <w:r w:rsidRPr="006404F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  <w:t xml:space="preserve">Mid Yorkshire NHS Teaching 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  <w:t xml:space="preserve">Trust Department </w:t>
      </w:r>
      <w:r w:rsidRPr="006404F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  <w:t>of Urology – Foundation Training Placement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  <w:t xml:space="preserve">, </w:t>
      </w:r>
      <w:r w:rsidRPr="006404F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  <w:t>Pinderfields Hospital, Wakefield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  <w:t>.</w:t>
      </w:r>
    </w:p>
    <w:p w14:paraId="1B3C540C" w14:textId="77777777" w:rsidR="006404F3" w:rsidRPr="006404F3" w:rsidRDefault="006404F3" w:rsidP="006404F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</w:pPr>
      <w:r w:rsidRPr="006404F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  <w:t>Foundation Training Placement – Job Description</w:t>
      </w:r>
    </w:p>
    <w:p w14:paraId="74711451" w14:textId="77777777" w:rsidR="006404F3" w:rsidRPr="006404F3" w:rsidRDefault="006404F3" w:rsidP="006404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04F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Classification: Official</w:t>
      </w:r>
    </w:p>
    <w:p w14:paraId="31255DF7" w14:textId="77777777" w:rsidR="006404F3" w:rsidRPr="006404F3" w:rsidRDefault="00537A54" w:rsidP="006404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37A5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pict w14:anchorId="6EFB8823"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14:paraId="01928DD9" w14:textId="77777777" w:rsidR="006404F3" w:rsidRPr="006404F3" w:rsidRDefault="006404F3" w:rsidP="006404F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6404F3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Trust and Placement Details</w:t>
      </w:r>
    </w:p>
    <w:p w14:paraId="6E586B63" w14:textId="77777777" w:rsidR="006404F3" w:rsidRPr="006404F3" w:rsidRDefault="006404F3" w:rsidP="006404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04F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Employer:</w:t>
      </w:r>
      <w:r w:rsidRPr="006404F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Mid Yorkshire NHS Teaching Trust</w:t>
      </w:r>
      <w:r w:rsidRPr="006404F3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6404F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Placement:</w:t>
      </w:r>
      <w:r w:rsidRPr="006404F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Urology</w:t>
      </w:r>
      <w:r w:rsidRPr="006404F3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6404F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Base:</w:t>
      </w:r>
      <w:r w:rsidRPr="006404F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Department of Urology, Eye Centre, Pinderfields Hospital, Wakefield WF1 4DG</w:t>
      </w:r>
    </w:p>
    <w:p w14:paraId="511C9F97" w14:textId="77777777" w:rsidR="006404F3" w:rsidRPr="006404F3" w:rsidRDefault="006404F3" w:rsidP="006404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04F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Foundation Training Programme Director (FTPD):</w:t>
      </w:r>
      <w:r w:rsidRPr="006404F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Allocated via Horus</w:t>
      </w:r>
      <w:r w:rsidRPr="006404F3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6404F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Educational Supervisor (ES):</w:t>
      </w:r>
      <w:r w:rsidRPr="006404F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Allocated via Horus</w:t>
      </w:r>
      <w:r w:rsidRPr="006404F3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6404F3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Clinical Supervisor (CS):</w:t>
      </w:r>
      <w:r w:rsidRPr="006404F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Allocated via Horus</w:t>
      </w:r>
    </w:p>
    <w:p w14:paraId="52233501" w14:textId="77777777" w:rsidR="006404F3" w:rsidRPr="006404F3" w:rsidRDefault="00537A54" w:rsidP="006404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37A5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pict w14:anchorId="572EA0EF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14:paraId="2BB53657" w14:textId="77777777" w:rsidR="006404F3" w:rsidRPr="006404F3" w:rsidRDefault="006404F3" w:rsidP="006404F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6404F3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Foundation Year 1 Placement – Urology</w:t>
      </w:r>
    </w:p>
    <w:p w14:paraId="61F26C50" w14:textId="77777777" w:rsidR="006404F3" w:rsidRPr="006404F3" w:rsidRDefault="006404F3" w:rsidP="006404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6404F3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Main Duties</w:t>
      </w:r>
    </w:p>
    <w:p w14:paraId="2C32288F" w14:textId="77777777" w:rsidR="006404F3" w:rsidRPr="006404F3" w:rsidRDefault="006404F3" w:rsidP="006404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04F3">
        <w:rPr>
          <w:rFonts w:ascii="Times New Roman" w:eastAsia="Times New Roman" w:hAnsi="Times New Roman" w:cs="Times New Roman"/>
          <w:sz w:val="24"/>
          <w:szCs w:val="24"/>
          <w:lang w:eastAsia="en-GB"/>
        </w:rPr>
        <w:t>Foundation Year 1 doctors are primarily based on Gate 34 and contribute to the delivery of elective inpatient urological care. They also participate fully in the urology on-call rota, supporting the assessment and management of acute urological admissions under direct senior supervision.</w:t>
      </w:r>
    </w:p>
    <w:p w14:paraId="1B4AB438" w14:textId="77777777" w:rsidR="006404F3" w:rsidRPr="006404F3" w:rsidRDefault="006404F3" w:rsidP="006404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04F3">
        <w:rPr>
          <w:rFonts w:ascii="Times New Roman" w:eastAsia="Times New Roman" w:hAnsi="Times New Roman" w:cs="Times New Roman"/>
          <w:sz w:val="24"/>
          <w:szCs w:val="24"/>
          <w:lang w:eastAsia="en-GB"/>
        </w:rPr>
        <w:t>Duties include:</w:t>
      </w:r>
    </w:p>
    <w:p w14:paraId="1BF079A6" w14:textId="77777777" w:rsidR="006404F3" w:rsidRPr="006404F3" w:rsidRDefault="006404F3" w:rsidP="006404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04F3">
        <w:rPr>
          <w:rFonts w:ascii="Times New Roman" w:eastAsia="Times New Roman" w:hAnsi="Times New Roman" w:cs="Times New Roman"/>
          <w:sz w:val="24"/>
          <w:szCs w:val="24"/>
          <w:lang w:eastAsia="en-GB"/>
        </w:rPr>
        <w:t>Ward rounds and patient reviews</w:t>
      </w:r>
    </w:p>
    <w:p w14:paraId="73779CB5" w14:textId="77777777" w:rsidR="006404F3" w:rsidRPr="006404F3" w:rsidRDefault="006404F3" w:rsidP="006404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04F3">
        <w:rPr>
          <w:rFonts w:ascii="Times New Roman" w:eastAsia="Times New Roman" w:hAnsi="Times New Roman" w:cs="Times New Roman"/>
          <w:sz w:val="24"/>
          <w:szCs w:val="24"/>
          <w:lang w:eastAsia="en-GB"/>
        </w:rPr>
        <w:t>Clinical documentation and discharge planning</w:t>
      </w:r>
    </w:p>
    <w:p w14:paraId="4EC3CFED" w14:textId="77777777" w:rsidR="006404F3" w:rsidRPr="006404F3" w:rsidRDefault="006404F3" w:rsidP="006404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04F3">
        <w:rPr>
          <w:rFonts w:ascii="Times New Roman" w:eastAsia="Times New Roman" w:hAnsi="Times New Roman" w:cs="Times New Roman"/>
          <w:sz w:val="24"/>
          <w:szCs w:val="24"/>
          <w:lang w:eastAsia="en-GB"/>
        </w:rPr>
        <w:t>Requesting and reviewing investigations</w:t>
      </w:r>
    </w:p>
    <w:p w14:paraId="490CA0D2" w14:textId="77777777" w:rsidR="006404F3" w:rsidRPr="006404F3" w:rsidRDefault="006404F3" w:rsidP="006404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04F3">
        <w:rPr>
          <w:rFonts w:ascii="Times New Roman" w:eastAsia="Times New Roman" w:hAnsi="Times New Roman" w:cs="Times New Roman"/>
          <w:sz w:val="24"/>
          <w:szCs w:val="24"/>
          <w:lang w:eastAsia="en-GB"/>
        </w:rPr>
        <w:t>Communication with the multidisciplinary team</w:t>
      </w:r>
    </w:p>
    <w:p w14:paraId="04827D72" w14:textId="77777777" w:rsidR="006404F3" w:rsidRPr="006404F3" w:rsidRDefault="006404F3" w:rsidP="006404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6404F3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Typical Working Pattern</w:t>
      </w:r>
    </w:p>
    <w:p w14:paraId="1D133A22" w14:textId="77777777" w:rsidR="006404F3" w:rsidRPr="006404F3" w:rsidRDefault="006404F3" w:rsidP="006404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04F3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Participation in the urology on-call rota, including daytime duties, night shifts, weekends, and out-of-hours working, in line with Trust rotas and Foundation Programme requirements.</w:t>
      </w:r>
    </w:p>
    <w:p w14:paraId="05A9FB47" w14:textId="77777777" w:rsidR="006404F3" w:rsidRPr="006404F3" w:rsidRDefault="006404F3" w:rsidP="006404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6404F3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Learning Opportunities</w:t>
      </w:r>
    </w:p>
    <w:p w14:paraId="65198CDC" w14:textId="77777777" w:rsidR="006404F3" w:rsidRPr="006404F3" w:rsidRDefault="006404F3" w:rsidP="006404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04F3">
        <w:rPr>
          <w:rFonts w:ascii="Times New Roman" w:eastAsia="Times New Roman" w:hAnsi="Times New Roman" w:cs="Times New Roman"/>
          <w:sz w:val="24"/>
          <w:szCs w:val="24"/>
          <w:lang w:eastAsia="en-GB"/>
        </w:rPr>
        <w:t>Structured departmental induction and access to the online Urology handbook</w:t>
      </w:r>
    </w:p>
    <w:p w14:paraId="203DCB5C" w14:textId="77777777" w:rsidR="006404F3" w:rsidRPr="006404F3" w:rsidRDefault="006404F3" w:rsidP="006404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04F3">
        <w:rPr>
          <w:rFonts w:ascii="Times New Roman" w:eastAsia="Times New Roman" w:hAnsi="Times New Roman" w:cs="Times New Roman"/>
          <w:sz w:val="24"/>
          <w:szCs w:val="24"/>
          <w:lang w:eastAsia="en-GB"/>
        </w:rPr>
        <w:t>Daily consultant-led handovers with case-based discussion and imaging review</w:t>
      </w:r>
    </w:p>
    <w:p w14:paraId="7DAF506D" w14:textId="77777777" w:rsidR="006404F3" w:rsidRPr="006404F3" w:rsidRDefault="006404F3" w:rsidP="006404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04F3">
        <w:rPr>
          <w:rFonts w:ascii="Times New Roman" w:eastAsia="Times New Roman" w:hAnsi="Times New Roman" w:cs="Times New Roman"/>
          <w:sz w:val="24"/>
          <w:szCs w:val="24"/>
          <w:lang w:eastAsia="en-GB"/>
        </w:rPr>
        <w:t>Weekly protected teaching sessions (Wednesday mornings)</w:t>
      </w:r>
    </w:p>
    <w:p w14:paraId="49AD54CA" w14:textId="77777777" w:rsidR="006404F3" w:rsidRPr="006404F3" w:rsidRDefault="006404F3" w:rsidP="006404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04F3">
        <w:rPr>
          <w:rFonts w:ascii="Times New Roman" w:eastAsia="Times New Roman" w:hAnsi="Times New Roman" w:cs="Times New Roman"/>
          <w:sz w:val="24"/>
          <w:szCs w:val="24"/>
          <w:lang w:eastAsia="en-GB"/>
        </w:rPr>
        <w:t>Supervised workplace-based assessments, case discussions, and reflective practice</w:t>
      </w:r>
    </w:p>
    <w:p w14:paraId="199AB881" w14:textId="77777777" w:rsidR="006404F3" w:rsidRPr="006404F3" w:rsidRDefault="006404F3" w:rsidP="006404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04F3">
        <w:rPr>
          <w:rFonts w:ascii="Times New Roman" w:eastAsia="Times New Roman" w:hAnsi="Times New Roman" w:cs="Times New Roman"/>
          <w:sz w:val="24"/>
          <w:szCs w:val="24"/>
          <w:lang w:eastAsia="en-GB"/>
        </w:rPr>
        <w:t>Exposure to urology investigations including flexible cystoscopy, urodynamic, and ESWL</w:t>
      </w:r>
    </w:p>
    <w:p w14:paraId="5FA4EEA6" w14:textId="77777777" w:rsidR="006404F3" w:rsidRPr="006404F3" w:rsidRDefault="00537A54" w:rsidP="006404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37A5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pict w14:anchorId="02D7AA7D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55644293" w14:textId="77777777" w:rsidR="006404F3" w:rsidRPr="006404F3" w:rsidRDefault="006404F3" w:rsidP="006404F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6404F3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Foundation Year 2 Placement – Urology</w:t>
      </w:r>
    </w:p>
    <w:p w14:paraId="025AED4E" w14:textId="77777777" w:rsidR="006404F3" w:rsidRPr="006404F3" w:rsidRDefault="006404F3" w:rsidP="006404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6404F3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Main Duties</w:t>
      </w:r>
    </w:p>
    <w:p w14:paraId="754E6C06" w14:textId="77777777" w:rsidR="006404F3" w:rsidRPr="006404F3" w:rsidRDefault="006404F3" w:rsidP="006404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04F3">
        <w:rPr>
          <w:rFonts w:ascii="Times New Roman" w:eastAsia="Times New Roman" w:hAnsi="Times New Roman" w:cs="Times New Roman"/>
          <w:sz w:val="24"/>
          <w:szCs w:val="24"/>
          <w:lang w:eastAsia="en-GB"/>
        </w:rPr>
        <w:t>Foundation Year 2 doctors undertake increased clinical responsibility within both elective and acute urology services. They assess and manage patients under supervision, contribute to clinical decision-making, and support FY1 colleagues and the wider multidisciplinary team.</w:t>
      </w:r>
    </w:p>
    <w:p w14:paraId="5C932634" w14:textId="77777777" w:rsidR="006404F3" w:rsidRPr="006404F3" w:rsidRDefault="006404F3" w:rsidP="006404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6404F3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Typical Working Pattern</w:t>
      </w:r>
    </w:p>
    <w:p w14:paraId="142D8B9C" w14:textId="77777777" w:rsidR="006404F3" w:rsidRPr="006404F3" w:rsidRDefault="006404F3" w:rsidP="006404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04F3">
        <w:rPr>
          <w:rFonts w:ascii="Times New Roman" w:eastAsia="Times New Roman" w:hAnsi="Times New Roman" w:cs="Times New Roman"/>
          <w:sz w:val="24"/>
          <w:szCs w:val="24"/>
          <w:lang w:eastAsia="en-GB"/>
        </w:rPr>
        <w:t>Participation in the urology on-call rota, including night shifts and weekend commitments, with senior urological support available at all times.</w:t>
      </w:r>
    </w:p>
    <w:p w14:paraId="325196AC" w14:textId="77777777" w:rsidR="006404F3" w:rsidRPr="006404F3" w:rsidRDefault="006404F3" w:rsidP="006404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6404F3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Learning Opportunities</w:t>
      </w:r>
    </w:p>
    <w:p w14:paraId="7F0E0465" w14:textId="77777777" w:rsidR="006404F3" w:rsidRPr="006404F3" w:rsidRDefault="006404F3" w:rsidP="006404F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04F3">
        <w:rPr>
          <w:rFonts w:ascii="Times New Roman" w:eastAsia="Times New Roman" w:hAnsi="Times New Roman" w:cs="Times New Roman"/>
          <w:sz w:val="24"/>
          <w:szCs w:val="24"/>
          <w:lang w:eastAsia="en-GB"/>
        </w:rPr>
        <w:t>Advanced case discussions and topic-based presentations</w:t>
      </w:r>
    </w:p>
    <w:p w14:paraId="57CB9492" w14:textId="77777777" w:rsidR="006404F3" w:rsidRPr="006404F3" w:rsidRDefault="006404F3" w:rsidP="006404F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04F3">
        <w:rPr>
          <w:rFonts w:ascii="Times New Roman" w:eastAsia="Times New Roman" w:hAnsi="Times New Roman" w:cs="Times New Roman"/>
          <w:sz w:val="24"/>
          <w:szCs w:val="24"/>
          <w:lang w:eastAsia="en-GB"/>
        </w:rPr>
        <w:t>Supervised exposure to outpatient clinics and urological procedures</w:t>
      </w:r>
    </w:p>
    <w:p w14:paraId="380F84E0" w14:textId="77777777" w:rsidR="006404F3" w:rsidRPr="006404F3" w:rsidRDefault="006404F3" w:rsidP="006404F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04F3">
        <w:rPr>
          <w:rFonts w:ascii="Times New Roman" w:eastAsia="Times New Roman" w:hAnsi="Times New Roman" w:cs="Times New Roman"/>
          <w:sz w:val="24"/>
          <w:szCs w:val="24"/>
          <w:lang w:eastAsia="en-GB"/>
        </w:rPr>
        <w:t>Leadership and teaching opportunities through support of junior trainees</w:t>
      </w:r>
    </w:p>
    <w:p w14:paraId="46694510" w14:textId="77777777" w:rsidR="006404F3" w:rsidRPr="006404F3" w:rsidRDefault="006404F3" w:rsidP="006404F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04F3">
        <w:rPr>
          <w:rFonts w:ascii="Times New Roman" w:eastAsia="Times New Roman" w:hAnsi="Times New Roman" w:cs="Times New Roman"/>
          <w:sz w:val="24"/>
          <w:szCs w:val="24"/>
          <w:lang w:eastAsia="en-GB"/>
        </w:rPr>
        <w:t>Progression-focused workplace-based assessments aligned to curriculum outcomes</w:t>
      </w:r>
    </w:p>
    <w:p w14:paraId="4F8B5FC9" w14:textId="77777777" w:rsidR="006404F3" w:rsidRPr="006404F3" w:rsidRDefault="00537A54" w:rsidP="006404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37A5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pict w14:anchorId="6DFE70E9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30E68E38" w14:textId="77777777" w:rsidR="006404F3" w:rsidRPr="006404F3" w:rsidRDefault="006404F3" w:rsidP="006404F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6404F3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Foundation Programme Curriculum Alignment</w:t>
      </w:r>
    </w:p>
    <w:p w14:paraId="17EAB8E9" w14:textId="77777777" w:rsidR="006404F3" w:rsidRPr="006404F3" w:rsidRDefault="006404F3" w:rsidP="006404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04F3">
        <w:rPr>
          <w:rFonts w:ascii="Times New Roman" w:eastAsia="Times New Roman" w:hAnsi="Times New Roman" w:cs="Times New Roman"/>
          <w:sz w:val="24"/>
          <w:szCs w:val="24"/>
          <w:lang w:eastAsia="en-GB"/>
        </w:rPr>
        <w:t>This placement supports achievement of the Foundation Programme Curriculum domains, including:</w:t>
      </w:r>
    </w:p>
    <w:p w14:paraId="22C48FD3" w14:textId="77777777" w:rsidR="006404F3" w:rsidRPr="006404F3" w:rsidRDefault="006404F3" w:rsidP="006404F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04F3">
        <w:rPr>
          <w:rFonts w:ascii="Times New Roman" w:eastAsia="Times New Roman" w:hAnsi="Times New Roman" w:cs="Times New Roman"/>
          <w:sz w:val="24"/>
          <w:szCs w:val="24"/>
          <w:lang w:eastAsia="en-GB"/>
        </w:rPr>
        <w:t>Professional values, behaviours, and ethical practice</w:t>
      </w:r>
    </w:p>
    <w:p w14:paraId="69CE4893" w14:textId="77777777" w:rsidR="006404F3" w:rsidRPr="006404F3" w:rsidRDefault="006404F3" w:rsidP="006404F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04F3">
        <w:rPr>
          <w:rFonts w:ascii="Times New Roman" w:eastAsia="Times New Roman" w:hAnsi="Times New Roman" w:cs="Times New Roman"/>
          <w:sz w:val="24"/>
          <w:szCs w:val="24"/>
          <w:lang w:eastAsia="en-GB"/>
        </w:rPr>
        <w:t>Communication, teamwork, and leadership</w:t>
      </w:r>
    </w:p>
    <w:p w14:paraId="29C30EB6" w14:textId="77777777" w:rsidR="006404F3" w:rsidRPr="006404F3" w:rsidRDefault="006404F3" w:rsidP="006404F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04F3">
        <w:rPr>
          <w:rFonts w:ascii="Times New Roman" w:eastAsia="Times New Roman" w:hAnsi="Times New Roman" w:cs="Times New Roman"/>
          <w:sz w:val="24"/>
          <w:szCs w:val="24"/>
          <w:lang w:eastAsia="en-GB"/>
        </w:rPr>
        <w:t>Patient safety, quality improvement, and clinical governance</w:t>
      </w:r>
    </w:p>
    <w:p w14:paraId="3B1837C1" w14:textId="77777777" w:rsidR="006404F3" w:rsidRPr="006404F3" w:rsidRDefault="006404F3" w:rsidP="006404F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04F3">
        <w:rPr>
          <w:rFonts w:ascii="Times New Roman" w:eastAsia="Times New Roman" w:hAnsi="Times New Roman" w:cs="Times New Roman"/>
          <w:sz w:val="24"/>
          <w:szCs w:val="24"/>
          <w:lang w:eastAsia="en-GB"/>
        </w:rPr>
        <w:t>Clinical assessment, investigation, and decision-making</w:t>
      </w:r>
    </w:p>
    <w:p w14:paraId="2B1FC693" w14:textId="77777777" w:rsidR="006404F3" w:rsidRPr="006404F3" w:rsidRDefault="006404F3" w:rsidP="006404F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04F3">
        <w:rPr>
          <w:rFonts w:ascii="Times New Roman" w:eastAsia="Times New Roman" w:hAnsi="Times New Roman" w:cs="Times New Roman"/>
          <w:sz w:val="24"/>
          <w:szCs w:val="24"/>
          <w:lang w:eastAsia="en-GB"/>
        </w:rPr>
        <w:t>Management of acute, chronic, and peri-operative conditions</w:t>
      </w:r>
    </w:p>
    <w:p w14:paraId="7D11B89C" w14:textId="77777777" w:rsidR="006404F3" w:rsidRPr="006404F3" w:rsidRDefault="006404F3" w:rsidP="006404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04F3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>Learning outcomes are evidenced through supervised clinical practice, reflective learning, and formal workplace-based assessments recorded on Horus.</w:t>
      </w:r>
    </w:p>
    <w:p w14:paraId="2BE43641" w14:textId="77777777" w:rsidR="006404F3" w:rsidRPr="006404F3" w:rsidRDefault="00537A54" w:rsidP="006404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37A54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pict w14:anchorId="31391738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6D021F92" w14:textId="77777777" w:rsidR="006404F3" w:rsidRPr="006404F3" w:rsidRDefault="006404F3" w:rsidP="006404F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6404F3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Supervision, Governance, and Rota Compliance</w:t>
      </w:r>
    </w:p>
    <w:p w14:paraId="05821A94" w14:textId="77777777" w:rsidR="006404F3" w:rsidRPr="006404F3" w:rsidRDefault="006404F3" w:rsidP="006404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04F3">
        <w:rPr>
          <w:rFonts w:ascii="Times New Roman" w:eastAsia="Times New Roman" w:hAnsi="Times New Roman" w:cs="Times New Roman"/>
          <w:sz w:val="24"/>
          <w:szCs w:val="24"/>
          <w:lang w:eastAsia="en-GB"/>
        </w:rPr>
        <w:t>All Foundation doctors are allocated named Educational and Clinical Supervisors in accordance with NHS England and GMC standards. Consultant-led supervision is available at all times, including during on-call periods.</w:t>
      </w:r>
    </w:p>
    <w:p w14:paraId="6B4260E0" w14:textId="77777777" w:rsidR="006404F3" w:rsidRPr="006404F3" w:rsidRDefault="006404F3" w:rsidP="006404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404F3">
        <w:rPr>
          <w:rFonts w:ascii="Times New Roman" w:eastAsia="Times New Roman" w:hAnsi="Times New Roman" w:cs="Times New Roman"/>
          <w:sz w:val="24"/>
          <w:szCs w:val="24"/>
          <w:lang w:eastAsia="en-GB"/>
        </w:rPr>
        <w:t>The placement complies with national standards for training, supervision, exception reporting, and safe working hours. Any concerns regarding training or workload can be escalated through established Trust governance structures.</w:t>
      </w:r>
    </w:p>
    <w:p w14:paraId="6C8B6BA8" w14:textId="77777777" w:rsidR="00000000" w:rsidRDefault="00000000"/>
    <w:sectPr w:rsidR="008E14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26997"/>
    <w:multiLevelType w:val="multilevel"/>
    <w:tmpl w:val="38D24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746CF9"/>
    <w:multiLevelType w:val="multilevel"/>
    <w:tmpl w:val="ABA8C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FF31C4"/>
    <w:multiLevelType w:val="multilevel"/>
    <w:tmpl w:val="C68EE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CE4345"/>
    <w:multiLevelType w:val="multilevel"/>
    <w:tmpl w:val="F670C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4294039">
    <w:abstractNumId w:val="1"/>
  </w:num>
  <w:num w:numId="2" w16cid:durableId="1025640471">
    <w:abstractNumId w:val="2"/>
  </w:num>
  <w:num w:numId="3" w16cid:durableId="1510946853">
    <w:abstractNumId w:val="0"/>
  </w:num>
  <w:num w:numId="4" w16cid:durableId="4702940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4F3"/>
    <w:rsid w:val="002546BE"/>
    <w:rsid w:val="00537A54"/>
    <w:rsid w:val="005B1D2A"/>
    <w:rsid w:val="006404F3"/>
    <w:rsid w:val="0074212E"/>
    <w:rsid w:val="00795A54"/>
    <w:rsid w:val="00C207C8"/>
    <w:rsid w:val="00CB1747"/>
    <w:rsid w:val="00EA4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B5684"/>
  <w15:chartTrackingRefBased/>
  <w15:docId w15:val="{1EB62AF3-0FB8-4806-8EAF-277C150FA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4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427</Words>
  <Characters>3083</Characters>
  <Application>Microsoft Office Word</Application>
  <DocSecurity>0</DocSecurity>
  <Lines>70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Nagarajan Muthuswamy</dc:creator>
  <cp:keywords/>
  <dc:description/>
  <cp:lastModifiedBy>MUTHUSWAMY NAGARAJAN</cp:lastModifiedBy>
  <cp:revision>2</cp:revision>
  <dcterms:created xsi:type="dcterms:W3CDTF">2025-12-24T10:42:00Z</dcterms:created>
  <dcterms:modified xsi:type="dcterms:W3CDTF">2025-12-24T10:42:00Z</dcterms:modified>
</cp:coreProperties>
</file>